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2FC" w:rsidRPr="00950906" w:rsidRDefault="008C72FC" w:rsidP="008C72FC">
      <w:pPr>
        <w:rPr>
          <w:rFonts w:cs="Arial"/>
          <w:sz w:val="28"/>
          <w:szCs w:val="28"/>
        </w:rPr>
      </w:pPr>
    </w:p>
    <w:p w:rsidR="00446F59" w:rsidRDefault="00446F59" w:rsidP="008C72FC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noProof/>
        </w:rPr>
        <w:drawing>
          <wp:inline distT="0" distB="0" distL="0" distR="0">
            <wp:extent cx="4345305" cy="898525"/>
            <wp:effectExtent l="19050" t="0" r="0" b="0"/>
            <wp:docPr id="1" name="Picture 63" descr="\\Light\fundraising\Logo\New logos 2011\72dpi-StollLogo-100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\\Light\fundraising\Logo\New logos 2011\72dpi-StollLogo-100mm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30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F59" w:rsidRDefault="00446F59" w:rsidP="008C72FC">
      <w:pPr>
        <w:jc w:val="center"/>
        <w:rPr>
          <w:rFonts w:cs="Arial"/>
          <w:b/>
          <w:sz w:val="28"/>
          <w:szCs w:val="28"/>
        </w:rPr>
      </w:pPr>
    </w:p>
    <w:p w:rsidR="008C72FC" w:rsidRPr="000F5CE6" w:rsidRDefault="008C72FC" w:rsidP="008C72FC">
      <w:pPr>
        <w:jc w:val="center"/>
        <w:rPr>
          <w:rFonts w:cs="Arial"/>
          <w:b/>
          <w:color w:val="C0504D" w:themeColor="accent2"/>
          <w:sz w:val="28"/>
          <w:szCs w:val="28"/>
        </w:rPr>
      </w:pPr>
      <w:r w:rsidRPr="000F5CE6">
        <w:rPr>
          <w:rFonts w:cs="Arial"/>
          <w:b/>
          <w:color w:val="C0504D" w:themeColor="accent2"/>
          <w:sz w:val="28"/>
          <w:szCs w:val="28"/>
        </w:rPr>
        <w:t>JOB DESCRIPTION</w:t>
      </w:r>
    </w:p>
    <w:p w:rsidR="008C72FC" w:rsidRPr="000F5CE6" w:rsidRDefault="008C72FC" w:rsidP="008C72FC">
      <w:pPr>
        <w:rPr>
          <w:rFonts w:cs="Arial"/>
          <w:b/>
          <w:color w:val="C0504D" w:themeColor="accent2"/>
          <w:szCs w:val="22"/>
        </w:rPr>
      </w:pPr>
    </w:p>
    <w:p w:rsidR="00E301DF" w:rsidRPr="000F5CE6" w:rsidRDefault="0007653A" w:rsidP="00E301DF">
      <w:pPr>
        <w:jc w:val="center"/>
        <w:rPr>
          <w:rFonts w:cs="Arial"/>
          <w:b/>
          <w:color w:val="C0504D" w:themeColor="accent2"/>
          <w:sz w:val="28"/>
          <w:szCs w:val="28"/>
        </w:rPr>
      </w:pPr>
      <w:r w:rsidRPr="000F5CE6">
        <w:rPr>
          <w:rFonts w:cs="Arial"/>
          <w:b/>
          <w:color w:val="C0504D" w:themeColor="accent2"/>
          <w:sz w:val="28"/>
          <w:szCs w:val="28"/>
        </w:rPr>
        <w:t xml:space="preserve">Veterans </w:t>
      </w:r>
      <w:r w:rsidR="00D270FF">
        <w:rPr>
          <w:rFonts w:cs="Arial"/>
          <w:b/>
          <w:color w:val="C0504D" w:themeColor="accent2"/>
          <w:sz w:val="28"/>
          <w:szCs w:val="28"/>
        </w:rPr>
        <w:t>Outreach</w:t>
      </w:r>
      <w:r w:rsidR="007D219F" w:rsidRPr="000F5CE6">
        <w:rPr>
          <w:rFonts w:cs="Arial"/>
          <w:b/>
          <w:color w:val="C0504D" w:themeColor="accent2"/>
          <w:sz w:val="28"/>
          <w:szCs w:val="28"/>
        </w:rPr>
        <w:t xml:space="preserve"> </w:t>
      </w:r>
      <w:r w:rsidR="00446F59" w:rsidRPr="000F5CE6">
        <w:rPr>
          <w:rFonts w:cs="Arial"/>
          <w:b/>
          <w:color w:val="C0504D" w:themeColor="accent2"/>
          <w:sz w:val="28"/>
          <w:szCs w:val="28"/>
        </w:rPr>
        <w:t>Officer</w:t>
      </w:r>
      <w:r w:rsidR="007D219F" w:rsidRPr="000F5CE6">
        <w:rPr>
          <w:rFonts w:cs="Arial"/>
          <w:b/>
          <w:color w:val="C0504D" w:themeColor="accent2"/>
          <w:sz w:val="28"/>
          <w:szCs w:val="28"/>
        </w:rPr>
        <w:t xml:space="preserve"> </w:t>
      </w:r>
    </w:p>
    <w:p w:rsidR="00E301DF" w:rsidRPr="008F3FB8" w:rsidRDefault="00E301DF" w:rsidP="00E301DF">
      <w:pPr>
        <w:jc w:val="center"/>
        <w:rPr>
          <w:rFonts w:cs="Arial"/>
          <w:b/>
          <w:sz w:val="24"/>
        </w:rPr>
      </w:pPr>
    </w:p>
    <w:p w:rsidR="008C72FC" w:rsidRPr="00950906" w:rsidRDefault="008C72FC" w:rsidP="007D219F">
      <w:pPr>
        <w:ind w:left="2127" w:hanging="2127"/>
        <w:rPr>
          <w:rFonts w:cs="Arial"/>
          <w:szCs w:val="22"/>
        </w:rPr>
      </w:pPr>
      <w:r w:rsidRPr="008F3FB8">
        <w:rPr>
          <w:rFonts w:cs="Arial"/>
          <w:b/>
          <w:color w:val="C0504D" w:themeColor="accent2"/>
          <w:sz w:val="24"/>
        </w:rPr>
        <w:t>Location:</w:t>
      </w:r>
      <w:r w:rsidRPr="00950906">
        <w:rPr>
          <w:rFonts w:cs="Arial"/>
          <w:b/>
          <w:szCs w:val="22"/>
        </w:rPr>
        <w:tab/>
      </w:r>
      <w:r w:rsidR="0007653A">
        <w:rPr>
          <w:rFonts w:cs="Arial"/>
          <w:szCs w:val="22"/>
        </w:rPr>
        <w:t xml:space="preserve">This is an outreach post and you will be based with </w:t>
      </w:r>
      <w:r w:rsidR="00446F59">
        <w:rPr>
          <w:rFonts w:cs="Arial"/>
          <w:szCs w:val="22"/>
        </w:rPr>
        <w:t>Stoll</w:t>
      </w:r>
      <w:r w:rsidR="0007653A">
        <w:rPr>
          <w:rFonts w:cs="Arial"/>
          <w:szCs w:val="22"/>
        </w:rPr>
        <w:t xml:space="preserve"> in one of </w:t>
      </w:r>
      <w:r w:rsidR="0038173F">
        <w:rPr>
          <w:rFonts w:cs="Arial"/>
          <w:szCs w:val="22"/>
        </w:rPr>
        <w:t>its</w:t>
      </w:r>
      <w:r w:rsidR="0007653A">
        <w:rPr>
          <w:rFonts w:cs="Arial"/>
          <w:szCs w:val="22"/>
        </w:rPr>
        <w:t xml:space="preserve"> West London Offices</w:t>
      </w:r>
      <w:r w:rsidR="0078341C">
        <w:rPr>
          <w:rFonts w:cs="Arial"/>
          <w:szCs w:val="22"/>
        </w:rPr>
        <w:t xml:space="preserve"> </w:t>
      </w:r>
    </w:p>
    <w:p w:rsidR="008C72FC" w:rsidRPr="00950906" w:rsidRDefault="008C72FC" w:rsidP="008C72FC">
      <w:pPr>
        <w:pStyle w:val="BodyTextIndent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8C72FC" w:rsidRPr="00032881" w:rsidRDefault="008C72FC" w:rsidP="00032881">
      <w:pPr>
        <w:ind w:left="2127" w:hanging="2127"/>
        <w:rPr>
          <w:rFonts w:cs="Arial"/>
          <w:szCs w:val="22"/>
        </w:rPr>
      </w:pPr>
      <w:r w:rsidRPr="008F3FB8">
        <w:rPr>
          <w:rFonts w:cs="Arial"/>
          <w:b/>
          <w:color w:val="C0504D" w:themeColor="accent2"/>
          <w:sz w:val="24"/>
        </w:rPr>
        <w:t>Respon</w:t>
      </w:r>
      <w:r w:rsidR="00E301DF" w:rsidRPr="008F3FB8">
        <w:rPr>
          <w:rFonts w:cs="Arial"/>
          <w:b/>
          <w:color w:val="C0504D" w:themeColor="accent2"/>
          <w:sz w:val="24"/>
        </w:rPr>
        <w:t>sible to</w:t>
      </w:r>
      <w:r w:rsidR="00577155" w:rsidRPr="008F3FB8">
        <w:rPr>
          <w:rFonts w:cs="Arial"/>
          <w:b/>
          <w:color w:val="C0504D" w:themeColor="accent2"/>
          <w:sz w:val="24"/>
        </w:rPr>
        <w:t>:</w:t>
      </w:r>
      <w:r w:rsidR="00E301DF" w:rsidRPr="00BD6E0C">
        <w:rPr>
          <w:rFonts w:cs="Arial"/>
          <w:b/>
          <w:color w:val="C0504D" w:themeColor="accent2"/>
          <w:szCs w:val="22"/>
        </w:rPr>
        <w:t xml:space="preserve"> </w:t>
      </w:r>
      <w:r w:rsidR="00E301DF">
        <w:rPr>
          <w:rFonts w:cs="Arial"/>
          <w:b/>
          <w:szCs w:val="22"/>
        </w:rPr>
        <w:tab/>
      </w:r>
      <w:r w:rsidR="00BE1326">
        <w:rPr>
          <w:rFonts w:cs="Arial"/>
          <w:szCs w:val="22"/>
        </w:rPr>
        <w:t>Senior Veterans Outreach Officer</w:t>
      </w:r>
    </w:p>
    <w:p w:rsidR="00087093" w:rsidRDefault="00087093" w:rsidP="008C72FC">
      <w:pPr>
        <w:rPr>
          <w:rFonts w:cs="Arial"/>
          <w:b/>
          <w:szCs w:val="22"/>
        </w:rPr>
      </w:pPr>
    </w:p>
    <w:p w:rsidR="008F3FB8" w:rsidRDefault="008F3FB8" w:rsidP="008F3FB8">
      <w:pPr>
        <w:rPr>
          <w:rFonts w:cs="Arial"/>
          <w:b/>
          <w:color w:val="C0504D" w:themeColor="accent2"/>
          <w:sz w:val="24"/>
          <w:szCs w:val="28"/>
        </w:rPr>
      </w:pPr>
      <w:r>
        <w:rPr>
          <w:rFonts w:cs="Arial"/>
          <w:b/>
          <w:color w:val="C0504D" w:themeColor="accent2"/>
          <w:sz w:val="24"/>
          <w:szCs w:val="28"/>
        </w:rPr>
        <w:t xml:space="preserve">Role purpose:        </w:t>
      </w:r>
    </w:p>
    <w:p w:rsidR="008F3FB8" w:rsidRDefault="008F3FB8" w:rsidP="008F3FB8">
      <w:pPr>
        <w:rPr>
          <w:rFonts w:cs="Arial"/>
          <w:b/>
          <w:color w:val="C0504D" w:themeColor="accent2"/>
          <w:sz w:val="24"/>
          <w:szCs w:val="28"/>
        </w:rPr>
      </w:pPr>
    </w:p>
    <w:p w:rsidR="00C05A1F" w:rsidRPr="008F3FB8" w:rsidRDefault="00DC4C13" w:rsidP="008F3FB8">
      <w:pPr>
        <w:rPr>
          <w:rFonts w:cs="Arial"/>
          <w:b/>
          <w:color w:val="C0504D" w:themeColor="accent2"/>
          <w:sz w:val="24"/>
          <w:szCs w:val="28"/>
        </w:rPr>
      </w:pPr>
      <w:r>
        <w:t>P</w:t>
      </w:r>
      <w:r w:rsidR="000E640D" w:rsidRPr="000E640D">
        <w:t xml:space="preserve">rovide </w:t>
      </w:r>
      <w:r w:rsidR="00BE1326">
        <w:t>holistic welfare support</w:t>
      </w:r>
      <w:r w:rsidR="0007653A">
        <w:t xml:space="preserve"> to Veterans </w:t>
      </w:r>
      <w:r w:rsidR="00BE1326">
        <w:t>transitioning</w:t>
      </w:r>
      <w:r w:rsidR="00092C2E">
        <w:t xml:space="preserve"> </w:t>
      </w:r>
      <w:r w:rsidR="00C749F1">
        <w:t xml:space="preserve">or already </w:t>
      </w:r>
      <w:r w:rsidR="0007653A">
        <w:t>living in the community</w:t>
      </w:r>
      <w:r w:rsidR="00BE1326">
        <w:t>,</w:t>
      </w:r>
      <w:r w:rsidR="0007653A">
        <w:t xml:space="preserve"> to enable them to sustain independent living.</w:t>
      </w:r>
    </w:p>
    <w:p w:rsidR="00DC4C13" w:rsidRPr="00DC4C13" w:rsidRDefault="00DC4C13" w:rsidP="00DC4C13"/>
    <w:p w:rsidR="00600706" w:rsidRPr="000374EA" w:rsidRDefault="008C72FC" w:rsidP="009D47C5">
      <w:pPr>
        <w:rPr>
          <w:rFonts w:cs="Arial"/>
          <w:b/>
          <w:color w:val="C0504D" w:themeColor="accent2"/>
          <w:sz w:val="24"/>
          <w:szCs w:val="28"/>
        </w:rPr>
      </w:pPr>
      <w:r w:rsidRPr="00BD6E0C">
        <w:rPr>
          <w:rFonts w:cs="Arial"/>
          <w:b/>
          <w:color w:val="C0504D" w:themeColor="accent2"/>
          <w:sz w:val="24"/>
          <w:szCs w:val="28"/>
        </w:rPr>
        <w:t xml:space="preserve">Key Responsibilities </w:t>
      </w:r>
    </w:p>
    <w:p w:rsidR="00600706" w:rsidRPr="00600706" w:rsidRDefault="00600706" w:rsidP="009D47C5">
      <w:pPr>
        <w:rPr>
          <w:rFonts w:cs="Arial"/>
          <w:b/>
          <w:szCs w:val="22"/>
        </w:rPr>
      </w:pPr>
    </w:p>
    <w:p w:rsidR="00FB6A5E" w:rsidRPr="008F3FB8" w:rsidRDefault="00600706" w:rsidP="009D47C5">
      <w:pPr>
        <w:rPr>
          <w:rFonts w:cs="Arial"/>
          <w:b/>
          <w:szCs w:val="22"/>
        </w:rPr>
      </w:pPr>
      <w:r w:rsidRPr="008F3FB8">
        <w:rPr>
          <w:rFonts w:cs="Arial"/>
          <w:b/>
          <w:szCs w:val="22"/>
        </w:rPr>
        <w:t>Risk Assessment and Planning</w:t>
      </w:r>
      <w:bookmarkStart w:id="0" w:name="_GoBack"/>
      <w:bookmarkEnd w:id="0"/>
    </w:p>
    <w:p w:rsidR="00092C2E" w:rsidRDefault="00092C2E" w:rsidP="009D47C5">
      <w:pPr>
        <w:rPr>
          <w:rFonts w:cs="Arial"/>
          <w:b/>
          <w:szCs w:val="22"/>
        </w:rPr>
      </w:pPr>
    </w:p>
    <w:p w:rsidR="005D2D91" w:rsidRDefault="0007653A" w:rsidP="00600706">
      <w:pPr>
        <w:rPr>
          <w:rFonts w:cs="Arial"/>
          <w:color w:val="000000"/>
        </w:rPr>
      </w:pPr>
      <w:r w:rsidRPr="00600706">
        <w:rPr>
          <w:rFonts w:cs="Arial"/>
          <w:szCs w:val="20"/>
        </w:rPr>
        <w:t xml:space="preserve">To be responsible and accountable for delivering high quality support services </w:t>
      </w:r>
      <w:r w:rsidR="00EF1AF8" w:rsidRPr="00600706">
        <w:rPr>
          <w:rFonts w:cs="Arial"/>
          <w:szCs w:val="20"/>
        </w:rPr>
        <w:t>to</w:t>
      </w:r>
      <w:r w:rsidRPr="00600706">
        <w:rPr>
          <w:rFonts w:cs="Arial"/>
          <w:szCs w:val="20"/>
        </w:rPr>
        <w:t xml:space="preserve"> </w:t>
      </w:r>
      <w:r w:rsidR="00C749F1" w:rsidRPr="00600706">
        <w:rPr>
          <w:rFonts w:cs="Arial"/>
          <w:szCs w:val="20"/>
        </w:rPr>
        <w:t>Veterans</w:t>
      </w:r>
      <w:r w:rsidR="000B13DE" w:rsidRPr="00600706">
        <w:rPr>
          <w:rFonts w:cs="Arial"/>
          <w:szCs w:val="20"/>
        </w:rPr>
        <w:t xml:space="preserve">, </w:t>
      </w:r>
      <w:r w:rsidRPr="00600706">
        <w:rPr>
          <w:rFonts w:cs="Arial"/>
          <w:szCs w:val="20"/>
        </w:rPr>
        <w:t>their families and</w:t>
      </w:r>
      <w:r w:rsidR="00092C2E">
        <w:rPr>
          <w:rFonts w:cs="Arial"/>
          <w:szCs w:val="20"/>
        </w:rPr>
        <w:t xml:space="preserve"> their</w:t>
      </w:r>
      <w:r w:rsidRPr="00600706">
        <w:rPr>
          <w:rFonts w:cs="Arial"/>
          <w:szCs w:val="20"/>
        </w:rPr>
        <w:t xml:space="preserve"> dependants</w:t>
      </w:r>
      <w:r w:rsidR="00092C2E">
        <w:rPr>
          <w:rFonts w:cs="Arial"/>
          <w:szCs w:val="20"/>
        </w:rPr>
        <w:t>,</w:t>
      </w:r>
      <w:r w:rsidR="00D01903" w:rsidRPr="00600706">
        <w:rPr>
          <w:rFonts w:cs="Arial"/>
          <w:szCs w:val="20"/>
        </w:rPr>
        <w:t xml:space="preserve"> </w:t>
      </w:r>
      <w:r w:rsidR="00EF1AF8" w:rsidRPr="00600706">
        <w:rPr>
          <w:rFonts w:cs="Arial"/>
          <w:szCs w:val="20"/>
        </w:rPr>
        <w:t xml:space="preserve">through </w:t>
      </w:r>
      <w:r w:rsidR="008F0064" w:rsidRPr="00600706">
        <w:rPr>
          <w:rFonts w:cs="Arial"/>
        </w:rPr>
        <w:t>providing</w:t>
      </w:r>
      <w:r w:rsidR="00FB6A5E" w:rsidRPr="00600706">
        <w:rPr>
          <w:rFonts w:cs="Arial"/>
          <w:color w:val="000000"/>
        </w:rPr>
        <w:t xml:space="preserve"> advice and suppo</w:t>
      </w:r>
      <w:r w:rsidR="00EF1AF8" w:rsidRPr="00600706">
        <w:rPr>
          <w:rFonts w:cs="Arial"/>
          <w:color w:val="000000"/>
        </w:rPr>
        <w:t>rt</w:t>
      </w:r>
      <w:r w:rsidR="005D2D91">
        <w:rPr>
          <w:rFonts w:cs="Arial"/>
          <w:color w:val="000000"/>
        </w:rPr>
        <w:t xml:space="preserve">. </w:t>
      </w:r>
    </w:p>
    <w:p w:rsidR="005D2D91" w:rsidRDefault="005D2D91" w:rsidP="00600706">
      <w:pPr>
        <w:rPr>
          <w:rFonts w:cs="Arial"/>
          <w:color w:val="000000"/>
        </w:rPr>
      </w:pPr>
    </w:p>
    <w:p w:rsidR="005D2D91" w:rsidRDefault="005D2D91" w:rsidP="00600706">
      <w:pPr>
        <w:rPr>
          <w:rFonts w:cs="Arial"/>
          <w:color w:val="000000"/>
        </w:rPr>
      </w:pPr>
      <w:r>
        <w:rPr>
          <w:rFonts w:cs="Arial"/>
          <w:color w:val="000000"/>
        </w:rPr>
        <w:t>E</w:t>
      </w:r>
      <w:r w:rsidRPr="00600706">
        <w:rPr>
          <w:rFonts w:cs="Arial"/>
          <w:color w:val="000000"/>
        </w:rPr>
        <w:t>nabling</w:t>
      </w:r>
      <w:r>
        <w:rPr>
          <w:rFonts w:cs="Arial"/>
          <w:color w:val="000000"/>
        </w:rPr>
        <w:t xml:space="preserve"> </w:t>
      </w:r>
      <w:r w:rsidR="00092C2E">
        <w:rPr>
          <w:rFonts w:cs="Arial"/>
          <w:color w:val="000000"/>
        </w:rPr>
        <w:t>community integr</w:t>
      </w:r>
      <w:r>
        <w:rPr>
          <w:rFonts w:cs="Arial"/>
          <w:color w:val="000000"/>
        </w:rPr>
        <w:t>ation to gain independence and ensure</w:t>
      </w:r>
      <w:r w:rsidR="00EF1AF8" w:rsidRPr="00600706">
        <w:rPr>
          <w:rFonts w:cs="Arial"/>
          <w:color w:val="000000"/>
        </w:rPr>
        <w:t xml:space="preserve"> </w:t>
      </w:r>
      <w:r w:rsidR="00092C2E">
        <w:rPr>
          <w:rFonts w:cs="Arial"/>
          <w:color w:val="000000"/>
        </w:rPr>
        <w:t>Clients</w:t>
      </w:r>
      <w:r w:rsidR="00EF1AF8" w:rsidRPr="00600706">
        <w:rPr>
          <w:rFonts w:cs="Arial"/>
          <w:color w:val="000000"/>
        </w:rPr>
        <w:t xml:space="preserve"> sustain</w:t>
      </w:r>
      <w:r>
        <w:rPr>
          <w:rFonts w:cs="Arial"/>
          <w:color w:val="000000"/>
        </w:rPr>
        <w:t xml:space="preserve"> tenancies where appropriate</w:t>
      </w:r>
    </w:p>
    <w:p w:rsidR="005D2D91" w:rsidRDefault="005D2D91" w:rsidP="00600706">
      <w:pPr>
        <w:rPr>
          <w:rFonts w:cs="Arial"/>
          <w:color w:val="000000"/>
        </w:rPr>
      </w:pPr>
    </w:p>
    <w:p w:rsidR="00FB6A5E" w:rsidRPr="00600706" w:rsidRDefault="00EF1AF8" w:rsidP="00600706">
      <w:pPr>
        <w:rPr>
          <w:rFonts w:cs="Arial"/>
          <w:color w:val="000000"/>
        </w:rPr>
      </w:pPr>
      <w:r w:rsidRPr="00600706">
        <w:rPr>
          <w:rFonts w:cs="Arial"/>
          <w:color w:val="000000"/>
        </w:rPr>
        <w:t xml:space="preserve">Where acting as a key worker for a </w:t>
      </w:r>
      <w:r w:rsidR="00092C2E">
        <w:rPr>
          <w:rFonts w:cs="Arial"/>
          <w:color w:val="000000"/>
        </w:rPr>
        <w:t>client</w:t>
      </w:r>
      <w:r w:rsidRPr="00600706">
        <w:rPr>
          <w:rFonts w:cs="Arial"/>
          <w:color w:val="000000"/>
        </w:rPr>
        <w:t>, work with them to facilitate the best outcomes in the following ways:</w:t>
      </w:r>
    </w:p>
    <w:p w:rsidR="00577155" w:rsidRPr="0007653A" w:rsidRDefault="00577155" w:rsidP="00EF1AF8">
      <w:pPr>
        <w:rPr>
          <w:rFonts w:cs="Arial"/>
          <w:sz w:val="16"/>
          <w:szCs w:val="16"/>
        </w:rPr>
      </w:pPr>
    </w:p>
    <w:p w:rsidR="00E65BFC" w:rsidRPr="00577155" w:rsidRDefault="00577155" w:rsidP="00600706">
      <w:pPr>
        <w:pStyle w:val="BodyText"/>
        <w:numPr>
          <w:ilvl w:val="0"/>
          <w:numId w:val="19"/>
        </w:numPr>
        <w:spacing w:after="0"/>
        <w:rPr>
          <w:rFonts w:cs="Arial"/>
          <w:color w:val="000000"/>
        </w:rPr>
      </w:pPr>
      <w:r w:rsidRPr="00577155">
        <w:rPr>
          <w:rFonts w:cs="Arial"/>
          <w:color w:val="000000"/>
        </w:rPr>
        <w:t xml:space="preserve">Carry out risk and holistic needs assessments.  </w:t>
      </w:r>
    </w:p>
    <w:p w:rsidR="006C201F" w:rsidRDefault="008F0064" w:rsidP="00600706">
      <w:pPr>
        <w:pStyle w:val="BodyText"/>
        <w:numPr>
          <w:ilvl w:val="0"/>
          <w:numId w:val="19"/>
        </w:numPr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>Develop, agree and regularly review a sup</w:t>
      </w:r>
      <w:r w:rsidR="00155768">
        <w:rPr>
          <w:rFonts w:cs="Arial"/>
          <w:color w:val="000000"/>
        </w:rPr>
        <w:t xml:space="preserve">port plan that identifies </w:t>
      </w:r>
      <w:r>
        <w:rPr>
          <w:rFonts w:cs="Arial"/>
          <w:color w:val="000000"/>
        </w:rPr>
        <w:t>personal goals</w:t>
      </w:r>
      <w:r w:rsidR="00446F59">
        <w:rPr>
          <w:rFonts w:cs="Arial"/>
          <w:color w:val="000000"/>
        </w:rPr>
        <w:t>, aspirations</w:t>
      </w:r>
      <w:r>
        <w:rPr>
          <w:rFonts w:cs="Arial"/>
          <w:color w:val="000000"/>
        </w:rPr>
        <w:t xml:space="preserve"> and </w:t>
      </w:r>
      <w:r w:rsidR="006C201F">
        <w:rPr>
          <w:rFonts w:cs="Arial"/>
          <w:color w:val="000000"/>
        </w:rPr>
        <w:t>objectives</w:t>
      </w:r>
      <w:r w:rsidR="00577155">
        <w:rPr>
          <w:rFonts w:cs="Arial"/>
          <w:color w:val="000000"/>
        </w:rPr>
        <w:t>.</w:t>
      </w:r>
    </w:p>
    <w:p w:rsidR="002D3663" w:rsidRDefault="00600706" w:rsidP="002D3663">
      <w:pPr>
        <w:pStyle w:val="ListParagraph"/>
        <w:numPr>
          <w:ilvl w:val="0"/>
          <w:numId w:val="19"/>
        </w:numPr>
        <w:rPr>
          <w:rFonts w:cs="Arial"/>
          <w:szCs w:val="22"/>
        </w:rPr>
      </w:pPr>
      <w:r w:rsidRPr="00600706">
        <w:rPr>
          <w:rFonts w:cs="Arial"/>
          <w:szCs w:val="22"/>
        </w:rPr>
        <w:t>Work in accordance with personalised and person centred support plans, regularly review</w:t>
      </w:r>
      <w:r w:rsidR="00092C2E">
        <w:rPr>
          <w:rFonts w:cs="Arial"/>
          <w:szCs w:val="22"/>
        </w:rPr>
        <w:t>ing</w:t>
      </w:r>
      <w:r w:rsidRPr="00600706">
        <w:rPr>
          <w:rFonts w:cs="Arial"/>
          <w:szCs w:val="22"/>
        </w:rPr>
        <w:t xml:space="preserve"> support plans </w:t>
      </w:r>
      <w:r w:rsidR="00092C2E">
        <w:rPr>
          <w:rFonts w:cs="Arial"/>
          <w:szCs w:val="22"/>
        </w:rPr>
        <w:t xml:space="preserve">and </w:t>
      </w:r>
      <w:r w:rsidRPr="00600706">
        <w:rPr>
          <w:rFonts w:cs="Arial"/>
          <w:szCs w:val="22"/>
        </w:rPr>
        <w:t xml:space="preserve">ensuring that support services continue to be appropriate to the needs of the </w:t>
      </w:r>
      <w:r w:rsidR="00092C2E">
        <w:rPr>
          <w:rFonts w:cs="Arial"/>
          <w:szCs w:val="22"/>
        </w:rPr>
        <w:t>client and continue</w:t>
      </w:r>
      <w:r w:rsidRPr="00600706">
        <w:rPr>
          <w:rFonts w:cs="Arial"/>
          <w:szCs w:val="22"/>
        </w:rPr>
        <w:t xml:space="preserve"> to achieve the agreed outcomes of the plan. </w:t>
      </w:r>
    </w:p>
    <w:p w:rsidR="002D3663" w:rsidRPr="002D3663" w:rsidRDefault="002D3663" w:rsidP="002D3663">
      <w:pPr>
        <w:pStyle w:val="ListParagraph"/>
        <w:numPr>
          <w:ilvl w:val="0"/>
          <w:numId w:val="19"/>
        </w:numPr>
        <w:rPr>
          <w:rFonts w:cs="Arial"/>
          <w:szCs w:val="22"/>
        </w:rPr>
      </w:pPr>
      <w:r w:rsidRPr="002D3663">
        <w:rPr>
          <w:rFonts w:cs="Arial"/>
          <w:color w:val="000000"/>
        </w:rPr>
        <w:t>Ensure that the Support Plan identifies all the requirements for the client to successfully resettle in their new home and community.</w:t>
      </w:r>
    </w:p>
    <w:p w:rsidR="00600706" w:rsidRDefault="00600706" w:rsidP="00600706">
      <w:pPr>
        <w:rPr>
          <w:rFonts w:cs="Arial"/>
          <w:b/>
          <w:sz w:val="24"/>
          <w:szCs w:val="28"/>
          <w:highlight w:val="yellow"/>
        </w:rPr>
      </w:pPr>
    </w:p>
    <w:p w:rsidR="00600706" w:rsidRPr="008F3FB8" w:rsidRDefault="00600706" w:rsidP="00600706">
      <w:pPr>
        <w:rPr>
          <w:rFonts w:cs="Arial"/>
          <w:b/>
          <w:szCs w:val="22"/>
        </w:rPr>
      </w:pPr>
      <w:r w:rsidRPr="008F3FB8">
        <w:rPr>
          <w:rFonts w:cs="Arial"/>
          <w:b/>
          <w:szCs w:val="22"/>
        </w:rPr>
        <w:t>Housing and Homelessness</w:t>
      </w:r>
    </w:p>
    <w:p w:rsidR="00092C2E" w:rsidRPr="00092C2E" w:rsidRDefault="00092C2E" w:rsidP="00600706">
      <w:pPr>
        <w:rPr>
          <w:rFonts w:cs="Arial"/>
          <w:b/>
          <w:sz w:val="24"/>
          <w:szCs w:val="28"/>
        </w:rPr>
      </w:pPr>
    </w:p>
    <w:p w:rsidR="00600706" w:rsidRPr="00092C2E" w:rsidRDefault="00600706" w:rsidP="00600706">
      <w:pPr>
        <w:pStyle w:val="BodyText"/>
        <w:numPr>
          <w:ilvl w:val="0"/>
          <w:numId w:val="24"/>
        </w:numPr>
        <w:spacing w:after="0"/>
        <w:rPr>
          <w:rFonts w:cs="Arial"/>
          <w:color w:val="000000"/>
        </w:rPr>
      </w:pPr>
      <w:r w:rsidRPr="00092C2E">
        <w:rPr>
          <w:rFonts w:cs="Arial"/>
          <w:color w:val="000000"/>
        </w:rPr>
        <w:t xml:space="preserve">Where </w:t>
      </w:r>
      <w:r w:rsidR="00092C2E">
        <w:rPr>
          <w:rFonts w:cs="Arial"/>
          <w:color w:val="000000"/>
        </w:rPr>
        <w:t>Clients</w:t>
      </w:r>
      <w:r w:rsidRPr="00092C2E">
        <w:rPr>
          <w:rFonts w:cs="Arial"/>
          <w:color w:val="000000"/>
        </w:rPr>
        <w:t xml:space="preserve"> are being resettled into a new tenancy:</w:t>
      </w:r>
    </w:p>
    <w:p w:rsidR="00600706" w:rsidRPr="00092C2E" w:rsidRDefault="00600706" w:rsidP="00600706">
      <w:pPr>
        <w:pStyle w:val="BodyText"/>
        <w:spacing w:after="0"/>
        <w:rPr>
          <w:rFonts w:cs="Arial"/>
          <w:color w:val="000000"/>
        </w:rPr>
      </w:pPr>
    </w:p>
    <w:p w:rsidR="00600706" w:rsidRPr="00092C2E" w:rsidRDefault="00600706" w:rsidP="00600706">
      <w:pPr>
        <w:numPr>
          <w:ilvl w:val="1"/>
          <w:numId w:val="21"/>
        </w:numPr>
        <w:rPr>
          <w:rFonts w:cs="Arial"/>
          <w:szCs w:val="22"/>
        </w:rPr>
      </w:pPr>
      <w:r w:rsidRPr="00092C2E">
        <w:rPr>
          <w:rFonts w:cs="Arial"/>
          <w:szCs w:val="22"/>
        </w:rPr>
        <w:t>Undertake assessments and casework with Clients, ensuring an integrated approach to the support provision.</w:t>
      </w:r>
    </w:p>
    <w:p w:rsidR="00600706" w:rsidRPr="00092C2E" w:rsidRDefault="00600706" w:rsidP="00600706">
      <w:pPr>
        <w:numPr>
          <w:ilvl w:val="1"/>
          <w:numId w:val="21"/>
        </w:numPr>
        <w:rPr>
          <w:rFonts w:cs="Arial"/>
          <w:szCs w:val="22"/>
        </w:rPr>
      </w:pPr>
      <w:r w:rsidRPr="00092C2E">
        <w:rPr>
          <w:rFonts w:cs="Arial"/>
          <w:szCs w:val="22"/>
        </w:rPr>
        <w:t>Undertake pre-tenancy work with Clients where appropriate, and liaise with any existing support to ensure that identified accommodation is appropriate, safe and promotes well being.</w:t>
      </w:r>
    </w:p>
    <w:p w:rsidR="00600706" w:rsidRPr="00092C2E" w:rsidRDefault="00600706" w:rsidP="00600706">
      <w:pPr>
        <w:pStyle w:val="BodyText"/>
        <w:spacing w:after="0"/>
        <w:rPr>
          <w:rFonts w:cs="Arial"/>
          <w:color w:val="000000"/>
        </w:rPr>
      </w:pPr>
    </w:p>
    <w:p w:rsidR="00600706" w:rsidRPr="00092C2E" w:rsidRDefault="00600706" w:rsidP="00600706">
      <w:pPr>
        <w:pStyle w:val="BodyText"/>
        <w:numPr>
          <w:ilvl w:val="0"/>
          <w:numId w:val="21"/>
        </w:numPr>
        <w:spacing w:after="0"/>
        <w:rPr>
          <w:rFonts w:cs="Arial"/>
          <w:color w:val="000000"/>
        </w:rPr>
      </w:pPr>
      <w:r w:rsidRPr="00092C2E">
        <w:rPr>
          <w:rFonts w:cs="Arial"/>
          <w:color w:val="000000"/>
        </w:rPr>
        <w:lastRenderedPageBreak/>
        <w:t xml:space="preserve">Where Clients are failing in a tenancy, work in partnership with </w:t>
      </w:r>
      <w:r w:rsidRPr="00092C2E">
        <w:rPr>
          <w:rFonts w:cs="Arial"/>
          <w:szCs w:val="20"/>
        </w:rPr>
        <w:t>the relevant housing provider</w:t>
      </w:r>
      <w:r w:rsidRPr="00092C2E">
        <w:rPr>
          <w:rFonts w:cs="Arial"/>
          <w:sz w:val="20"/>
          <w:szCs w:val="20"/>
        </w:rPr>
        <w:t xml:space="preserve"> </w:t>
      </w:r>
      <w:r w:rsidRPr="00092C2E">
        <w:rPr>
          <w:rFonts w:cs="Arial"/>
          <w:color w:val="000000"/>
        </w:rPr>
        <w:t>to resolve tenancy management issues</w:t>
      </w:r>
      <w:r w:rsidR="002D3663">
        <w:rPr>
          <w:rFonts w:cs="Arial"/>
          <w:color w:val="000000"/>
        </w:rPr>
        <w:t>,</w:t>
      </w:r>
      <w:r w:rsidRPr="00092C2E">
        <w:rPr>
          <w:rFonts w:cs="Arial"/>
          <w:color w:val="000000"/>
        </w:rPr>
        <w:t xml:space="preserve"> including challenging anti-social behaviour, establishing acceptable behaviour agreements and undertaking contact in respect of rent arrears ensuring that </w:t>
      </w:r>
      <w:r w:rsidR="00092C2E">
        <w:rPr>
          <w:rFonts w:cs="Arial"/>
          <w:color w:val="000000"/>
        </w:rPr>
        <w:t>Clients</w:t>
      </w:r>
      <w:r w:rsidRPr="00092C2E">
        <w:rPr>
          <w:rFonts w:cs="Arial"/>
          <w:color w:val="000000"/>
        </w:rPr>
        <w:t xml:space="preserve"> understand their obligations and are maximising their income including claiming the benefits to which they are entitled. </w:t>
      </w:r>
    </w:p>
    <w:p w:rsidR="00600706" w:rsidRPr="00092C2E" w:rsidRDefault="00600706" w:rsidP="00600706">
      <w:pPr>
        <w:pStyle w:val="BodyText"/>
        <w:spacing w:after="0"/>
        <w:rPr>
          <w:rFonts w:cs="Arial"/>
          <w:color w:val="000000"/>
        </w:rPr>
      </w:pPr>
    </w:p>
    <w:p w:rsidR="00600706" w:rsidRPr="00092C2E" w:rsidRDefault="00600706" w:rsidP="00600706">
      <w:pPr>
        <w:pStyle w:val="BodyText"/>
        <w:numPr>
          <w:ilvl w:val="0"/>
          <w:numId w:val="21"/>
        </w:numPr>
        <w:spacing w:after="0"/>
        <w:rPr>
          <w:rFonts w:cs="Arial"/>
          <w:color w:val="000000"/>
        </w:rPr>
      </w:pPr>
      <w:r w:rsidRPr="00092C2E">
        <w:rPr>
          <w:rFonts w:cs="Arial"/>
          <w:color w:val="000000"/>
        </w:rPr>
        <w:t>Assist Clients to undertake the general upkeep of their homes and to understand how to report their own repair/maintenance problems.</w:t>
      </w:r>
    </w:p>
    <w:p w:rsidR="00600706" w:rsidRPr="00092C2E" w:rsidRDefault="00600706" w:rsidP="00600706">
      <w:pPr>
        <w:ind w:left="360"/>
        <w:rPr>
          <w:rFonts w:cs="Arial"/>
          <w:b/>
          <w:sz w:val="24"/>
          <w:szCs w:val="28"/>
        </w:rPr>
      </w:pPr>
    </w:p>
    <w:p w:rsidR="00600706" w:rsidRPr="008F3FB8" w:rsidRDefault="00600706" w:rsidP="000374EA">
      <w:pPr>
        <w:rPr>
          <w:rFonts w:cs="Arial"/>
          <w:b/>
          <w:szCs w:val="22"/>
        </w:rPr>
      </w:pPr>
      <w:r w:rsidRPr="008F3FB8">
        <w:rPr>
          <w:rFonts w:cs="Arial"/>
          <w:b/>
          <w:szCs w:val="22"/>
        </w:rPr>
        <w:t>Financial Wellbeing</w:t>
      </w:r>
    </w:p>
    <w:p w:rsidR="00600706" w:rsidRPr="00092C2E" w:rsidRDefault="00600706" w:rsidP="00600706">
      <w:pPr>
        <w:ind w:left="360"/>
        <w:rPr>
          <w:rFonts w:cs="Arial"/>
          <w:b/>
          <w:sz w:val="24"/>
          <w:szCs w:val="28"/>
        </w:rPr>
      </w:pPr>
    </w:p>
    <w:p w:rsidR="00600706" w:rsidRPr="00092C2E" w:rsidRDefault="00600706" w:rsidP="00600706">
      <w:pPr>
        <w:pStyle w:val="BodyText"/>
        <w:numPr>
          <w:ilvl w:val="0"/>
          <w:numId w:val="21"/>
        </w:numPr>
        <w:spacing w:after="0"/>
        <w:rPr>
          <w:rFonts w:cs="Arial"/>
          <w:color w:val="000000"/>
        </w:rPr>
      </w:pPr>
      <w:r w:rsidRPr="00092C2E">
        <w:rPr>
          <w:rFonts w:cs="Arial"/>
          <w:color w:val="000000"/>
        </w:rPr>
        <w:t xml:space="preserve">Ensure that </w:t>
      </w:r>
      <w:r w:rsidR="00092C2E">
        <w:rPr>
          <w:rFonts w:cs="Arial"/>
          <w:color w:val="000000"/>
        </w:rPr>
        <w:t>Clients</w:t>
      </w:r>
      <w:r w:rsidRPr="00092C2E">
        <w:rPr>
          <w:rFonts w:cs="Arial"/>
          <w:color w:val="000000"/>
        </w:rPr>
        <w:t xml:space="preserve"> access appropriate benefits advice to enable them to sustain living independently in their own homes. </w:t>
      </w:r>
    </w:p>
    <w:p w:rsidR="00600706" w:rsidRPr="00092C2E" w:rsidRDefault="00600706" w:rsidP="00600706">
      <w:pPr>
        <w:pStyle w:val="BodyText"/>
        <w:spacing w:after="0"/>
        <w:rPr>
          <w:rFonts w:cs="Arial"/>
          <w:color w:val="000000"/>
        </w:rPr>
      </w:pPr>
    </w:p>
    <w:p w:rsidR="00600706" w:rsidRPr="00092C2E" w:rsidRDefault="00600706" w:rsidP="00600706">
      <w:pPr>
        <w:pStyle w:val="BodyText"/>
        <w:numPr>
          <w:ilvl w:val="0"/>
          <w:numId w:val="21"/>
        </w:numPr>
        <w:spacing w:after="0"/>
        <w:rPr>
          <w:rFonts w:cs="Arial"/>
          <w:color w:val="000000"/>
        </w:rPr>
      </w:pPr>
      <w:r w:rsidRPr="00092C2E">
        <w:rPr>
          <w:rFonts w:cs="Arial"/>
          <w:color w:val="000000"/>
        </w:rPr>
        <w:t xml:space="preserve">Act as advocate for </w:t>
      </w:r>
      <w:r w:rsidR="00092C2E">
        <w:rPr>
          <w:rFonts w:cs="Arial"/>
          <w:color w:val="000000"/>
        </w:rPr>
        <w:t>Clients</w:t>
      </w:r>
      <w:r w:rsidRPr="00092C2E">
        <w:rPr>
          <w:rFonts w:cs="Arial"/>
          <w:color w:val="000000"/>
        </w:rPr>
        <w:t xml:space="preserve"> who are unable to do this for themselves and support them to obtain appropriate statutory or charitable support, liaising with relevant statutory and voluntary agencies on behalf of </w:t>
      </w:r>
      <w:r w:rsidR="00092C2E">
        <w:rPr>
          <w:rFonts w:cs="Arial"/>
          <w:color w:val="000000"/>
        </w:rPr>
        <w:t>Clients</w:t>
      </w:r>
      <w:r w:rsidRPr="00092C2E">
        <w:rPr>
          <w:rFonts w:cs="Arial"/>
          <w:color w:val="000000"/>
        </w:rPr>
        <w:t xml:space="preserve">. </w:t>
      </w:r>
    </w:p>
    <w:p w:rsidR="000374EA" w:rsidRPr="00092C2E" w:rsidRDefault="000374EA" w:rsidP="000374EA">
      <w:pPr>
        <w:pStyle w:val="BodyText"/>
        <w:spacing w:after="0"/>
        <w:rPr>
          <w:rFonts w:cs="Arial"/>
          <w:color w:val="000000"/>
        </w:rPr>
      </w:pPr>
    </w:p>
    <w:p w:rsidR="000374EA" w:rsidRPr="00092C2E" w:rsidRDefault="000374EA" w:rsidP="000374EA">
      <w:pPr>
        <w:pStyle w:val="BodyText"/>
        <w:numPr>
          <w:ilvl w:val="0"/>
          <w:numId w:val="21"/>
        </w:numPr>
        <w:spacing w:after="0"/>
        <w:rPr>
          <w:rFonts w:cs="Arial"/>
          <w:szCs w:val="20"/>
        </w:rPr>
      </w:pPr>
      <w:r w:rsidRPr="00092C2E">
        <w:rPr>
          <w:rFonts w:cs="Arial"/>
          <w:szCs w:val="20"/>
        </w:rPr>
        <w:t>Assist Clients to adequately manage their finances, including advice on welfare and housing benefits and grant claims, as well as providing access, where appropriate, to financial and debt management support.</w:t>
      </w:r>
    </w:p>
    <w:p w:rsidR="000374EA" w:rsidRPr="00092C2E" w:rsidRDefault="000374EA" w:rsidP="000374EA">
      <w:pPr>
        <w:ind w:left="360"/>
        <w:rPr>
          <w:rFonts w:cs="Arial"/>
          <w:b/>
          <w:sz w:val="24"/>
          <w:szCs w:val="28"/>
        </w:rPr>
      </w:pPr>
    </w:p>
    <w:p w:rsidR="000374EA" w:rsidRPr="008F3FB8" w:rsidRDefault="000374EA" w:rsidP="000374EA">
      <w:pPr>
        <w:rPr>
          <w:rFonts w:cs="Arial"/>
          <w:b/>
          <w:szCs w:val="22"/>
        </w:rPr>
      </w:pPr>
      <w:r w:rsidRPr="008F3FB8">
        <w:rPr>
          <w:rFonts w:cs="Arial"/>
          <w:b/>
          <w:szCs w:val="22"/>
        </w:rPr>
        <w:t>Mental and Physical Health</w:t>
      </w:r>
    </w:p>
    <w:p w:rsidR="000374EA" w:rsidRPr="00092C2E" w:rsidRDefault="000374EA" w:rsidP="000374EA">
      <w:pPr>
        <w:ind w:left="360"/>
        <w:rPr>
          <w:rFonts w:cs="Arial"/>
          <w:b/>
          <w:sz w:val="24"/>
          <w:szCs w:val="28"/>
        </w:rPr>
      </w:pPr>
    </w:p>
    <w:p w:rsidR="000374EA" w:rsidRPr="00092C2E" w:rsidRDefault="000374EA" w:rsidP="002D3663">
      <w:pPr>
        <w:pStyle w:val="BodyText"/>
        <w:numPr>
          <w:ilvl w:val="0"/>
          <w:numId w:val="28"/>
        </w:numPr>
        <w:spacing w:after="0"/>
        <w:rPr>
          <w:rFonts w:cs="Arial"/>
          <w:color w:val="000000"/>
        </w:rPr>
      </w:pPr>
      <w:r w:rsidRPr="00092C2E">
        <w:rPr>
          <w:rFonts w:cs="Arial"/>
          <w:color w:val="000000"/>
        </w:rPr>
        <w:t xml:space="preserve">Access and obtain support from relevant mental health, drug and alcohol, counselling and ex-services support/specialist agencies. </w:t>
      </w:r>
    </w:p>
    <w:p w:rsidR="00600706" w:rsidRPr="00092C2E" w:rsidRDefault="00600706" w:rsidP="00600706">
      <w:pPr>
        <w:pStyle w:val="BodyText"/>
        <w:spacing w:after="0"/>
        <w:ind w:left="294"/>
        <w:rPr>
          <w:rFonts w:cs="Arial"/>
          <w:color w:val="000000"/>
        </w:rPr>
      </w:pPr>
    </w:p>
    <w:p w:rsidR="000374EA" w:rsidRPr="008F3FB8" w:rsidRDefault="000374EA" w:rsidP="000374EA">
      <w:pPr>
        <w:rPr>
          <w:rFonts w:cs="Arial"/>
          <w:b/>
          <w:szCs w:val="22"/>
        </w:rPr>
      </w:pPr>
      <w:r w:rsidRPr="008F3FB8">
        <w:rPr>
          <w:rFonts w:cs="Arial"/>
          <w:b/>
          <w:szCs w:val="22"/>
        </w:rPr>
        <w:t>Employment Training</w:t>
      </w:r>
    </w:p>
    <w:p w:rsidR="000374EA" w:rsidRPr="00092C2E" w:rsidRDefault="000374EA" w:rsidP="00600706">
      <w:pPr>
        <w:pStyle w:val="BodyText"/>
        <w:spacing w:after="0"/>
        <w:ind w:left="294"/>
        <w:rPr>
          <w:rFonts w:cs="Arial"/>
          <w:color w:val="000000"/>
        </w:rPr>
      </w:pPr>
    </w:p>
    <w:p w:rsidR="000374EA" w:rsidRPr="00092C2E" w:rsidRDefault="000374EA" w:rsidP="000374EA">
      <w:pPr>
        <w:pStyle w:val="BodyText"/>
        <w:numPr>
          <w:ilvl w:val="0"/>
          <w:numId w:val="27"/>
        </w:numPr>
        <w:spacing w:after="0"/>
        <w:rPr>
          <w:rFonts w:cs="Arial"/>
          <w:color w:val="000000"/>
        </w:rPr>
      </w:pPr>
      <w:r w:rsidRPr="00092C2E">
        <w:rPr>
          <w:rFonts w:cs="Arial"/>
          <w:color w:val="000000"/>
        </w:rPr>
        <w:t xml:space="preserve">Identify and access opportunities for leisure, employment education and training and other purposeful day time activities for </w:t>
      </w:r>
      <w:r w:rsidR="00092C2E">
        <w:rPr>
          <w:rFonts w:cs="Arial"/>
          <w:color w:val="000000"/>
        </w:rPr>
        <w:t>Clients</w:t>
      </w:r>
      <w:r w:rsidRPr="00092C2E">
        <w:rPr>
          <w:rFonts w:cs="Arial"/>
          <w:color w:val="000000"/>
        </w:rPr>
        <w:t xml:space="preserve"> who are of retirement age or unable to return to work.</w:t>
      </w:r>
    </w:p>
    <w:p w:rsidR="000374EA" w:rsidRPr="00092C2E" w:rsidRDefault="000374EA" w:rsidP="000374EA">
      <w:pPr>
        <w:pStyle w:val="BodyText"/>
        <w:numPr>
          <w:ilvl w:val="0"/>
          <w:numId w:val="27"/>
        </w:numPr>
        <w:spacing w:after="0"/>
        <w:rPr>
          <w:rFonts w:cs="Arial"/>
          <w:color w:val="000000"/>
        </w:rPr>
      </w:pPr>
      <w:r w:rsidRPr="00092C2E">
        <w:rPr>
          <w:rFonts w:cs="Arial"/>
          <w:color w:val="000000"/>
        </w:rPr>
        <w:t>Assist Clients to maximise their opportunities to access employment through learning, training and job searching and placement services.</w:t>
      </w:r>
    </w:p>
    <w:p w:rsidR="000374EA" w:rsidRPr="00092C2E" w:rsidRDefault="000374EA" w:rsidP="000374EA">
      <w:pPr>
        <w:pStyle w:val="BodyText"/>
        <w:spacing w:after="0"/>
        <w:rPr>
          <w:rFonts w:cs="Arial"/>
          <w:color w:val="000000"/>
        </w:rPr>
      </w:pPr>
    </w:p>
    <w:p w:rsidR="000374EA" w:rsidRPr="008F3FB8" w:rsidRDefault="000374EA" w:rsidP="000374EA">
      <w:pPr>
        <w:rPr>
          <w:rFonts w:cs="Arial"/>
          <w:b/>
          <w:szCs w:val="22"/>
        </w:rPr>
      </w:pPr>
      <w:r w:rsidRPr="008F3FB8">
        <w:rPr>
          <w:rFonts w:cs="Arial"/>
          <w:b/>
          <w:szCs w:val="22"/>
        </w:rPr>
        <w:t>Health and Wellbeing</w:t>
      </w:r>
    </w:p>
    <w:p w:rsidR="000374EA" w:rsidRPr="00092C2E" w:rsidRDefault="000374EA" w:rsidP="000374EA">
      <w:pPr>
        <w:pStyle w:val="BodyText"/>
        <w:spacing w:after="0"/>
        <w:rPr>
          <w:rFonts w:cs="Arial"/>
          <w:color w:val="000000"/>
        </w:rPr>
      </w:pPr>
    </w:p>
    <w:p w:rsidR="006C201F" w:rsidRPr="00092C2E" w:rsidRDefault="006C201F" w:rsidP="000374EA">
      <w:pPr>
        <w:pStyle w:val="BodyText"/>
        <w:numPr>
          <w:ilvl w:val="0"/>
          <w:numId w:val="25"/>
        </w:numPr>
        <w:spacing w:after="0"/>
        <w:rPr>
          <w:rFonts w:cs="Arial"/>
          <w:color w:val="000000"/>
        </w:rPr>
      </w:pPr>
      <w:r w:rsidRPr="00092C2E">
        <w:rPr>
          <w:rFonts w:cs="Arial"/>
          <w:color w:val="000000"/>
        </w:rPr>
        <w:t>Build and sustain links with family, friends and the wider community</w:t>
      </w:r>
      <w:r w:rsidR="00577155" w:rsidRPr="00092C2E">
        <w:rPr>
          <w:rFonts w:cs="Arial"/>
          <w:color w:val="000000"/>
        </w:rPr>
        <w:t>.</w:t>
      </w:r>
      <w:r w:rsidRPr="00092C2E">
        <w:rPr>
          <w:rFonts w:cs="Arial"/>
          <w:color w:val="000000"/>
        </w:rPr>
        <w:t xml:space="preserve"> </w:t>
      </w:r>
    </w:p>
    <w:p w:rsidR="000374EA" w:rsidRPr="00092C2E" w:rsidRDefault="000374EA" w:rsidP="000374EA">
      <w:pPr>
        <w:pStyle w:val="BodyText"/>
        <w:spacing w:after="0"/>
        <w:ind w:left="786"/>
        <w:rPr>
          <w:rFonts w:cs="Arial"/>
          <w:color w:val="000000"/>
        </w:rPr>
      </w:pPr>
    </w:p>
    <w:p w:rsidR="006C201F" w:rsidRPr="00092C2E" w:rsidRDefault="006C201F" w:rsidP="000374EA">
      <w:pPr>
        <w:pStyle w:val="BodyText"/>
        <w:numPr>
          <w:ilvl w:val="0"/>
          <w:numId w:val="25"/>
        </w:numPr>
        <w:spacing w:after="0"/>
        <w:rPr>
          <w:rFonts w:cs="Arial"/>
          <w:color w:val="000000"/>
        </w:rPr>
      </w:pPr>
      <w:r w:rsidRPr="00092C2E">
        <w:rPr>
          <w:rFonts w:cs="Arial"/>
          <w:color w:val="000000"/>
        </w:rPr>
        <w:t>Support the development of a healthy lifestyle and access</w:t>
      </w:r>
      <w:r w:rsidR="002D3663">
        <w:rPr>
          <w:rFonts w:cs="Arial"/>
          <w:color w:val="000000"/>
        </w:rPr>
        <w:t xml:space="preserve"> to</w:t>
      </w:r>
      <w:r w:rsidRPr="00092C2E">
        <w:rPr>
          <w:rFonts w:cs="Arial"/>
          <w:color w:val="000000"/>
        </w:rPr>
        <w:t xml:space="preserve"> appropriate health/medical services</w:t>
      </w:r>
      <w:r w:rsidR="002D3663" w:rsidRPr="002D3663">
        <w:rPr>
          <w:rFonts w:cs="Arial"/>
          <w:color w:val="000000"/>
        </w:rPr>
        <w:t xml:space="preserve"> </w:t>
      </w:r>
      <w:r w:rsidR="002D3663" w:rsidRPr="00092C2E">
        <w:rPr>
          <w:rFonts w:cs="Arial"/>
          <w:color w:val="000000"/>
        </w:rPr>
        <w:t>where relevant</w:t>
      </w:r>
    </w:p>
    <w:p w:rsidR="000374EA" w:rsidRPr="00092C2E" w:rsidRDefault="000374EA" w:rsidP="000374EA">
      <w:pPr>
        <w:pStyle w:val="BodyText"/>
        <w:spacing w:after="0"/>
        <w:ind w:left="786"/>
        <w:rPr>
          <w:rFonts w:cs="Arial"/>
          <w:color w:val="000000"/>
        </w:rPr>
      </w:pPr>
    </w:p>
    <w:p w:rsidR="008F0064" w:rsidRPr="00092C2E" w:rsidRDefault="008F0064" w:rsidP="000374EA">
      <w:pPr>
        <w:pStyle w:val="BodyText"/>
        <w:numPr>
          <w:ilvl w:val="0"/>
          <w:numId w:val="25"/>
        </w:numPr>
        <w:spacing w:after="0"/>
        <w:rPr>
          <w:rFonts w:cs="Arial"/>
          <w:color w:val="000000"/>
        </w:rPr>
      </w:pPr>
      <w:r w:rsidRPr="00092C2E">
        <w:rPr>
          <w:rFonts w:cs="Arial"/>
          <w:color w:val="000000"/>
        </w:rPr>
        <w:t xml:space="preserve">Develop and maintain independent living skills including cooking, cleaning and budgeting </w:t>
      </w:r>
      <w:r w:rsidR="006C201F" w:rsidRPr="00092C2E">
        <w:rPr>
          <w:rFonts w:cs="Arial"/>
          <w:color w:val="000000"/>
        </w:rPr>
        <w:t xml:space="preserve">in order to sustain their tenancy and to break the cycle of homelessness. </w:t>
      </w:r>
    </w:p>
    <w:p w:rsidR="000374EA" w:rsidRPr="00092C2E" w:rsidRDefault="000374EA" w:rsidP="000374EA">
      <w:pPr>
        <w:pStyle w:val="BodyText"/>
        <w:spacing w:after="0"/>
        <w:ind w:left="786"/>
        <w:rPr>
          <w:rFonts w:cs="Arial"/>
          <w:color w:val="000000"/>
        </w:rPr>
      </w:pPr>
    </w:p>
    <w:p w:rsidR="00264EBE" w:rsidRPr="00092C2E" w:rsidRDefault="00C25EEC" w:rsidP="00FB6A5E">
      <w:pPr>
        <w:pStyle w:val="BodyText"/>
        <w:numPr>
          <w:ilvl w:val="0"/>
          <w:numId w:val="25"/>
        </w:numPr>
        <w:spacing w:after="0"/>
        <w:rPr>
          <w:rFonts w:cs="Arial"/>
          <w:color w:val="000000"/>
        </w:rPr>
      </w:pPr>
      <w:r w:rsidRPr="00092C2E">
        <w:rPr>
          <w:rFonts w:cs="Arial"/>
          <w:color w:val="000000"/>
        </w:rPr>
        <w:t>Arrange and escort</w:t>
      </w:r>
      <w:r w:rsidR="00EF1AF8" w:rsidRPr="00092C2E">
        <w:rPr>
          <w:rFonts w:cs="Arial"/>
          <w:color w:val="000000"/>
        </w:rPr>
        <w:t xml:space="preserve"> </w:t>
      </w:r>
      <w:r w:rsidR="00092C2E">
        <w:rPr>
          <w:rFonts w:cs="Arial"/>
          <w:color w:val="000000"/>
        </w:rPr>
        <w:t>Clients</w:t>
      </w:r>
      <w:r w:rsidRPr="00092C2E">
        <w:rPr>
          <w:rFonts w:cs="Arial"/>
          <w:color w:val="000000"/>
        </w:rPr>
        <w:t xml:space="preserve"> to appropriate day time activities where this is identified within their Support Plans.</w:t>
      </w:r>
    </w:p>
    <w:p w:rsidR="000374EA" w:rsidRPr="00092C2E" w:rsidRDefault="000374EA" w:rsidP="000374EA">
      <w:pPr>
        <w:pStyle w:val="BodyText"/>
        <w:spacing w:after="0"/>
        <w:ind w:left="720"/>
        <w:rPr>
          <w:rFonts w:cs="Arial"/>
          <w:color w:val="000000"/>
        </w:rPr>
      </w:pPr>
    </w:p>
    <w:p w:rsidR="00C80025" w:rsidRPr="00092C2E" w:rsidRDefault="008B5ED7" w:rsidP="008B5ED7">
      <w:pPr>
        <w:pStyle w:val="BodyText"/>
        <w:numPr>
          <w:ilvl w:val="0"/>
          <w:numId w:val="21"/>
        </w:numPr>
        <w:spacing w:after="0"/>
        <w:rPr>
          <w:rFonts w:cs="Arial"/>
          <w:color w:val="000000"/>
        </w:rPr>
      </w:pPr>
      <w:r w:rsidRPr="00092C2E">
        <w:rPr>
          <w:rFonts w:cs="Arial"/>
          <w:color w:val="000000"/>
        </w:rPr>
        <w:t>Encourage</w:t>
      </w:r>
      <w:r w:rsidR="00E65BFC" w:rsidRPr="00092C2E">
        <w:rPr>
          <w:rFonts w:cs="Arial"/>
          <w:color w:val="000000"/>
        </w:rPr>
        <w:t xml:space="preserve"> </w:t>
      </w:r>
      <w:r w:rsidR="00874362" w:rsidRPr="00092C2E">
        <w:rPr>
          <w:rFonts w:cs="Arial"/>
          <w:color w:val="000000"/>
        </w:rPr>
        <w:t>Client</w:t>
      </w:r>
      <w:r w:rsidRPr="00092C2E">
        <w:rPr>
          <w:rFonts w:cs="Arial"/>
          <w:color w:val="000000"/>
        </w:rPr>
        <w:t xml:space="preserve"> participation in </w:t>
      </w:r>
      <w:r w:rsidR="00C80025" w:rsidRPr="00092C2E">
        <w:rPr>
          <w:rFonts w:cs="Arial"/>
          <w:color w:val="000000"/>
        </w:rPr>
        <w:t xml:space="preserve">any local </w:t>
      </w:r>
      <w:r w:rsidR="00874362" w:rsidRPr="00092C2E">
        <w:rPr>
          <w:rFonts w:cs="Arial"/>
          <w:color w:val="000000"/>
        </w:rPr>
        <w:t>Clients</w:t>
      </w:r>
      <w:r w:rsidR="00C25EEC" w:rsidRPr="00092C2E">
        <w:rPr>
          <w:rFonts w:cs="Arial"/>
          <w:color w:val="000000"/>
        </w:rPr>
        <w:t xml:space="preserve">/residents associations </w:t>
      </w:r>
      <w:r w:rsidR="00C80025" w:rsidRPr="00092C2E">
        <w:rPr>
          <w:rFonts w:cs="Arial"/>
          <w:color w:val="000000"/>
        </w:rPr>
        <w:t>or any other involvement</w:t>
      </w:r>
      <w:r w:rsidRPr="00092C2E">
        <w:rPr>
          <w:rFonts w:cs="Arial"/>
          <w:color w:val="000000"/>
        </w:rPr>
        <w:t xml:space="preserve"> in</w:t>
      </w:r>
      <w:r w:rsidR="000B13DE" w:rsidRPr="00092C2E">
        <w:rPr>
          <w:rFonts w:cs="Arial"/>
          <w:color w:val="000000"/>
        </w:rPr>
        <w:t xml:space="preserve">itiatives </w:t>
      </w:r>
      <w:r w:rsidRPr="00092C2E">
        <w:rPr>
          <w:rFonts w:cs="Arial"/>
          <w:color w:val="000000"/>
        </w:rPr>
        <w:t xml:space="preserve">to facilitate integration within the local community. </w:t>
      </w:r>
    </w:p>
    <w:p w:rsidR="008114D4" w:rsidRPr="00092C2E" w:rsidRDefault="00C80025" w:rsidP="00C80025">
      <w:pPr>
        <w:pStyle w:val="BodyText"/>
        <w:numPr>
          <w:ilvl w:val="0"/>
          <w:numId w:val="21"/>
        </w:numPr>
        <w:spacing w:after="0"/>
        <w:rPr>
          <w:rFonts w:cs="Arial"/>
          <w:color w:val="000000"/>
        </w:rPr>
      </w:pPr>
      <w:r w:rsidRPr="00092C2E">
        <w:rPr>
          <w:rFonts w:cs="Arial"/>
          <w:color w:val="000000"/>
        </w:rPr>
        <w:lastRenderedPageBreak/>
        <w:t xml:space="preserve">Encourage </w:t>
      </w:r>
      <w:r w:rsidR="00874362" w:rsidRPr="00092C2E">
        <w:rPr>
          <w:rFonts w:cs="Arial"/>
          <w:color w:val="000000"/>
        </w:rPr>
        <w:t>Client</w:t>
      </w:r>
      <w:r w:rsidRPr="00092C2E">
        <w:rPr>
          <w:rFonts w:cs="Arial"/>
          <w:color w:val="000000"/>
        </w:rPr>
        <w:t xml:space="preserve"> to take responsibility for </w:t>
      </w:r>
      <w:r w:rsidR="008114D4" w:rsidRPr="00092C2E">
        <w:rPr>
          <w:rFonts w:cs="Arial"/>
          <w:color w:val="000000"/>
        </w:rPr>
        <w:t xml:space="preserve">involvement in </w:t>
      </w:r>
      <w:r w:rsidRPr="00092C2E">
        <w:rPr>
          <w:rFonts w:cs="Arial"/>
          <w:color w:val="000000"/>
        </w:rPr>
        <w:t xml:space="preserve">community issues that </w:t>
      </w:r>
      <w:r w:rsidR="008114D4" w:rsidRPr="00092C2E">
        <w:rPr>
          <w:rFonts w:cs="Arial"/>
          <w:color w:val="000000"/>
        </w:rPr>
        <w:t xml:space="preserve">interest or </w:t>
      </w:r>
      <w:r w:rsidRPr="00092C2E">
        <w:rPr>
          <w:rFonts w:cs="Arial"/>
          <w:color w:val="000000"/>
        </w:rPr>
        <w:t>concern them, to demonstrate tolerance and respect without recourse to formal dispute or anti-social conduct.</w:t>
      </w:r>
    </w:p>
    <w:p w:rsidR="000374EA" w:rsidRPr="00092C2E" w:rsidRDefault="000374EA" w:rsidP="000374EA">
      <w:pPr>
        <w:pStyle w:val="BodyText"/>
        <w:spacing w:after="0"/>
        <w:ind w:left="720"/>
        <w:rPr>
          <w:rFonts w:cs="Arial"/>
          <w:color w:val="000000"/>
        </w:rPr>
      </w:pPr>
    </w:p>
    <w:p w:rsidR="008114D4" w:rsidRPr="00092C2E" w:rsidRDefault="008114D4" w:rsidP="00BD6E0C">
      <w:pPr>
        <w:pStyle w:val="BodyText"/>
        <w:numPr>
          <w:ilvl w:val="0"/>
          <w:numId w:val="21"/>
        </w:numPr>
        <w:spacing w:after="0"/>
        <w:rPr>
          <w:rFonts w:cs="Arial"/>
          <w:color w:val="000000"/>
        </w:rPr>
      </w:pPr>
      <w:r w:rsidRPr="00092C2E">
        <w:rPr>
          <w:rFonts w:cs="Arial"/>
          <w:color w:val="000000"/>
        </w:rPr>
        <w:t xml:space="preserve">Work with the </w:t>
      </w:r>
      <w:r w:rsidR="00874362" w:rsidRPr="00092C2E">
        <w:rPr>
          <w:rFonts w:cs="Arial"/>
          <w:color w:val="000000"/>
        </w:rPr>
        <w:t>Client</w:t>
      </w:r>
      <w:r w:rsidR="000B13DE" w:rsidRPr="00092C2E">
        <w:rPr>
          <w:rFonts w:cs="Arial"/>
          <w:color w:val="000000"/>
        </w:rPr>
        <w:t xml:space="preserve"> to incorporate within their s</w:t>
      </w:r>
      <w:r w:rsidRPr="00092C2E">
        <w:rPr>
          <w:rFonts w:cs="Arial"/>
          <w:color w:val="000000"/>
        </w:rPr>
        <w:t>upport</w:t>
      </w:r>
      <w:r w:rsidR="000B13DE" w:rsidRPr="00092C2E">
        <w:rPr>
          <w:rFonts w:cs="Arial"/>
          <w:color w:val="000000"/>
        </w:rPr>
        <w:t xml:space="preserve"> p</w:t>
      </w:r>
      <w:r w:rsidRPr="00092C2E">
        <w:rPr>
          <w:rFonts w:cs="Arial"/>
          <w:color w:val="000000"/>
        </w:rPr>
        <w:t>lans</w:t>
      </w:r>
      <w:r w:rsidR="00155768" w:rsidRPr="00092C2E">
        <w:rPr>
          <w:rFonts w:cs="Arial"/>
          <w:color w:val="000000"/>
        </w:rPr>
        <w:t xml:space="preserve"> </w:t>
      </w:r>
      <w:r w:rsidRPr="00092C2E">
        <w:rPr>
          <w:rFonts w:cs="Arial"/>
          <w:color w:val="000000"/>
        </w:rPr>
        <w:t>to improve and sustain their health and well being.</w:t>
      </w:r>
    </w:p>
    <w:p w:rsidR="0095008D" w:rsidRDefault="0095008D" w:rsidP="00C80025">
      <w:pPr>
        <w:pStyle w:val="BodyText"/>
        <w:spacing w:after="0"/>
        <w:rPr>
          <w:rFonts w:cs="Arial"/>
          <w:szCs w:val="20"/>
        </w:rPr>
      </w:pPr>
    </w:p>
    <w:p w:rsidR="00C80025" w:rsidRPr="00C25EEC" w:rsidRDefault="00C80025" w:rsidP="008B5ED7">
      <w:pPr>
        <w:pStyle w:val="BodyText"/>
        <w:spacing w:after="0"/>
        <w:rPr>
          <w:rFonts w:cs="Arial"/>
          <w:color w:val="000000"/>
        </w:rPr>
      </w:pPr>
    </w:p>
    <w:p w:rsidR="008C72FC" w:rsidRDefault="00032881" w:rsidP="00BD6E0C">
      <w:pPr>
        <w:rPr>
          <w:rFonts w:cs="Arial"/>
          <w:b/>
          <w:szCs w:val="22"/>
        </w:rPr>
      </w:pPr>
      <w:r w:rsidRPr="00BD6E0C">
        <w:rPr>
          <w:rFonts w:cs="Arial"/>
          <w:b/>
          <w:szCs w:val="22"/>
        </w:rPr>
        <w:t>W</w:t>
      </w:r>
      <w:r w:rsidR="008C72FC" w:rsidRPr="00BD6E0C">
        <w:rPr>
          <w:rFonts w:cs="Arial"/>
          <w:b/>
          <w:szCs w:val="22"/>
        </w:rPr>
        <w:t xml:space="preserve">orking in a team and with others </w:t>
      </w:r>
    </w:p>
    <w:p w:rsidR="008F3FB8" w:rsidRPr="00BD6E0C" w:rsidRDefault="008F3FB8" w:rsidP="00BD6E0C">
      <w:pPr>
        <w:rPr>
          <w:rFonts w:cs="Arial"/>
          <w:b/>
          <w:szCs w:val="22"/>
        </w:rPr>
      </w:pPr>
    </w:p>
    <w:p w:rsidR="008C72FC" w:rsidRPr="00BD6E0C" w:rsidRDefault="008C72FC" w:rsidP="00BD6E0C">
      <w:pPr>
        <w:pStyle w:val="ListParagraph"/>
        <w:numPr>
          <w:ilvl w:val="0"/>
          <w:numId w:val="21"/>
        </w:numPr>
        <w:rPr>
          <w:rFonts w:cs="Arial"/>
          <w:szCs w:val="22"/>
        </w:rPr>
      </w:pPr>
      <w:r w:rsidRPr="00BD6E0C">
        <w:rPr>
          <w:rFonts w:cs="Arial"/>
          <w:szCs w:val="22"/>
        </w:rPr>
        <w:t xml:space="preserve">Contribute positively to working in </w:t>
      </w:r>
      <w:r w:rsidR="00CE2799" w:rsidRPr="00BD6E0C">
        <w:rPr>
          <w:rFonts w:cs="Arial"/>
          <w:szCs w:val="22"/>
        </w:rPr>
        <w:t xml:space="preserve">a team and across </w:t>
      </w:r>
      <w:r w:rsidR="00155768" w:rsidRPr="00BD6E0C">
        <w:rPr>
          <w:rFonts w:cs="Arial"/>
          <w:szCs w:val="22"/>
        </w:rPr>
        <w:t>STOLL</w:t>
      </w:r>
      <w:r w:rsidR="00CE2799" w:rsidRPr="00BD6E0C">
        <w:rPr>
          <w:rFonts w:cs="Arial"/>
          <w:szCs w:val="22"/>
        </w:rPr>
        <w:t xml:space="preserve"> to deliver quality services to </w:t>
      </w:r>
      <w:r w:rsidR="004F0A10" w:rsidRPr="00BD6E0C">
        <w:rPr>
          <w:rFonts w:cs="Arial"/>
          <w:szCs w:val="22"/>
        </w:rPr>
        <w:t xml:space="preserve">our </w:t>
      </w:r>
      <w:r w:rsidR="00092C2E">
        <w:rPr>
          <w:rFonts w:cs="Arial"/>
          <w:szCs w:val="22"/>
        </w:rPr>
        <w:t>Clients</w:t>
      </w:r>
      <w:r w:rsidR="000B13DE" w:rsidRPr="00BD6E0C">
        <w:rPr>
          <w:rFonts w:cs="Arial"/>
          <w:szCs w:val="22"/>
        </w:rPr>
        <w:t>.</w:t>
      </w:r>
      <w:r w:rsidR="00CE2799" w:rsidRPr="00BD6E0C">
        <w:rPr>
          <w:rFonts w:cs="Arial"/>
          <w:szCs w:val="22"/>
        </w:rPr>
        <w:t xml:space="preserve"> </w:t>
      </w:r>
    </w:p>
    <w:p w:rsidR="00CE2799" w:rsidRPr="00950906" w:rsidRDefault="00CE2799" w:rsidP="009D47C5">
      <w:pPr>
        <w:rPr>
          <w:rFonts w:cs="Arial"/>
          <w:szCs w:val="22"/>
        </w:rPr>
      </w:pPr>
    </w:p>
    <w:p w:rsidR="008C72FC" w:rsidRPr="00BD6E0C" w:rsidRDefault="008C72FC" w:rsidP="00BD6E0C">
      <w:pPr>
        <w:pStyle w:val="ListParagraph"/>
        <w:numPr>
          <w:ilvl w:val="0"/>
          <w:numId w:val="21"/>
        </w:numPr>
        <w:rPr>
          <w:rFonts w:cs="Arial"/>
          <w:szCs w:val="22"/>
        </w:rPr>
      </w:pPr>
      <w:r w:rsidRPr="00BD6E0C">
        <w:rPr>
          <w:rFonts w:cs="Arial"/>
          <w:szCs w:val="22"/>
        </w:rPr>
        <w:t>Maximise own personal development by positively contributing to induction, supervision, training, appraisal and team meetings.</w:t>
      </w:r>
    </w:p>
    <w:p w:rsidR="00312CA7" w:rsidRDefault="00312CA7" w:rsidP="009D47C5">
      <w:pPr>
        <w:rPr>
          <w:rFonts w:cs="Arial"/>
          <w:szCs w:val="22"/>
        </w:rPr>
      </w:pPr>
    </w:p>
    <w:p w:rsidR="008C72FC" w:rsidRPr="00BD6E0C" w:rsidRDefault="008C72FC" w:rsidP="00BD6E0C">
      <w:pPr>
        <w:pStyle w:val="ListParagraph"/>
        <w:numPr>
          <w:ilvl w:val="0"/>
          <w:numId w:val="21"/>
        </w:numPr>
        <w:rPr>
          <w:rFonts w:cs="Arial"/>
          <w:szCs w:val="22"/>
        </w:rPr>
      </w:pPr>
      <w:r w:rsidRPr="00BD6E0C">
        <w:rPr>
          <w:rFonts w:cs="Arial"/>
          <w:szCs w:val="22"/>
        </w:rPr>
        <w:t>Liais</w:t>
      </w:r>
      <w:r w:rsidR="00312CA7" w:rsidRPr="00BD6E0C">
        <w:rPr>
          <w:rFonts w:cs="Arial"/>
          <w:szCs w:val="22"/>
        </w:rPr>
        <w:t xml:space="preserve">e and work with other agencies including housing, </w:t>
      </w:r>
      <w:r w:rsidRPr="00BD6E0C">
        <w:rPr>
          <w:rFonts w:cs="Arial"/>
          <w:szCs w:val="22"/>
        </w:rPr>
        <w:t xml:space="preserve">health and social care professionals as required in consultation with senior staff. </w:t>
      </w:r>
    </w:p>
    <w:p w:rsidR="008C72FC" w:rsidRPr="00950906" w:rsidRDefault="008C72FC" w:rsidP="009D47C5">
      <w:pPr>
        <w:rPr>
          <w:rFonts w:cs="Arial"/>
          <w:szCs w:val="22"/>
        </w:rPr>
      </w:pPr>
    </w:p>
    <w:p w:rsidR="008C72FC" w:rsidRPr="00BD6E0C" w:rsidRDefault="008C72FC" w:rsidP="00BD6E0C">
      <w:pPr>
        <w:pStyle w:val="ListParagraph"/>
        <w:numPr>
          <w:ilvl w:val="0"/>
          <w:numId w:val="21"/>
        </w:numPr>
        <w:rPr>
          <w:rFonts w:cs="Arial"/>
          <w:szCs w:val="22"/>
        </w:rPr>
      </w:pPr>
      <w:r w:rsidRPr="00BD6E0C">
        <w:rPr>
          <w:rFonts w:cs="Arial"/>
          <w:szCs w:val="22"/>
        </w:rPr>
        <w:t xml:space="preserve">Act in a professional manner while on duty and when representing </w:t>
      </w:r>
      <w:r w:rsidR="00155768" w:rsidRPr="00BD6E0C">
        <w:rPr>
          <w:rFonts w:cs="Arial"/>
          <w:szCs w:val="22"/>
        </w:rPr>
        <w:t>STOLL</w:t>
      </w:r>
      <w:r w:rsidRPr="00BD6E0C">
        <w:rPr>
          <w:rFonts w:cs="Arial"/>
          <w:szCs w:val="22"/>
        </w:rPr>
        <w:t xml:space="preserve">. </w:t>
      </w:r>
    </w:p>
    <w:p w:rsidR="008C72FC" w:rsidRPr="00CC48D1" w:rsidRDefault="008C72FC" w:rsidP="009D47C5">
      <w:pPr>
        <w:rPr>
          <w:rFonts w:cs="Arial"/>
          <w:szCs w:val="22"/>
        </w:rPr>
      </w:pPr>
    </w:p>
    <w:p w:rsidR="002C7B4A" w:rsidRDefault="002C7B4A" w:rsidP="00BD6E0C">
      <w:pPr>
        <w:rPr>
          <w:rFonts w:cs="Arial"/>
          <w:b/>
          <w:szCs w:val="22"/>
        </w:rPr>
      </w:pPr>
      <w:r w:rsidRPr="00BD6E0C">
        <w:rPr>
          <w:rFonts w:cs="Arial"/>
          <w:b/>
          <w:szCs w:val="22"/>
        </w:rPr>
        <w:t>Finan</w:t>
      </w:r>
      <w:r w:rsidR="00345CD1" w:rsidRPr="00BD6E0C">
        <w:rPr>
          <w:rFonts w:cs="Arial"/>
          <w:b/>
          <w:szCs w:val="22"/>
        </w:rPr>
        <w:t>cial control</w:t>
      </w:r>
    </w:p>
    <w:p w:rsidR="008F3FB8" w:rsidRPr="00BD6E0C" w:rsidRDefault="008F3FB8" w:rsidP="00BD6E0C">
      <w:pPr>
        <w:rPr>
          <w:rFonts w:cs="Arial"/>
          <w:b/>
          <w:szCs w:val="22"/>
        </w:rPr>
      </w:pPr>
    </w:p>
    <w:p w:rsidR="00D76C5E" w:rsidRPr="00BD6E0C" w:rsidRDefault="00D76C5E" w:rsidP="00BD6E0C">
      <w:pPr>
        <w:pStyle w:val="ListParagraph"/>
        <w:numPr>
          <w:ilvl w:val="0"/>
          <w:numId w:val="21"/>
        </w:numPr>
        <w:rPr>
          <w:rFonts w:cs="Arial"/>
          <w:szCs w:val="22"/>
        </w:rPr>
      </w:pPr>
      <w:r w:rsidRPr="00BD6E0C">
        <w:rPr>
          <w:rFonts w:cs="Arial"/>
          <w:szCs w:val="22"/>
        </w:rPr>
        <w:t>Work within established budgets and maintain accurate financial</w:t>
      </w:r>
      <w:r w:rsidR="002C7E13" w:rsidRPr="00BD6E0C">
        <w:rPr>
          <w:rFonts w:cs="Arial"/>
          <w:szCs w:val="22"/>
        </w:rPr>
        <w:t xml:space="preserve"> records</w:t>
      </w:r>
      <w:r w:rsidR="0079407D" w:rsidRPr="00BD6E0C">
        <w:rPr>
          <w:rFonts w:cs="Arial"/>
          <w:szCs w:val="22"/>
        </w:rPr>
        <w:t>.</w:t>
      </w:r>
      <w:r w:rsidRPr="00BD6E0C">
        <w:rPr>
          <w:rFonts w:cs="Arial"/>
          <w:szCs w:val="22"/>
        </w:rPr>
        <w:t xml:space="preserve"> </w:t>
      </w:r>
    </w:p>
    <w:p w:rsidR="002C7B4A" w:rsidRPr="002C7B4A" w:rsidRDefault="002C7B4A" w:rsidP="002C7B4A">
      <w:pPr>
        <w:rPr>
          <w:rFonts w:cs="Arial"/>
          <w:szCs w:val="22"/>
        </w:rPr>
      </w:pPr>
    </w:p>
    <w:p w:rsidR="004F0A10" w:rsidRDefault="00200045" w:rsidP="00200045">
      <w:pPr>
        <w:rPr>
          <w:rFonts w:cs="Arial"/>
          <w:b/>
          <w:szCs w:val="22"/>
        </w:rPr>
      </w:pPr>
      <w:r w:rsidRPr="00BD6E0C">
        <w:rPr>
          <w:rFonts w:cs="Arial"/>
          <w:b/>
          <w:szCs w:val="22"/>
        </w:rPr>
        <w:t xml:space="preserve">Record keeping and data management </w:t>
      </w:r>
    </w:p>
    <w:p w:rsidR="008F3FB8" w:rsidRPr="00BD6E0C" w:rsidRDefault="008F3FB8" w:rsidP="00200045">
      <w:pPr>
        <w:rPr>
          <w:rFonts w:cs="Arial"/>
          <w:b/>
          <w:szCs w:val="22"/>
        </w:rPr>
      </w:pPr>
    </w:p>
    <w:p w:rsidR="00200045" w:rsidRPr="00BD6E0C" w:rsidRDefault="00200045" w:rsidP="00BD6E0C">
      <w:pPr>
        <w:pStyle w:val="ListParagraph"/>
        <w:numPr>
          <w:ilvl w:val="0"/>
          <w:numId w:val="21"/>
        </w:numPr>
        <w:rPr>
          <w:rFonts w:cs="Arial"/>
          <w:szCs w:val="22"/>
        </w:rPr>
      </w:pPr>
      <w:r w:rsidRPr="00BD6E0C">
        <w:rPr>
          <w:rFonts w:cs="Arial"/>
          <w:szCs w:val="22"/>
        </w:rPr>
        <w:t xml:space="preserve">Maintain accurate and up to date </w:t>
      </w:r>
      <w:r w:rsidR="00092C2E">
        <w:rPr>
          <w:rFonts w:cs="Arial"/>
          <w:szCs w:val="22"/>
        </w:rPr>
        <w:t>Client</w:t>
      </w:r>
      <w:r w:rsidRPr="00BD6E0C">
        <w:rPr>
          <w:rFonts w:cs="Arial"/>
          <w:szCs w:val="22"/>
        </w:rPr>
        <w:t xml:space="preserve">, financial and other relevant service records, ensuring that support plans are understandable and reviewed regularly. </w:t>
      </w:r>
    </w:p>
    <w:p w:rsidR="00200045" w:rsidRPr="002C7B4A" w:rsidRDefault="00200045" w:rsidP="00200045">
      <w:pPr>
        <w:rPr>
          <w:rFonts w:cs="Arial"/>
          <w:szCs w:val="22"/>
        </w:rPr>
      </w:pPr>
    </w:p>
    <w:p w:rsidR="00200045" w:rsidRPr="00BD6E0C" w:rsidRDefault="00200045" w:rsidP="00BD6E0C">
      <w:pPr>
        <w:pStyle w:val="ListParagraph"/>
        <w:numPr>
          <w:ilvl w:val="0"/>
          <w:numId w:val="21"/>
        </w:numPr>
        <w:rPr>
          <w:rFonts w:cs="Arial"/>
          <w:szCs w:val="22"/>
        </w:rPr>
      </w:pPr>
      <w:r w:rsidRPr="00BD6E0C">
        <w:rPr>
          <w:rFonts w:cs="Arial"/>
          <w:szCs w:val="22"/>
        </w:rPr>
        <w:t>Maintain confidentiality of records and information relating to</w:t>
      </w:r>
      <w:r w:rsidR="004F0A10" w:rsidRPr="00BD6E0C">
        <w:rPr>
          <w:rFonts w:cs="Arial"/>
          <w:szCs w:val="22"/>
        </w:rPr>
        <w:t xml:space="preserve"> </w:t>
      </w:r>
      <w:r w:rsidR="00092C2E">
        <w:rPr>
          <w:rFonts w:cs="Arial"/>
          <w:szCs w:val="22"/>
        </w:rPr>
        <w:t>Clients</w:t>
      </w:r>
      <w:r w:rsidRPr="00BD6E0C">
        <w:rPr>
          <w:rFonts w:cs="Arial"/>
          <w:szCs w:val="22"/>
        </w:rPr>
        <w:t xml:space="preserve"> and staff in accordance with </w:t>
      </w:r>
      <w:r w:rsidR="00155768" w:rsidRPr="00BD6E0C">
        <w:rPr>
          <w:rFonts w:cs="Arial"/>
          <w:szCs w:val="22"/>
        </w:rPr>
        <w:t>STOLL</w:t>
      </w:r>
      <w:r w:rsidRPr="00BD6E0C">
        <w:rPr>
          <w:rFonts w:cs="Arial"/>
          <w:szCs w:val="22"/>
        </w:rPr>
        <w:t xml:space="preserve"> Confidentiality Policy </w:t>
      </w:r>
    </w:p>
    <w:p w:rsidR="002C7B4A" w:rsidRPr="002C7B4A" w:rsidRDefault="002C7B4A" w:rsidP="002C7B4A">
      <w:pPr>
        <w:rPr>
          <w:rFonts w:cs="Arial"/>
          <w:b/>
          <w:szCs w:val="22"/>
        </w:rPr>
      </w:pPr>
    </w:p>
    <w:p w:rsidR="00F65112" w:rsidRDefault="00F65112" w:rsidP="00BD6E0C">
      <w:pPr>
        <w:rPr>
          <w:rFonts w:cs="Arial"/>
          <w:b/>
          <w:szCs w:val="22"/>
        </w:rPr>
      </w:pPr>
      <w:r w:rsidRPr="00BD6E0C">
        <w:rPr>
          <w:rFonts w:cs="Arial"/>
          <w:b/>
          <w:szCs w:val="22"/>
        </w:rPr>
        <w:t>Quality and regulatory compliance</w:t>
      </w:r>
    </w:p>
    <w:p w:rsidR="008F3FB8" w:rsidRPr="00BD6E0C" w:rsidRDefault="008F3FB8" w:rsidP="00BD6E0C">
      <w:pPr>
        <w:rPr>
          <w:rFonts w:cs="Arial"/>
          <w:b/>
          <w:szCs w:val="22"/>
        </w:rPr>
      </w:pPr>
    </w:p>
    <w:p w:rsidR="00F65112" w:rsidRPr="00BD6E0C" w:rsidRDefault="00F65112" w:rsidP="00BD6E0C">
      <w:pPr>
        <w:pStyle w:val="ListParagraph"/>
        <w:numPr>
          <w:ilvl w:val="0"/>
          <w:numId w:val="21"/>
        </w:numPr>
        <w:rPr>
          <w:szCs w:val="22"/>
        </w:rPr>
      </w:pPr>
      <w:r w:rsidRPr="00BD6E0C">
        <w:rPr>
          <w:szCs w:val="22"/>
        </w:rPr>
        <w:t xml:space="preserve">Understand the legal framework in which </w:t>
      </w:r>
      <w:r w:rsidR="00155768" w:rsidRPr="00BD6E0C">
        <w:rPr>
          <w:szCs w:val="22"/>
        </w:rPr>
        <w:t>STOLL</w:t>
      </w:r>
      <w:r w:rsidRPr="00BD6E0C">
        <w:rPr>
          <w:szCs w:val="22"/>
        </w:rPr>
        <w:t xml:space="preserve"> provides housing and support to </w:t>
      </w:r>
      <w:r w:rsidR="00092C2E">
        <w:rPr>
          <w:szCs w:val="22"/>
        </w:rPr>
        <w:t>Clients</w:t>
      </w:r>
      <w:r w:rsidR="000B13DE" w:rsidRPr="00BD6E0C">
        <w:rPr>
          <w:szCs w:val="22"/>
        </w:rPr>
        <w:t>.</w:t>
      </w:r>
      <w:r w:rsidRPr="00BD6E0C">
        <w:rPr>
          <w:szCs w:val="22"/>
        </w:rPr>
        <w:t xml:space="preserve"> </w:t>
      </w:r>
    </w:p>
    <w:p w:rsidR="00F65112" w:rsidRDefault="00F65112" w:rsidP="00F65112">
      <w:pPr>
        <w:rPr>
          <w:szCs w:val="22"/>
        </w:rPr>
      </w:pPr>
    </w:p>
    <w:p w:rsidR="00F65112" w:rsidRPr="00BD6E0C" w:rsidRDefault="00600706" w:rsidP="00BD6E0C">
      <w:pPr>
        <w:pStyle w:val="ListParagraph"/>
        <w:numPr>
          <w:ilvl w:val="0"/>
          <w:numId w:val="21"/>
        </w:numPr>
        <w:rPr>
          <w:rFonts w:cs="Arial"/>
          <w:szCs w:val="22"/>
        </w:rPr>
      </w:pPr>
      <w:r>
        <w:rPr>
          <w:rFonts w:cs="Arial"/>
          <w:szCs w:val="22"/>
        </w:rPr>
        <w:t>Work in accordance with</w:t>
      </w:r>
      <w:r w:rsidR="00F65112" w:rsidRPr="00BD6E0C">
        <w:rPr>
          <w:rFonts w:cs="Arial"/>
          <w:szCs w:val="22"/>
        </w:rPr>
        <w:t xml:space="preserve"> the requirements of </w:t>
      </w:r>
      <w:r>
        <w:rPr>
          <w:rFonts w:cs="Arial"/>
          <w:szCs w:val="22"/>
        </w:rPr>
        <w:t>best practice in respect to</w:t>
      </w:r>
      <w:r w:rsidR="00F65112" w:rsidRPr="00BD6E0C">
        <w:rPr>
          <w:rFonts w:cs="Arial"/>
          <w:szCs w:val="22"/>
        </w:rPr>
        <w:t xml:space="preserve"> support to vulnerable adults and </w:t>
      </w:r>
      <w:r>
        <w:rPr>
          <w:rFonts w:cs="Arial"/>
          <w:szCs w:val="22"/>
        </w:rPr>
        <w:t>safeguarding a</w:t>
      </w:r>
      <w:r w:rsidR="004F0A10" w:rsidRPr="00BD6E0C">
        <w:rPr>
          <w:rFonts w:cs="Arial"/>
          <w:szCs w:val="22"/>
        </w:rPr>
        <w:t>dults</w:t>
      </w:r>
      <w:r w:rsidR="000B13DE" w:rsidRPr="00BD6E0C">
        <w:rPr>
          <w:rFonts w:cs="Arial"/>
          <w:szCs w:val="22"/>
        </w:rPr>
        <w:t>.</w:t>
      </w:r>
    </w:p>
    <w:p w:rsidR="00F65112" w:rsidRDefault="00F65112" w:rsidP="00F65112">
      <w:pPr>
        <w:rPr>
          <w:rFonts w:cs="Arial"/>
          <w:szCs w:val="22"/>
        </w:rPr>
      </w:pPr>
    </w:p>
    <w:p w:rsidR="00F65112" w:rsidRPr="00BD6E0C" w:rsidRDefault="00F65112" w:rsidP="00BD6E0C">
      <w:pPr>
        <w:pStyle w:val="ListParagraph"/>
        <w:numPr>
          <w:ilvl w:val="0"/>
          <w:numId w:val="21"/>
        </w:numPr>
        <w:rPr>
          <w:szCs w:val="22"/>
        </w:rPr>
      </w:pPr>
      <w:r w:rsidRPr="00BD6E0C">
        <w:rPr>
          <w:szCs w:val="22"/>
        </w:rPr>
        <w:t xml:space="preserve">Continuously look to improve the quality of services responding positively to </w:t>
      </w:r>
      <w:r w:rsidR="00092C2E">
        <w:rPr>
          <w:szCs w:val="22"/>
        </w:rPr>
        <w:t>client</w:t>
      </w:r>
      <w:r w:rsidRPr="00BD6E0C">
        <w:rPr>
          <w:szCs w:val="22"/>
        </w:rPr>
        <w:t xml:space="preserve"> feedback and complaints</w:t>
      </w:r>
      <w:r w:rsidR="000B13DE" w:rsidRPr="00BD6E0C">
        <w:rPr>
          <w:szCs w:val="22"/>
        </w:rPr>
        <w:t>.</w:t>
      </w:r>
    </w:p>
    <w:p w:rsidR="00F65112" w:rsidRDefault="00F65112" w:rsidP="00F65112">
      <w:pPr>
        <w:rPr>
          <w:rFonts w:cs="Arial"/>
          <w:b/>
          <w:szCs w:val="22"/>
        </w:rPr>
      </w:pPr>
    </w:p>
    <w:p w:rsidR="00F65112" w:rsidRDefault="00F65112" w:rsidP="00BD6E0C">
      <w:pPr>
        <w:rPr>
          <w:rFonts w:cs="Arial"/>
          <w:b/>
          <w:szCs w:val="22"/>
        </w:rPr>
      </w:pPr>
      <w:r w:rsidRPr="00BD6E0C">
        <w:rPr>
          <w:rFonts w:cs="Arial"/>
          <w:b/>
          <w:szCs w:val="22"/>
        </w:rPr>
        <w:t>Health and Safety</w:t>
      </w:r>
    </w:p>
    <w:p w:rsidR="008F3FB8" w:rsidRPr="00BD6E0C" w:rsidRDefault="008F3FB8" w:rsidP="00BD6E0C">
      <w:pPr>
        <w:rPr>
          <w:rFonts w:cs="Arial"/>
          <w:szCs w:val="22"/>
        </w:rPr>
      </w:pPr>
    </w:p>
    <w:p w:rsidR="00F65112" w:rsidRPr="00BD6E0C" w:rsidRDefault="00F65112" w:rsidP="00BD6E0C">
      <w:pPr>
        <w:pStyle w:val="ListParagraph"/>
        <w:numPr>
          <w:ilvl w:val="0"/>
          <w:numId w:val="21"/>
        </w:numPr>
        <w:rPr>
          <w:szCs w:val="22"/>
        </w:rPr>
      </w:pPr>
      <w:r w:rsidRPr="00BD6E0C">
        <w:rPr>
          <w:szCs w:val="22"/>
        </w:rPr>
        <w:t xml:space="preserve">Work in accordance with </w:t>
      </w:r>
      <w:r w:rsidR="00155768" w:rsidRPr="00BD6E0C">
        <w:rPr>
          <w:szCs w:val="22"/>
        </w:rPr>
        <w:t>STOLL’s</w:t>
      </w:r>
      <w:r w:rsidRPr="00BD6E0C">
        <w:rPr>
          <w:szCs w:val="22"/>
        </w:rPr>
        <w:t xml:space="preserve"> policy and legislative requirements for health and safety and report any accidents or potential accidents and near misses</w:t>
      </w:r>
      <w:r w:rsidR="002274FB" w:rsidRPr="00BD6E0C">
        <w:rPr>
          <w:szCs w:val="22"/>
        </w:rPr>
        <w:t>.</w:t>
      </w:r>
    </w:p>
    <w:p w:rsidR="00F65112" w:rsidRPr="002C7B4A" w:rsidRDefault="00F65112" w:rsidP="00F65112">
      <w:pPr>
        <w:rPr>
          <w:rFonts w:cs="Arial"/>
          <w:szCs w:val="22"/>
        </w:rPr>
      </w:pPr>
    </w:p>
    <w:p w:rsidR="00F65112" w:rsidRDefault="00F65112" w:rsidP="00BD6E0C">
      <w:pPr>
        <w:rPr>
          <w:b/>
        </w:rPr>
      </w:pPr>
      <w:r w:rsidRPr="00BD6E0C">
        <w:rPr>
          <w:b/>
        </w:rPr>
        <w:t>Equality and diversity</w:t>
      </w:r>
    </w:p>
    <w:p w:rsidR="008F3FB8" w:rsidRPr="00BD6E0C" w:rsidRDefault="008F3FB8" w:rsidP="00BD6E0C">
      <w:pPr>
        <w:rPr>
          <w:b/>
        </w:rPr>
      </w:pPr>
    </w:p>
    <w:p w:rsidR="00F65112" w:rsidRPr="00BD6E0C" w:rsidRDefault="00F65112" w:rsidP="00BD6E0C">
      <w:pPr>
        <w:pStyle w:val="ListParagraph"/>
        <w:numPr>
          <w:ilvl w:val="0"/>
          <w:numId w:val="21"/>
        </w:numPr>
        <w:rPr>
          <w:szCs w:val="22"/>
        </w:rPr>
      </w:pPr>
      <w:r w:rsidRPr="00BD6E0C">
        <w:rPr>
          <w:szCs w:val="22"/>
        </w:rPr>
        <w:lastRenderedPageBreak/>
        <w:t>Manage and maintain services in accordance with the principles and practice of equality and diversity, taking account individual needs and requirements</w:t>
      </w:r>
      <w:r w:rsidR="000B13DE" w:rsidRPr="00BD6E0C">
        <w:rPr>
          <w:szCs w:val="22"/>
        </w:rPr>
        <w:t>.</w:t>
      </w:r>
    </w:p>
    <w:p w:rsidR="00FB30BB" w:rsidRPr="002C7B4A" w:rsidRDefault="00FB30BB" w:rsidP="009D47C5">
      <w:pPr>
        <w:rPr>
          <w:rFonts w:cs="Arial"/>
          <w:szCs w:val="22"/>
        </w:rPr>
      </w:pPr>
    </w:p>
    <w:p w:rsidR="00B60BCE" w:rsidRDefault="00B60BCE" w:rsidP="00BD6E0C">
      <w:pPr>
        <w:rPr>
          <w:rFonts w:cs="Arial"/>
          <w:b/>
          <w:szCs w:val="22"/>
        </w:rPr>
      </w:pPr>
      <w:r w:rsidRPr="00BD6E0C">
        <w:rPr>
          <w:rFonts w:cs="Arial"/>
          <w:b/>
          <w:szCs w:val="22"/>
        </w:rPr>
        <w:t xml:space="preserve">Other </w:t>
      </w:r>
    </w:p>
    <w:p w:rsidR="008F3FB8" w:rsidRPr="00BD6E0C" w:rsidRDefault="008F3FB8" w:rsidP="00BD6E0C">
      <w:pPr>
        <w:rPr>
          <w:rFonts w:cs="Arial"/>
          <w:b/>
          <w:szCs w:val="22"/>
        </w:rPr>
      </w:pPr>
    </w:p>
    <w:p w:rsidR="00214B91" w:rsidRDefault="002443EC" w:rsidP="00BD6E0C">
      <w:pPr>
        <w:pStyle w:val="ListParagraph"/>
        <w:numPr>
          <w:ilvl w:val="0"/>
          <w:numId w:val="21"/>
        </w:numPr>
        <w:rPr>
          <w:szCs w:val="22"/>
        </w:rPr>
      </w:pPr>
      <w:r w:rsidRPr="00BD6E0C">
        <w:rPr>
          <w:szCs w:val="22"/>
        </w:rPr>
        <w:t>Undertake any other duties as your line mana</w:t>
      </w:r>
      <w:r w:rsidR="00BD6E0C" w:rsidRPr="00BD6E0C">
        <w:rPr>
          <w:szCs w:val="22"/>
        </w:rPr>
        <w:t xml:space="preserve">ger may require in keeping with </w:t>
      </w:r>
      <w:r w:rsidRPr="00BD6E0C">
        <w:rPr>
          <w:szCs w:val="22"/>
        </w:rPr>
        <w:t>the responsibility of the post</w:t>
      </w:r>
      <w:r w:rsidR="00B60BCE" w:rsidRPr="00BD6E0C">
        <w:rPr>
          <w:szCs w:val="22"/>
        </w:rPr>
        <w:t xml:space="preserve">. </w:t>
      </w:r>
    </w:p>
    <w:p w:rsidR="008C72FC" w:rsidRPr="00214B91" w:rsidRDefault="00DF73FE" w:rsidP="00214B91">
      <w:pPr>
        <w:jc w:val="center"/>
        <w:rPr>
          <w:szCs w:val="22"/>
        </w:rPr>
      </w:pPr>
      <w:r w:rsidRPr="00214B91">
        <w:rPr>
          <w:szCs w:val="22"/>
        </w:rPr>
        <w:br w:type="page"/>
      </w:r>
      <w:r w:rsidR="008C72FC" w:rsidRPr="00214B91">
        <w:rPr>
          <w:b/>
          <w:color w:val="C0504D" w:themeColor="accent2"/>
          <w:sz w:val="28"/>
          <w:szCs w:val="28"/>
          <w:u w:val="single"/>
        </w:rPr>
        <w:lastRenderedPageBreak/>
        <w:t>Person Specification</w:t>
      </w:r>
    </w:p>
    <w:p w:rsidR="005C22CC" w:rsidRPr="00577155" w:rsidRDefault="005C22CC" w:rsidP="00BD6E0C">
      <w:pPr>
        <w:jc w:val="center"/>
        <w:rPr>
          <w:b/>
          <w:color w:val="C0504D" w:themeColor="accent2"/>
          <w:sz w:val="28"/>
          <w:szCs w:val="28"/>
        </w:rPr>
      </w:pPr>
    </w:p>
    <w:p w:rsidR="00C00695" w:rsidRPr="00577155" w:rsidRDefault="00B83622" w:rsidP="00214B91">
      <w:pPr>
        <w:jc w:val="center"/>
        <w:rPr>
          <w:b/>
          <w:color w:val="C0504D" w:themeColor="accent2"/>
          <w:sz w:val="28"/>
          <w:szCs w:val="28"/>
        </w:rPr>
      </w:pPr>
      <w:r w:rsidRPr="00577155">
        <w:rPr>
          <w:b/>
          <w:color w:val="C0504D" w:themeColor="accent2"/>
          <w:sz w:val="28"/>
          <w:szCs w:val="28"/>
        </w:rPr>
        <w:t xml:space="preserve">Veteran </w:t>
      </w:r>
      <w:r w:rsidR="000F5CE6" w:rsidRPr="00577155">
        <w:rPr>
          <w:b/>
          <w:color w:val="C0504D" w:themeColor="accent2"/>
          <w:sz w:val="28"/>
          <w:szCs w:val="28"/>
        </w:rPr>
        <w:t>Support Officer</w:t>
      </w:r>
    </w:p>
    <w:p w:rsidR="00DB4F20" w:rsidRPr="00B60BCE" w:rsidRDefault="00DB4F20" w:rsidP="00B60BCE">
      <w:pPr>
        <w:jc w:val="center"/>
        <w:rPr>
          <w:b/>
          <w:sz w:val="28"/>
          <w:szCs w:val="28"/>
        </w:rPr>
      </w:pPr>
    </w:p>
    <w:p w:rsidR="002C7B4A" w:rsidRPr="00856B88" w:rsidRDefault="002C7B4A" w:rsidP="002C7B4A">
      <w:pPr>
        <w:rPr>
          <w:rFonts w:cs="Arial"/>
          <w:b/>
          <w:color w:val="C0504D" w:themeColor="accent2"/>
          <w:sz w:val="24"/>
        </w:rPr>
      </w:pPr>
      <w:r w:rsidRPr="00BD6E0C">
        <w:rPr>
          <w:rFonts w:cs="Arial"/>
          <w:b/>
          <w:color w:val="C0504D" w:themeColor="accent2"/>
        </w:rPr>
        <w:t>Experience</w:t>
      </w:r>
    </w:p>
    <w:p w:rsidR="00856B88" w:rsidRDefault="00856B88" w:rsidP="00F43674">
      <w:pPr>
        <w:rPr>
          <w:rFonts w:cs="Arial"/>
          <w:snapToGrid w:val="0"/>
          <w:szCs w:val="22"/>
        </w:rPr>
      </w:pPr>
    </w:p>
    <w:p w:rsidR="007D748E" w:rsidRDefault="005D2D91" w:rsidP="00F43674">
      <w:pPr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>E</w:t>
      </w:r>
      <w:r w:rsidR="002C7B4A" w:rsidRPr="002C7B4A">
        <w:rPr>
          <w:rFonts w:cs="Arial"/>
          <w:snapToGrid w:val="0"/>
          <w:szCs w:val="22"/>
        </w:rPr>
        <w:t>x</w:t>
      </w:r>
      <w:r w:rsidR="002C7B4A">
        <w:rPr>
          <w:rFonts w:cs="Arial"/>
          <w:snapToGrid w:val="0"/>
          <w:szCs w:val="22"/>
        </w:rPr>
        <w:t xml:space="preserve">perience of working </w:t>
      </w:r>
      <w:r w:rsidR="002C7B4A" w:rsidRPr="002C7B4A">
        <w:rPr>
          <w:rFonts w:cs="Arial"/>
          <w:snapToGrid w:val="0"/>
          <w:szCs w:val="22"/>
        </w:rPr>
        <w:t xml:space="preserve">with </w:t>
      </w:r>
      <w:r w:rsidR="002C7B4A">
        <w:rPr>
          <w:rFonts w:cs="Arial"/>
          <w:snapToGrid w:val="0"/>
          <w:szCs w:val="22"/>
        </w:rPr>
        <w:t>vul</w:t>
      </w:r>
      <w:r w:rsidR="007D748E">
        <w:rPr>
          <w:rFonts w:cs="Arial"/>
          <w:snapToGrid w:val="0"/>
          <w:szCs w:val="22"/>
        </w:rPr>
        <w:t>nerable</w:t>
      </w:r>
      <w:r w:rsidR="000C1EE0">
        <w:rPr>
          <w:rFonts w:cs="Arial"/>
          <w:snapToGrid w:val="0"/>
          <w:szCs w:val="22"/>
        </w:rPr>
        <w:t xml:space="preserve"> adults and older people in a welfare capacity, for example  within housing and homelessness, alcohol and drug misuse, </w:t>
      </w:r>
      <w:r w:rsidR="007D748E">
        <w:rPr>
          <w:rFonts w:cs="Arial"/>
          <w:snapToGrid w:val="0"/>
          <w:szCs w:val="22"/>
        </w:rPr>
        <w:t xml:space="preserve">mental health </w:t>
      </w:r>
      <w:r w:rsidR="000C1EE0">
        <w:rPr>
          <w:rFonts w:cs="Arial"/>
          <w:snapToGrid w:val="0"/>
          <w:szCs w:val="22"/>
        </w:rPr>
        <w:t xml:space="preserve">or </w:t>
      </w:r>
      <w:r w:rsidR="007D748E">
        <w:rPr>
          <w:rFonts w:cs="Arial"/>
          <w:snapToGrid w:val="0"/>
          <w:szCs w:val="22"/>
        </w:rPr>
        <w:t>physical disability services</w:t>
      </w:r>
      <w:r>
        <w:rPr>
          <w:rFonts w:cs="Arial"/>
          <w:snapToGrid w:val="0"/>
          <w:szCs w:val="22"/>
        </w:rPr>
        <w:t>.</w:t>
      </w:r>
      <w:r w:rsidR="000C1EE0">
        <w:rPr>
          <w:rFonts w:cs="Arial"/>
          <w:snapToGrid w:val="0"/>
          <w:szCs w:val="22"/>
        </w:rPr>
        <w:t xml:space="preserve"> </w:t>
      </w:r>
    </w:p>
    <w:p w:rsidR="00F43674" w:rsidRDefault="00F43674" w:rsidP="00F43674">
      <w:pPr>
        <w:rPr>
          <w:rFonts w:cs="Arial"/>
          <w:snapToGrid w:val="0"/>
          <w:szCs w:val="22"/>
        </w:rPr>
      </w:pPr>
    </w:p>
    <w:p w:rsidR="000F5CE6" w:rsidRDefault="001F2880" w:rsidP="000F5CE6">
      <w:r w:rsidRPr="00874825">
        <w:t>Experience</w:t>
      </w:r>
      <w:r>
        <w:t>/knowledge</w:t>
      </w:r>
      <w:r w:rsidRPr="00874825">
        <w:t xml:space="preserve"> of </w:t>
      </w:r>
      <w:r>
        <w:t xml:space="preserve">the issues facing the ex </w:t>
      </w:r>
      <w:r w:rsidR="00B83622">
        <w:t>S</w:t>
      </w:r>
      <w:r>
        <w:t xml:space="preserve">ervice community </w:t>
      </w:r>
      <w:r w:rsidR="005D2D91">
        <w:t>.</w:t>
      </w:r>
    </w:p>
    <w:p w:rsidR="00C660EA" w:rsidRDefault="00C660EA" w:rsidP="000F5CE6">
      <w:pPr>
        <w:rPr>
          <w:rFonts w:cs="Arial"/>
          <w:szCs w:val="22"/>
        </w:rPr>
      </w:pPr>
    </w:p>
    <w:p w:rsidR="00C660EA" w:rsidRDefault="005D2D91" w:rsidP="000F5CE6">
      <w:pPr>
        <w:rPr>
          <w:rFonts w:cs="Arial"/>
          <w:szCs w:val="22"/>
        </w:rPr>
      </w:pPr>
      <w:r>
        <w:rPr>
          <w:rFonts w:cs="Arial"/>
          <w:szCs w:val="22"/>
        </w:rPr>
        <w:t>Experience</w:t>
      </w:r>
      <w:r w:rsidR="00C660EA">
        <w:rPr>
          <w:rFonts w:cs="Arial"/>
          <w:szCs w:val="22"/>
        </w:rPr>
        <w:t xml:space="preserve"> of </w:t>
      </w:r>
      <w:r w:rsidR="000B13DE">
        <w:rPr>
          <w:rFonts w:cs="Arial"/>
          <w:szCs w:val="22"/>
        </w:rPr>
        <w:t xml:space="preserve">carrying out </w:t>
      </w:r>
      <w:r w:rsidR="00C660EA">
        <w:rPr>
          <w:rFonts w:cs="Arial"/>
          <w:szCs w:val="22"/>
        </w:rPr>
        <w:t xml:space="preserve">needs &amp; </w:t>
      </w:r>
      <w:r w:rsidR="000F5CE6">
        <w:rPr>
          <w:rFonts w:cs="Arial"/>
          <w:szCs w:val="22"/>
        </w:rPr>
        <w:t>risk assessment</w:t>
      </w:r>
      <w:r w:rsidR="000B13DE">
        <w:rPr>
          <w:rFonts w:cs="Arial"/>
          <w:szCs w:val="22"/>
        </w:rPr>
        <w:t>s</w:t>
      </w:r>
      <w:r>
        <w:rPr>
          <w:rFonts w:cs="Arial"/>
          <w:szCs w:val="22"/>
        </w:rPr>
        <w:t>.</w:t>
      </w:r>
    </w:p>
    <w:p w:rsidR="00C660EA" w:rsidRDefault="00C660EA" w:rsidP="000F5CE6">
      <w:pPr>
        <w:rPr>
          <w:rFonts w:cs="Arial"/>
          <w:szCs w:val="22"/>
        </w:rPr>
      </w:pPr>
    </w:p>
    <w:p w:rsidR="000F5CE6" w:rsidRDefault="00C660EA" w:rsidP="000F5CE6">
      <w:pPr>
        <w:rPr>
          <w:rFonts w:cs="Arial"/>
          <w:szCs w:val="22"/>
        </w:rPr>
      </w:pPr>
      <w:r>
        <w:rPr>
          <w:rFonts w:cs="Arial"/>
          <w:szCs w:val="22"/>
        </w:rPr>
        <w:t>Experience of</w:t>
      </w:r>
      <w:r w:rsidR="000F5CE6">
        <w:rPr>
          <w:rFonts w:cs="Arial"/>
          <w:szCs w:val="22"/>
        </w:rPr>
        <w:t xml:space="preserve"> </w:t>
      </w:r>
      <w:r w:rsidR="005D2D91">
        <w:rPr>
          <w:rFonts w:cs="Arial"/>
          <w:szCs w:val="22"/>
        </w:rPr>
        <w:t>person</w:t>
      </w:r>
      <w:r w:rsidR="008F3FB8">
        <w:rPr>
          <w:rFonts w:cs="Arial"/>
          <w:szCs w:val="22"/>
        </w:rPr>
        <w:t xml:space="preserve"> </w:t>
      </w:r>
      <w:r w:rsidR="005D2D91">
        <w:rPr>
          <w:rFonts w:cs="Arial"/>
          <w:szCs w:val="22"/>
        </w:rPr>
        <w:t xml:space="preserve">- centred </w:t>
      </w:r>
      <w:r w:rsidR="000F5CE6">
        <w:rPr>
          <w:rFonts w:cs="Arial"/>
          <w:szCs w:val="22"/>
        </w:rPr>
        <w:t>support planning</w:t>
      </w:r>
      <w:r w:rsidR="005D2D91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</w:p>
    <w:p w:rsidR="000F5CE6" w:rsidRDefault="000F5CE6" w:rsidP="000F5CE6"/>
    <w:p w:rsidR="000F5CE6" w:rsidRDefault="000F5CE6" w:rsidP="000F5CE6">
      <w:r>
        <w:t xml:space="preserve">Experience of working with voluntary and statutory agencies to support </w:t>
      </w:r>
      <w:r w:rsidR="00092C2E">
        <w:t>Clients</w:t>
      </w:r>
      <w:r>
        <w:t xml:space="preserve"> to maintain </w:t>
      </w:r>
      <w:r w:rsidR="000C1EE0">
        <w:t xml:space="preserve">independence and to access </w:t>
      </w:r>
      <w:r>
        <w:t>housing and</w:t>
      </w:r>
      <w:r w:rsidR="00D03DAE">
        <w:t>/or</w:t>
      </w:r>
      <w:r>
        <w:t xml:space="preserve"> other </w:t>
      </w:r>
      <w:r w:rsidR="00D03DAE">
        <w:t>services.</w:t>
      </w:r>
    </w:p>
    <w:p w:rsidR="00D03DAE" w:rsidRDefault="00D03DAE" w:rsidP="000F5CE6"/>
    <w:p w:rsidR="00D03DAE" w:rsidRDefault="00D03DAE" w:rsidP="000F5CE6">
      <w:r>
        <w:t>Experience as an effective communicator</w:t>
      </w:r>
      <w:r w:rsidR="008F3FB8">
        <w:t xml:space="preserve"> </w:t>
      </w:r>
      <w:r>
        <w:t>- verbally and in writing.</w:t>
      </w:r>
    </w:p>
    <w:p w:rsidR="00D03DAE" w:rsidRDefault="00D03DAE" w:rsidP="000F5CE6"/>
    <w:p w:rsidR="00D03DAE" w:rsidRPr="002C7B4A" w:rsidRDefault="00D03DAE" w:rsidP="002C7B4A">
      <w:pPr>
        <w:rPr>
          <w:rFonts w:cs="Arial"/>
          <w:szCs w:val="22"/>
        </w:rPr>
      </w:pPr>
    </w:p>
    <w:p w:rsidR="002C7B4A" w:rsidRDefault="002C7B4A" w:rsidP="002C7B4A">
      <w:pPr>
        <w:rPr>
          <w:rFonts w:cs="Arial"/>
          <w:b/>
          <w:color w:val="C0504D" w:themeColor="accent2"/>
          <w:szCs w:val="22"/>
        </w:rPr>
      </w:pPr>
      <w:r w:rsidRPr="00BD6E0C">
        <w:rPr>
          <w:rFonts w:cs="Arial"/>
          <w:b/>
          <w:color w:val="C0504D" w:themeColor="accent2"/>
          <w:szCs w:val="22"/>
        </w:rPr>
        <w:t xml:space="preserve">Knowledge </w:t>
      </w:r>
    </w:p>
    <w:p w:rsidR="00D03DAE" w:rsidRPr="00BD6E0C" w:rsidRDefault="00D03DAE" w:rsidP="002C7B4A">
      <w:pPr>
        <w:rPr>
          <w:rFonts w:cs="Arial"/>
          <w:b/>
          <w:color w:val="C0504D" w:themeColor="accent2"/>
          <w:szCs w:val="22"/>
        </w:rPr>
      </w:pPr>
    </w:p>
    <w:p w:rsidR="00230384" w:rsidRDefault="00230384" w:rsidP="002C7B4A">
      <w:pPr>
        <w:rPr>
          <w:rFonts w:cs="Arial"/>
          <w:szCs w:val="22"/>
        </w:rPr>
      </w:pPr>
      <w:r>
        <w:rPr>
          <w:rFonts w:cs="Arial"/>
          <w:szCs w:val="22"/>
        </w:rPr>
        <w:t>Knowledge of the causes of homelessness and the cycle of homelessness</w:t>
      </w:r>
      <w:r w:rsidR="00D03DAE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</w:p>
    <w:p w:rsidR="00CD3390" w:rsidRDefault="00CD3390" w:rsidP="002C7B4A">
      <w:pPr>
        <w:rPr>
          <w:rFonts w:cs="Arial"/>
          <w:szCs w:val="22"/>
        </w:rPr>
      </w:pPr>
    </w:p>
    <w:p w:rsidR="00230384" w:rsidRDefault="00092C2E" w:rsidP="002C7B4A">
      <w:pPr>
        <w:rPr>
          <w:rFonts w:cs="Arial"/>
          <w:szCs w:val="22"/>
        </w:rPr>
      </w:pPr>
      <w:r>
        <w:rPr>
          <w:rFonts w:cs="Arial"/>
          <w:szCs w:val="22"/>
        </w:rPr>
        <w:t>Knowledge of relevant housing options</w:t>
      </w:r>
      <w:r w:rsidR="00D03DAE">
        <w:rPr>
          <w:rFonts w:cs="Arial"/>
          <w:szCs w:val="22"/>
        </w:rPr>
        <w:t>.</w:t>
      </w:r>
    </w:p>
    <w:p w:rsidR="00230384" w:rsidRDefault="00230384" w:rsidP="002C7B4A">
      <w:pPr>
        <w:rPr>
          <w:rFonts w:cs="Arial"/>
          <w:szCs w:val="22"/>
        </w:rPr>
      </w:pPr>
    </w:p>
    <w:p w:rsidR="007D748E" w:rsidRPr="007D748E" w:rsidRDefault="00092C2E" w:rsidP="002C7B4A">
      <w:pPr>
        <w:rPr>
          <w:rFonts w:cs="Arial"/>
          <w:szCs w:val="22"/>
        </w:rPr>
      </w:pPr>
      <w:r>
        <w:rPr>
          <w:rFonts w:cs="Arial"/>
          <w:szCs w:val="22"/>
        </w:rPr>
        <w:t>Knowledge of welfare</w:t>
      </w:r>
      <w:r w:rsidR="007D748E">
        <w:rPr>
          <w:rFonts w:cs="Arial"/>
          <w:szCs w:val="22"/>
        </w:rPr>
        <w:t xml:space="preserve"> benefits </w:t>
      </w:r>
      <w:r w:rsidR="00230384">
        <w:rPr>
          <w:rFonts w:cs="Arial"/>
          <w:szCs w:val="22"/>
        </w:rPr>
        <w:t>that support independent living</w:t>
      </w:r>
      <w:r w:rsidR="00D03DAE">
        <w:rPr>
          <w:rFonts w:cs="Arial"/>
          <w:szCs w:val="22"/>
        </w:rPr>
        <w:t>.</w:t>
      </w:r>
    </w:p>
    <w:p w:rsidR="007D748E" w:rsidRPr="007D748E" w:rsidRDefault="007D748E" w:rsidP="002C7B4A">
      <w:pPr>
        <w:rPr>
          <w:rFonts w:cs="Arial"/>
          <w:szCs w:val="22"/>
        </w:rPr>
      </w:pPr>
    </w:p>
    <w:p w:rsidR="007D748E" w:rsidRDefault="00C660EA" w:rsidP="002C7B4A">
      <w:pPr>
        <w:rPr>
          <w:rFonts w:cs="Arial"/>
          <w:szCs w:val="22"/>
        </w:rPr>
      </w:pPr>
      <w:r>
        <w:rPr>
          <w:rFonts w:cs="Arial"/>
          <w:szCs w:val="22"/>
        </w:rPr>
        <w:t xml:space="preserve">Knowledge of the </w:t>
      </w:r>
      <w:r w:rsidR="00CD3390">
        <w:rPr>
          <w:rFonts w:cs="Arial"/>
          <w:szCs w:val="22"/>
        </w:rPr>
        <w:t>requirements in respect o</w:t>
      </w:r>
      <w:r w:rsidR="00D03DAE">
        <w:rPr>
          <w:rFonts w:cs="Arial"/>
          <w:szCs w:val="22"/>
        </w:rPr>
        <w:t>f safeguarding vulnerable a</w:t>
      </w:r>
      <w:r w:rsidR="004F0A10">
        <w:rPr>
          <w:rFonts w:cs="Arial"/>
          <w:szCs w:val="22"/>
        </w:rPr>
        <w:t>dults</w:t>
      </w:r>
      <w:r>
        <w:rPr>
          <w:rFonts w:cs="Arial"/>
          <w:szCs w:val="22"/>
        </w:rPr>
        <w:t xml:space="preserve"> </w:t>
      </w:r>
    </w:p>
    <w:p w:rsidR="00092C2E" w:rsidRDefault="00092C2E" w:rsidP="002C7B4A">
      <w:pPr>
        <w:rPr>
          <w:rFonts w:cs="Arial"/>
          <w:szCs w:val="22"/>
        </w:rPr>
      </w:pPr>
    </w:p>
    <w:p w:rsidR="00092C2E" w:rsidRPr="007D748E" w:rsidRDefault="00092C2E" w:rsidP="002C7B4A">
      <w:pPr>
        <w:rPr>
          <w:rFonts w:cs="Arial"/>
          <w:szCs w:val="22"/>
        </w:rPr>
      </w:pPr>
      <w:r>
        <w:rPr>
          <w:rFonts w:cs="Arial"/>
          <w:szCs w:val="22"/>
        </w:rPr>
        <w:t>Knowledge of relevant housing and welfare legislation</w:t>
      </w:r>
      <w:r w:rsidR="00D03DAE">
        <w:rPr>
          <w:rFonts w:cs="Arial"/>
          <w:szCs w:val="22"/>
        </w:rPr>
        <w:t>.</w:t>
      </w:r>
    </w:p>
    <w:p w:rsidR="007D748E" w:rsidRDefault="007D748E" w:rsidP="002C7B4A">
      <w:pPr>
        <w:rPr>
          <w:rFonts w:cs="Arial"/>
          <w:szCs w:val="22"/>
        </w:rPr>
      </w:pPr>
    </w:p>
    <w:p w:rsidR="00DB4F20" w:rsidRPr="002C7B4A" w:rsidRDefault="00DB4F20" w:rsidP="002C7B4A">
      <w:pPr>
        <w:rPr>
          <w:rFonts w:cs="Arial"/>
          <w:szCs w:val="22"/>
        </w:rPr>
      </w:pPr>
    </w:p>
    <w:p w:rsidR="00BD6E0C" w:rsidRDefault="00BD6E0C" w:rsidP="00BD6E0C">
      <w:pPr>
        <w:rPr>
          <w:b/>
          <w:color w:val="C0504D"/>
        </w:rPr>
      </w:pPr>
      <w:r>
        <w:rPr>
          <w:b/>
          <w:color w:val="C0504D"/>
        </w:rPr>
        <w:t>Core Competencies</w:t>
      </w:r>
    </w:p>
    <w:p w:rsidR="00BD6E0C" w:rsidRDefault="00BD6E0C" w:rsidP="00BD6E0C"/>
    <w:p w:rsidR="00BD6E0C" w:rsidRDefault="00092C2E" w:rsidP="00BD6E0C">
      <w:pPr>
        <w:rPr>
          <w:b/>
          <w:szCs w:val="22"/>
        </w:rPr>
      </w:pPr>
      <w:r>
        <w:rPr>
          <w:b/>
          <w:szCs w:val="22"/>
        </w:rPr>
        <w:t>Client</w:t>
      </w:r>
      <w:r w:rsidR="00BD6E0C">
        <w:rPr>
          <w:b/>
          <w:szCs w:val="22"/>
        </w:rPr>
        <w:t xml:space="preserve"> focus</w:t>
      </w:r>
    </w:p>
    <w:p w:rsidR="00BD6E0C" w:rsidRDefault="00BD6E0C" w:rsidP="00BD6E0C">
      <w:pPr>
        <w:rPr>
          <w:b/>
          <w:szCs w:val="22"/>
        </w:rPr>
      </w:pPr>
    </w:p>
    <w:p w:rsidR="00BD6E0C" w:rsidRDefault="00BD6E0C" w:rsidP="00BD6E0C">
      <w:pPr>
        <w:pStyle w:val="ListParagraph"/>
        <w:numPr>
          <w:ilvl w:val="0"/>
          <w:numId w:val="22"/>
        </w:numPr>
        <w:contextualSpacing w:val="0"/>
        <w:rPr>
          <w:szCs w:val="22"/>
        </w:rPr>
      </w:pPr>
      <w:r>
        <w:rPr>
          <w:szCs w:val="22"/>
        </w:rPr>
        <w:t>A passion to support vulnerable Veterans</w:t>
      </w:r>
    </w:p>
    <w:p w:rsidR="00BD6E0C" w:rsidRDefault="00BD6E0C" w:rsidP="00BD6E0C">
      <w:pPr>
        <w:pStyle w:val="ListParagraph"/>
        <w:numPr>
          <w:ilvl w:val="0"/>
          <w:numId w:val="22"/>
        </w:numPr>
        <w:contextualSpacing w:val="0"/>
        <w:rPr>
          <w:szCs w:val="22"/>
        </w:rPr>
      </w:pPr>
      <w:r>
        <w:rPr>
          <w:szCs w:val="22"/>
        </w:rPr>
        <w:t>Understands the cha</w:t>
      </w:r>
      <w:r w:rsidR="00092C2E">
        <w:rPr>
          <w:szCs w:val="22"/>
        </w:rPr>
        <w:t xml:space="preserve">llenges faced by ex-Service men, </w:t>
      </w:r>
      <w:r>
        <w:rPr>
          <w:szCs w:val="22"/>
        </w:rPr>
        <w:t>women</w:t>
      </w:r>
      <w:r w:rsidR="00092C2E">
        <w:rPr>
          <w:szCs w:val="22"/>
        </w:rPr>
        <w:t xml:space="preserve"> and families</w:t>
      </w:r>
    </w:p>
    <w:p w:rsidR="00BD6E0C" w:rsidRDefault="00BD6E0C" w:rsidP="00BD6E0C">
      <w:pPr>
        <w:pStyle w:val="ListParagraph"/>
        <w:numPr>
          <w:ilvl w:val="0"/>
          <w:numId w:val="22"/>
        </w:numPr>
        <w:contextualSpacing w:val="0"/>
        <w:rPr>
          <w:szCs w:val="22"/>
        </w:rPr>
      </w:pPr>
      <w:r>
        <w:rPr>
          <w:szCs w:val="22"/>
        </w:rPr>
        <w:t xml:space="preserve">Provides excellent service delivery to both internal and external </w:t>
      </w:r>
      <w:r w:rsidR="00092C2E">
        <w:rPr>
          <w:szCs w:val="22"/>
        </w:rPr>
        <w:t>Clients</w:t>
      </w:r>
      <w:r>
        <w:rPr>
          <w:szCs w:val="22"/>
        </w:rPr>
        <w:t>, responding promptly and effectively at all times</w:t>
      </w:r>
    </w:p>
    <w:p w:rsidR="00BD6E0C" w:rsidRDefault="00BD6E0C" w:rsidP="00BD6E0C">
      <w:pPr>
        <w:rPr>
          <w:b/>
          <w:szCs w:val="22"/>
        </w:rPr>
      </w:pPr>
    </w:p>
    <w:p w:rsidR="00BD6E0C" w:rsidRDefault="00BD6E0C" w:rsidP="00BD6E0C">
      <w:pPr>
        <w:rPr>
          <w:b/>
          <w:szCs w:val="22"/>
        </w:rPr>
      </w:pPr>
      <w:r>
        <w:rPr>
          <w:b/>
          <w:szCs w:val="22"/>
        </w:rPr>
        <w:t xml:space="preserve">Communication </w:t>
      </w:r>
    </w:p>
    <w:p w:rsidR="00BD6E0C" w:rsidRDefault="00BD6E0C" w:rsidP="00BD6E0C">
      <w:pPr>
        <w:rPr>
          <w:b/>
          <w:szCs w:val="22"/>
        </w:rPr>
      </w:pPr>
    </w:p>
    <w:p w:rsidR="00BD6E0C" w:rsidRDefault="00BD6E0C" w:rsidP="00BD6E0C">
      <w:pPr>
        <w:pStyle w:val="ListParagraph"/>
        <w:numPr>
          <w:ilvl w:val="0"/>
          <w:numId w:val="22"/>
        </w:numPr>
        <w:contextualSpacing w:val="0"/>
        <w:rPr>
          <w:szCs w:val="22"/>
        </w:rPr>
      </w:pPr>
      <w:r>
        <w:rPr>
          <w:szCs w:val="22"/>
        </w:rPr>
        <w:t>Communicates information clearly and concisely, both orally and in writing, with a wide range of audiences both formal and informal</w:t>
      </w:r>
    </w:p>
    <w:p w:rsidR="00BD6E0C" w:rsidRDefault="00BD6E0C" w:rsidP="00BD6E0C">
      <w:pPr>
        <w:pStyle w:val="ListParagraph"/>
        <w:numPr>
          <w:ilvl w:val="0"/>
          <w:numId w:val="22"/>
        </w:numPr>
        <w:contextualSpacing w:val="0"/>
        <w:rPr>
          <w:szCs w:val="22"/>
        </w:rPr>
      </w:pPr>
      <w:r>
        <w:rPr>
          <w:szCs w:val="22"/>
        </w:rPr>
        <w:t>Informs colleagues of successes, challenges and developments</w:t>
      </w:r>
    </w:p>
    <w:p w:rsidR="00BD6E0C" w:rsidRDefault="00BD6E0C" w:rsidP="00BD6E0C">
      <w:pPr>
        <w:pStyle w:val="ListParagraph"/>
        <w:rPr>
          <w:szCs w:val="22"/>
        </w:rPr>
      </w:pPr>
    </w:p>
    <w:p w:rsidR="00BD6E0C" w:rsidRDefault="00BD6E0C" w:rsidP="00BD6E0C">
      <w:pPr>
        <w:rPr>
          <w:b/>
          <w:szCs w:val="22"/>
        </w:rPr>
      </w:pPr>
      <w:r>
        <w:rPr>
          <w:b/>
          <w:szCs w:val="22"/>
        </w:rPr>
        <w:t xml:space="preserve">Team working </w:t>
      </w:r>
    </w:p>
    <w:p w:rsidR="00BD6E0C" w:rsidRDefault="00BD6E0C" w:rsidP="00BD6E0C">
      <w:pPr>
        <w:rPr>
          <w:b/>
          <w:szCs w:val="22"/>
        </w:rPr>
      </w:pPr>
    </w:p>
    <w:p w:rsidR="00BD6E0C" w:rsidRDefault="00BD6E0C" w:rsidP="00BD6E0C">
      <w:pPr>
        <w:pStyle w:val="ListParagraph"/>
        <w:numPr>
          <w:ilvl w:val="0"/>
          <w:numId w:val="22"/>
        </w:numPr>
        <w:contextualSpacing w:val="0"/>
        <w:rPr>
          <w:szCs w:val="22"/>
        </w:rPr>
      </w:pPr>
      <w:r>
        <w:rPr>
          <w:szCs w:val="22"/>
        </w:rPr>
        <w:t xml:space="preserve">Works well with Colleagues, Trustees, </w:t>
      </w:r>
      <w:r w:rsidR="00092C2E">
        <w:rPr>
          <w:szCs w:val="22"/>
        </w:rPr>
        <w:t>Clients</w:t>
      </w:r>
      <w:r>
        <w:rPr>
          <w:szCs w:val="22"/>
        </w:rPr>
        <w:t xml:space="preserve"> and external stakeholders </w:t>
      </w:r>
    </w:p>
    <w:p w:rsidR="00BD6E0C" w:rsidRDefault="00BD6E0C" w:rsidP="00BD6E0C">
      <w:pPr>
        <w:pStyle w:val="ListParagraph"/>
        <w:numPr>
          <w:ilvl w:val="0"/>
          <w:numId w:val="22"/>
        </w:numPr>
        <w:contextualSpacing w:val="0"/>
        <w:rPr>
          <w:szCs w:val="22"/>
        </w:rPr>
      </w:pPr>
      <w:r>
        <w:rPr>
          <w:szCs w:val="22"/>
        </w:rPr>
        <w:lastRenderedPageBreak/>
        <w:t>Applies the spirit of “mucking in”, helping colleagues when needed</w:t>
      </w:r>
    </w:p>
    <w:p w:rsidR="00BD6E0C" w:rsidRDefault="00BD6E0C" w:rsidP="00BD6E0C">
      <w:pPr>
        <w:pStyle w:val="ListParagraph"/>
        <w:rPr>
          <w:szCs w:val="22"/>
        </w:rPr>
      </w:pPr>
    </w:p>
    <w:p w:rsidR="00BD6E0C" w:rsidRDefault="00BD6E0C" w:rsidP="00BD6E0C">
      <w:pPr>
        <w:rPr>
          <w:b/>
          <w:szCs w:val="22"/>
        </w:rPr>
      </w:pPr>
      <w:r>
        <w:rPr>
          <w:b/>
          <w:szCs w:val="22"/>
        </w:rPr>
        <w:t>Support of Equality and Diversity</w:t>
      </w:r>
    </w:p>
    <w:p w:rsidR="00BD6E0C" w:rsidRDefault="00BD6E0C" w:rsidP="00BD6E0C">
      <w:pPr>
        <w:rPr>
          <w:b/>
          <w:snapToGrid w:val="0"/>
          <w:szCs w:val="22"/>
        </w:rPr>
      </w:pPr>
    </w:p>
    <w:p w:rsidR="00BD6E0C" w:rsidRDefault="00BD6E0C" w:rsidP="00BD6E0C">
      <w:pPr>
        <w:pStyle w:val="ListParagraph"/>
        <w:numPr>
          <w:ilvl w:val="0"/>
          <w:numId w:val="22"/>
        </w:numPr>
        <w:contextualSpacing w:val="0"/>
        <w:rPr>
          <w:szCs w:val="22"/>
        </w:rPr>
      </w:pPr>
      <w:r>
        <w:rPr>
          <w:szCs w:val="22"/>
        </w:rPr>
        <w:t>Treats all people with respect</w:t>
      </w:r>
    </w:p>
    <w:p w:rsidR="00BD6E0C" w:rsidRDefault="00BD6E0C" w:rsidP="00BD6E0C">
      <w:pPr>
        <w:pStyle w:val="ListParagraph"/>
        <w:numPr>
          <w:ilvl w:val="0"/>
          <w:numId w:val="22"/>
        </w:numPr>
        <w:contextualSpacing w:val="0"/>
        <w:rPr>
          <w:szCs w:val="22"/>
        </w:rPr>
      </w:pPr>
      <w:r>
        <w:rPr>
          <w:szCs w:val="22"/>
        </w:rPr>
        <w:t>Upholds Stoll’s equality and diversity standards and promotes individuality, equality and community at all times</w:t>
      </w:r>
    </w:p>
    <w:p w:rsidR="00BD6E0C" w:rsidRDefault="00BD6E0C" w:rsidP="00BD6E0C">
      <w:pPr>
        <w:rPr>
          <w:szCs w:val="22"/>
        </w:rPr>
      </w:pPr>
    </w:p>
    <w:p w:rsidR="00BD6E0C" w:rsidRDefault="00BD6E0C" w:rsidP="00BD6E0C">
      <w:pPr>
        <w:rPr>
          <w:b/>
          <w:szCs w:val="22"/>
        </w:rPr>
      </w:pPr>
      <w:r>
        <w:rPr>
          <w:b/>
          <w:szCs w:val="22"/>
        </w:rPr>
        <w:t>Delivers a High Quality of Work</w:t>
      </w:r>
    </w:p>
    <w:p w:rsidR="00BD6E0C" w:rsidRDefault="00BD6E0C" w:rsidP="00BD6E0C">
      <w:pPr>
        <w:rPr>
          <w:b/>
          <w:szCs w:val="22"/>
        </w:rPr>
      </w:pPr>
    </w:p>
    <w:p w:rsidR="00BD6E0C" w:rsidRDefault="00BD6E0C" w:rsidP="00BD6E0C">
      <w:pPr>
        <w:pStyle w:val="ListParagraph"/>
        <w:numPr>
          <w:ilvl w:val="0"/>
          <w:numId w:val="22"/>
        </w:numPr>
        <w:contextualSpacing w:val="0"/>
        <w:rPr>
          <w:szCs w:val="22"/>
        </w:rPr>
      </w:pPr>
      <w:r>
        <w:rPr>
          <w:szCs w:val="22"/>
        </w:rPr>
        <w:t>Produces accurate, thorough, and professional work</w:t>
      </w:r>
    </w:p>
    <w:p w:rsidR="00BD6E0C" w:rsidRDefault="00BD6E0C" w:rsidP="00BD6E0C">
      <w:pPr>
        <w:pStyle w:val="ListParagraph"/>
        <w:numPr>
          <w:ilvl w:val="0"/>
          <w:numId w:val="22"/>
        </w:numPr>
        <w:contextualSpacing w:val="0"/>
        <w:rPr>
          <w:szCs w:val="22"/>
        </w:rPr>
      </w:pPr>
      <w:r>
        <w:rPr>
          <w:szCs w:val="22"/>
        </w:rPr>
        <w:t>Plans and manages own work load, working flexibly to meet changing work priorities and demands</w:t>
      </w:r>
    </w:p>
    <w:p w:rsidR="00BD6E0C" w:rsidRDefault="00BD6E0C" w:rsidP="00BD6E0C">
      <w:pPr>
        <w:pStyle w:val="ListParagraph"/>
        <w:numPr>
          <w:ilvl w:val="0"/>
          <w:numId w:val="22"/>
        </w:numPr>
        <w:contextualSpacing w:val="0"/>
        <w:rPr>
          <w:szCs w:val="22"/>
        </w:rPr>
      </w:pPr>
      <w:r>
        <w:rPr>
          <w:szCs w:val="22"/>
        </w:rPr>
        <w:t>Maintains excellent timekeeping standards, managing appointments and meetings effectively and planning well in advance</w:t>
      </w:r>
    </w:p>
    <w:p w:rsidR="00BD6E0C" w:rsidRDefault="00BD6E0C" w:rsidP="00BD6E0C">
      <w:pPr>
        <w:pStyle w:val="ListParagraph"/>
        <w:numPr>
          <w:ilvl w:val="0"/>
          <w:numId w:val="22"/>
        </w:numPr>
        <w:contextualSpacing w:val="0"/>
        <w:rPr>
          <w:szCs w:val="22"/>
        </w:rPr>
      </w:pPr>
      <w:r>
        <w:rPr>
          <w:szCs w:val="22"/>
        </w:rPr>
        <w:t>Delivers tasks set through planning and supervision</w:t>
      </w:r>
    </w:p>
    <w:p w:rsidR="00BD6E0C" w:rsidRDefault="00BD6E0C" w:rsidP="00BD6E0C">
      <w:pPr>
        <w:pStyle w:val="ListParagraph"/>
        <w:numPr>
          <w:ilvl w:val="0"/>
          <w:numId w:val="22"/>
        </w:numPr>
        <w:contextualSpacing w:val="0"/>
        <w:rPr>
          <w:szCs w:val="22"/>
        </w:rPr>
      </w:pPr>
      <w:r>
        <w:rPr>
          <w:szCs w:val="22"/>
        </w:rPr>
        <w:t xml:space="preserve">Takes responsibility for own work, including errors </w:t>
      </w:r>
    </w:p>
    <w:p w:rsidR="00BD6E0C" w:rsidRDefault="00BD6E0C" w:rsidP="00BD6E0C">
      <w:pPr>
        <w:pStyle w:val="ListParagraph"/>
        <w:numPr>
          <w:ilvl w:val="0"/>
          <w:numId w:val="22"/>
        </w:numPr>
        <w:contextualSpacing w:val="0"/>
        <w:rPr>
          <w:szCs w:val="22"/>
        </w:rPr>
      </w:pPr>
      <w:r>
        <w:rPr>
          <w:szCs w:val="22"/>
        </w:rPr>
        <w:t>Utilises Stoll IT systems to manage emails, calendars and data effectively</w:t>
      </w:r>
    </w:p>
    <w:p w:rsidR="00BD6E0C" w:rsidRDefault="00BD6E0C" w:rsidP="00BD6E0C">
      <w:pPr>
        <w:pStyle w:val="ListParagraph"/>
        <w:rPr>
          <w:szCs w:val="22"/>
        </w:rPr>
      </w:pPr>
    </w:p>
    <w:p w:rsidR="00BD6E0C" w:rsidRDefault="00BD6E0C" w:rsidP="00BD6E0C">
      <w:pPr>
        <w:rPr>
          <w:b/>
          <w:szCs w:val="22"/>
        </w:rPr>
      </w:pPr>
      <w:r>
        <w:rPr>
          <w:b/>
          <w:szCs w:val="22"/>
        </w:rPr>
        <w:t>Commitment to Health &amp; Safety</w:t>
      </w:r>
    </w:p>
    <w:p w:rsidR="00BD6E0C" w:rsidRDefault="00BD6E0C" w:rsidP="00BD6E0C">
      <w:pPr>
        <w:rPr>
          <w:b/>
          <w:szCs w:val="22"/>
        </w:rPr>
      </w:pPr>
    </w:p>
    <w:p w:rsidR="00BD6E0C" w:rsidRDefault="00BD6E0C" w:rsidP="00BD6E0C">
      <w:pPr>
        <w:pStyle w:val="ListParagraph"/>
        <w:numPr>
          <w:ilvl w:val="0"/>
          <w:numId w:val="22"/>
        </w:numPr>
        <w:contextualSpacing w:val="0"/>
        <w:rPr>
          <w:szCs w:val="22"/>
        </w:rPr>
      </w:pPr>
      <w:r>
        <w:rPr>
          <w:szCs w:val="22"/>
        </w:rPr>
        <w:t>Understands how to work safely</w:t>
      </w:r>
      <w:r w:rsidR="00092C2E">
        <w:rPr>
          <w:szCs w:val="22"/>
        </w:rPr>
        <w:t>, including an awareness of lone working issues and practices</w:t>
      </w:r>
    </w:p>
    <w:p w:rsidR="00BD6E0C" w:rsidRDefault="00BD6E0C" w:rsidP="00BD6E0C">
      <w:pPr>
        <w:pStyle w:val="ListParagraph"/>
        <w:numPr>
          <w:ilvl w:val="0"/>
          <w:numId w:val="22"/>
        </w:numPr>
        <w:contextualSpacing w:val="0"/>
        <w:rPr>
          <w:szCs w:val="22"/>
        </w:rPr>
      </w:pPr>
      <w:r>
        <w:rPr>
          <w:szCs w:val="22"/>
        </w:rPr>
        <w:t>Understands how to respond to a safeguarding incident and reacts accordingly</w:t>
      </w:r>
    </w:p>
    <w:p w:rsidR="00BD6E0C" w:rsidRDefault="00BD6E0C" w:rsidP="00BD6E0C">
      <w:pPr>
        <w:pStyle w:val="ListParagraph"/>
        <w:numPr>
          <w:ilvl w:val="0"/>
          <w:numId w:val="22"/>
        </w:numPr>
        <w:contextualSpacing w:val="0"/>
        <w:rPr>
          <w:szCs w:val="22"/>
        </w:rPr>
      </w:pPr>
      <w:r>
        <w:rPr>
          <w:szCs w:val="22"/>
        </w:rPr>
        <w:t>Manages their own health and wellbeing, recognising when to ask for extra support</w:t>
      </w:r>
    </w:p>
    <w:p w:rsidR="00BD6E0C" w:rsidRDefault="00BD6E0C" w:rsidP="00BD6E0C">
      <w:pPr>
        <w:pStyle w:val="ListParagraph"/>
        <w:ind w:left="0"/>
        <w:rPr>
          <w:szCs w:val="22"/>
        </w:rPr>
      </w:pPr>
    </w:p>
    <w:p w:rsidR="00BD6E0C" w:rsidRDefault="00BD6E0C" w:rsidP="00BD6E0C">
      <w:pPr>
        <w:rPr>
          <w:b/>
          <w:color w:val="C0504D"/>
          <w:szCs w:val="22"/>
        </w:rPr>
      </w:pPr>
      <w:r>
        <w:rPr>
          <w:b/>
          <w:color w:val="C0504D"/>
          <w:szCs w:val="22"/>
        </w:rPr>
        <w:t>Frontline Competencies</w:t>
      </w:r>
    </w:p>
    <w:p w:rsidR="00BD6E0C" w:rsidRDefault="00BD6E0C" w:rsidP="00BD6E0C">
      <w:pPr>
        <w:rPr>
          <w:b/>
          <w:szCs w:val="22"/>
        </w:rPr>
      </w:pPr>
    </w:p>
    <w:p w:rsidR="00BD6E0C" w:rsidRDefault="00BD6E0C" w:rsidP="00BD6E0C">
      <w:pPr>
        <w:rPr>
          <w:b/>
          <w:szCs w:val="22"/>
        </w:rPr>
      </w:pPr>
      <w:r>
        <w:rPr>
          <w:b/>
          <w:szCs w:val="22"/>
        </w:rPr>
        <w:t xml:space="preserve">Working with </w:t>
      </w:r>
      <w:r w:rsidR="00092C2E">
        <w:rPr>
          <w:b/>
          <w:szCs w:val="22"/>
        </w:rPr>
        <w:t>Clients</w:t>
      </w:r>
    </w:p>
    <w:p w:rsidR="00BD6E0C" w:rsidRDefault="00BD6E0C" w:rsidP="00BD6E0C">
      <w:pPr>
        <w:rPr>
          <w:b/>
          <w:szCs w:val="22"/>
        </w:rPr>
      </w:pPr>
    </w:p>
    <w:p w:rsidR="00BD6E0C" w:rsidRDefault="00BD6E0C" w:rsidP="00BD6E0C">
      <w:pPr>
        <w:pStyle w:val="ListParagraph"/>
        <w:numPr>
          <w:ilvl w:val="0"/>
          <w:numId w:val="22"/>
        </w:numPr>
        <w:contextualSpacing w:val="0"/>
        <w:rPr>
          <w:szCs w:val="22"/>
        </w:rPr>
      </w:pPr>
      <w:r>
        <w:rPr>
          <w:szCs w:val="22"/>
        </w:rPr>
        <w:t xml:space="preserve">A focus on maximising the independence of our </w:t>
      </w:r>
      <w:r w:rsidR="00092C2E">
        <w:rPr>
          <w:szCs w:val="22"/>
        </w:rPr>
        <w:t>Clients</w:t>
      </w:r>
      <w:r>
        <w:rPr>
          <w:szCs w:val="22"/>
        </w:rPr>
        <w:t xml:space="preserve"> in all interventions</w:t>
      </w:r>
    </w:p>
    <w:p w:rsidR="00BD6E0C" w:rsidRDefault="00BD6E0C" w:rsidP="00BD6E0C">
      <w:pPr>
        <w:pStyle w:val="ListParagraph"/>
        <w:numPr>
          <w:ilvl w:val="0"/>
          <w:numId w:val="22"/>
        </w:numPr>
        <w:contextualSpacing w:val="0"/>
        <w:rPr>
          <w:szCs w:val="22"/>
        </w:rPr>
      </w:pPr>
      <w:r>
        <w:rPr>
          <w:szCs w:val="22"/>
        </w:rPr>
        <w:t xml:space="preserve">A focus on delivering a holistic service to </w:t>
      </w:r>
      <w:r w:rsidR="00092C2E">
        <w:rPr>
          <w:szCs w:val="22"/>
        </w:rPr>
        <w:t>Clients</w:t>
      </w:r>
      <w:r>
        <w:rPr>
          <w:szCs w:val="22"/>
        </w:rPr>
        <w:t xml:space="preserve"> at all times, focusing on the person as well as their situation</w:t>
      </w:r>
    </w:p>
    <w:p w:rsidR="00BD6E0C" w:rsidRDefault="00BD6E0C" w:rsidP="00BD6E0C">
      <w:pPr>
        <w:pStyle w:val="ListParagraph"/>
        <w:numPr>
          <w:ilvl w:val="0"/>
          <w:numId w:val="22"/>
        </w:numPr>
        <w:contextualSpacing w:val="0"/>
        <w:rPr>
          <w:szCs w:val="22"/>
        </w:rPr>
      </w:pPr>
      <w:r>
        <w:rPr>
          <w:szCs w:val="22"/>
        </w:rPr>
        <w:t xml:space="preserve">The ability to regularly motivate and inspire </w:t>
      </w:r>
      <w:r w:rsidR="00092C2E">
        <w:rPr>
          <w:szCs w:val="22"/>
        </w:rPr>
        <w:t>Clients</w:t>
      </w:r>
      <w:r>
        <w:rPr>
          <w:szCs w:val="22"/>
        </w:rPr>
        <w:t xml:space="preserve"> to improve their life situation</w:t>
      </w:r>
    </w:p>
    <w:p w:rsidR="00BD6E0C" w:rsidRDefault="00BD6E0C" w:rsidP="00BD6E0C">
      <w:pPr>
        <w:pStyle w:val="ListParagraph"/>
        <w:numPr>
          <w:ilvl w:val="0"/>
          <w:numId w:val="22"/>
        </w:numPr>
        <w:contextualSpacing w:val="0"/>
        <w:rPr>
          <w:szCs w:val="22"/>
        </w:rPr>
      </w:pPr>
      <w:r>
        <w:rPr>
          <w:szCs w:val="22"/>
        </w:rPr>
        <w:t xml:space="preserve">The ability to deal with </w:t>
      </w:r>
      <w:r w:rsidR="00092C2E">
        <w:rPr>
          <w:szCs w:val="22"/>
        </w:rPr>
        <w:t>Clients</w:t>
      </w:r>
      <w:r>
        <w:rPr>
          <w:szCs w:val="22"/>
        </w:rPr>
        <w:t xml:space="preserve"> exhibiting difficult or challenging behaviour in a positive way</w:t>
      </w:r>
    </w:p>
    <w:p w:rsidR="00BD6E0C" w:rsidRDefault="00BD6E0C" w:rsidP="00BD6E0C">
      <w:pPr>
        <w:pStyle w:val="ListParagraph"/>
        <w:numPr>
          <w:ilvl w:val="0"/>
          <w:numId w:val="22"/>
        </w:numPr>
        <w:contextualSpacing w:val="0"/>
        <w:rPr>
          <w:szCs w:val="22"/>
        </w:rPr>
      </w:pPr>
      <w:r>
        <w:rPr>
          <w:szCs w:val="22"/>
        </w:rPr>
        <w:t>An understanding of support issues particularly relating to Veterans</w:t>
      </w:r>
    </w:p>
    <w:p w:rsidR="00BD6E0C" w:rsidRDefault="00BD6E0C" w:rsidP="00BD6E0C">
      <w:pPr>
        <w:rPr>
          <w:b/>
          <w:color w:val="C0504D"/>
          <w:szCs w:val="22"/>
        </w:rPr>
      </w:pPr>
    </w:p>
    <w:p w:rsidR="00BD6E0C" w:rsidRDefault="00BD6E0C" w:rsidP="00BD6E0C">
      <w:pPr>
        <w:rPr>
          <w:b/>
          <w:szCs w:val="22"/>
        </w:rPr>
      </w:pPr>
      <w:r>
        <w:rPr>
          <w:b/>
          <w:szCs w:val="22"/>
        </w:rPr>
        <w:t>Communication</w:t>
      </w:r>
    </w:p>
    <w:p w:rsidR="00BD6E0C" w:rsidRDefault="00BD6E0C" w:rsidP="00BD6E0C">
      <w:pPr>
        <w:rPr>
          <w:b/>
          <w:szCs w:val="22"/>
        </w:rPr>
      </w:pPr>
    </w:p>
    <w:p w:rsidR="00BD6E0C" w:rsidRDefault="00BD6E0C" w:rsidP="00BD6E0C">
      <w:pPr>
        <w:pStyle w:val="ListParagraph"/>
        <w:numPr>
          <w:ilvl w:val="0"/>
          <w:numId w:val="22"/>
        </w:numPr>
        <w:contextualSpacing w:val="0"/>
        <w:rPr>
          <w:szCs w:val="22"/>
        </w:rPr>
      </w:pPr>
      <w:r>
        <w:rPr>
          <w:szCs w:val="22"/>
        </w:rPr>
        <w:t xml:space="preserve">The ability to communicate effectively with all </w:t>
      </w:r>
      <w:r w:rsidR="00092C2E">
        <w:rPr>
          <w:szCs w:val="22"/>
        </w:rPr>
        <w:t>Clients</w:t>
      </w:r>
    </w:p>
    <w:p w:rsidR="00BD6E0C" w:rsidRDefault="00BD6E0C" w:rsidP="00BD6E0C">
      <w:pPr>
        <w:pStyle w:val="ListParagraph"/>
        <w:rPr>
          <w:b/>
          <w:bCs/>
          <w:i/>
          <w:szCs w:val="22"/>
        </w:rPr>
      </w:pPr>
    </w:p>
    <w:p w:rsidR="00BD6E0C" w:rsidRDefault="00BD6E0C" w:rsidP="00BD6E0C">
      <w:pPr>
        <w:rPr>
          <w:b/>
          <w:szCs w:val="22"/>
        </w:rPr>
      </w:pPr>
      <w:r>
        <w:rPr>
          <w:b/>
          <w:szCs w:val="22"/>
        </w:rPr>
        <w:t>Health and Safety</w:t>
      </w:r>
    </w:p>
    <w:p w:rsidR="00BD6E0C" w:rsidRDefault="00BD6E0C" w:rsidP="00BD6E0C">
      <w:pPr>
        <w:rPr>
          <w:b/>
          <w:szCs w:val="22"/>
        </w:rPr>
      </w:pPr>
    </w:p>
    <w:p w:rsidR="00BD6E0C" w:rsidRDefault="00BD6E0C" w:rsidP="00BD6E0C">
      <w:pPr>
        <w:pStyle w:val="ListParagraph"/>
        <w:numPr>
          <w:ilvl w:val="0"/>
          <w:numId w:val="22"/>
        </w:numPr>
        <w:contextualSpacing w:val="0"/>
        <w:rPr>
          <w:szCs w:val="22"/>
        </w:rPr>
      </w:pPr>
      <w:r>
        <w:rPr>
          <w:szCs w:val="22"/>
        </w:rPr>
        <w:t>An understanding of how to safeguard vulnerable adults and children</w:t>
      </w:r>
    </w:p>
    <w:p w:rsidR="00BD6E0C" w:rsidRDefault="00BD6E0C" w:rsidP="00BD6E0C">
      <w:pPr>
        <w:pStyle w:val="ListParagraph"/>
        <w:numPr>
          <w:ilvl w:val="0"/>
          <w:numId w:val="22"/>
        </w:numPr>
        <w:contextualSpacing w:val="0"/>
        <w:rPr>
          <w:szCs w:val="22"/>
        </w:rPr>
      </w:pPr>
      <w:r>
        <w:rPr>
          <w:szCs w:val="22"/>
        </w:rPr>
        <w:t xml:space="preserve">The consistent application of appropriate boundaries when working with </w:t>
      </w:r>
      <w:r w:rsidR="00092C2E">
        <w:rPr>
          <w:szCs w:val="22"/>
        </w:rPr>
        <w:t>Clients</w:t>
      </w:r>
    </w:p>
    <w:p w:rsidR="00BD6E0C" w:rsidRDefault="00BD6E0C" w:rsidP="00BD6E0C">
      <w:pPr>
        <w:rPr>
          <w:b/>
          <w:szCs w:val="22"/>
        </w:rPr>
      </w:pPr>
    </w:p>
    <w:p w:rsidR="00BD6E0C" w:rsidRDefault="00BD6E0C" w:rsidP="00BD6E0C">
      <w:pPr>
        <w:rPr>
          <w:szCs w:val="22"/>
        </w:rPr>
      </w:pPr>
    </w:p>
    <w:p w:rsidR="00BD6E0C" w:rsidRDefault="00BD6E0C" w:rsidP="00BD6E0C">
      <w:pPr>
        <w:rPr>
          <w:szCs w:val="22"/>
        </w:rPr>
      </w:pPr>
    </w:p>
    <w:p w:rsidR="00BD6E0C" w:rsidRDefault="00BD6E0C" w:rsidP="00BD6E0C">
      <w:pPr>
        <w:rPr>
          <w:szCs w:val="22"/>
        </w:rPr>
      </w:pPr>
    </w:p>
    <w:tbl>
      <w:tblPr>
        <w:tblStyle w:val="TableGrid"/>
        <w:tblW w:w="0" w:type="auto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8522"/>
      </w:tblGrid>
      <w:tr w:rsidR="00BD6E0C" w:rsidTr="00BD6E0C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0C" w:rsidRDefault="00BD6E0C">
            <w:r>
              <w:lastRenderedPageBreak/>
              <w:t>I have read this job description and person specification; I have discussed it with my line manager and understand the requirements of the role.</w:t>
            </w:r>
          </w:p>
          <w:p w:rsidR="00BD6E0C" w:rsidRDefault="00BD6E0C"/>
          <w:p w:rsidR="00BD6E0C" w:rsidRDefault="00BD6E0C">
            <w:r>
              <w:t>Name:</w:t>
            </w:r>
          </w:p>
          <w:p w:rsidR="00BD6E0C" w:rsidRDefault="00BD6E0C"/>
          <w:p w:rsidR="00BD6E0C" w:rsidRDefault="00BD6E0C"/>
          <w:p w:rsidR="00BD6E0C" w:rsidRDefault="00BD6E0C">
            <w:r>
              <w:t>Signature:</w:t>
            </w:r>
          </w:p>
          <w:p w:rsidR="00BD6E0C" w:rsidRDefault="00BD6E0C"/>
          <w:p w:rsidR="00BD6E0C" w:rsidRDefault="00BD6E0C"/>
          <w:p w:rsidR="00BD6E0C" w:rsidRDefault="00BD6E0C">
            <w:pPr>
              <w:rPr>
                <w:szCs w:val="22"/>
              </w:rPr>
            </w:pPr>
            <w:r>
              <w:t>Date:</w:t>
            </w:r>
          </w:p>
        </w:tc>
      </w:tr>
    </w:tbl>
    <w:p w:rsidR="00BD6E0C" w:rsidRDefault="00BD6E0C" w:rsidP="00BD6E0C">
      <w:pPr>
        <w:rPr>
          <w:szCs w:val="22"/>
        </w:rPr>
      </w:pPr>
    </w:p>
    <w:p w:rsidR="00636B9D" w:rsidRDefault="00636B9D" w:rsidP="00F43674"/>
    <w:p w:rsidR="00636B9D" w:rsidRPr="00904BC3" w:rsidRDefault="00636B9D" w:rsidP="00F43674"/>
    <w:p w:rsidR="002C7B4A" w:rsidRPr="002C7B4A" w:rsidRDefault="002C7B4A" w:rsidP="002C7B4A">
      <w:pPr>
        <w:rPr>
          <w:rFonts w:cs="Arial"/>
          <w:szCs w:val="22"/>
        </w:rPr>
      </w:pPr>
    </w:p>
    <w:sectPr w:rsidR="002C7B4A" w:rsidRPr="002C7B4A" w:rsidSect="002F7558">
      <w:footerReference w:type="even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855" w:rsidRDefault="003A3855">
      <w:r>
        <w:separator/>
      </w:r>
    </w:p>
  </w:endnote>
  <w:endnote w:type="continuationSeparator" w:id="0">
    <w:p w:rsidR="003A3855" w:rsidRDefault="003A3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ahom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702" w:rsidRDefault="007552B5" w:rsidP="00EE46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8270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2702" w:rsidRDefault="00382702" w:rsidP="00E21B0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702" w:rsidRDefault="007552B5" w:rsidP="00EE46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8270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3FB8">
      <w:rPr>
        <w:rStyle w:val="PageNumber"/>
        <w:noProof/>
      </w:rPr>
      <w:t>7</w:t>
    </w:r>
    <w:r>
      <w:rPr>
        <w:rStyle w:val="PageNumber"/>
      </w:rPr>
      <w:fldChar w:fldCharType="end"/>
    </w:r>
  </w:p>
  <w:p w:rsidR="00382702" w:rsidRDefault="00382702" w:rsidP="00E21B0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855" w:rsidRDefault="003A3855">
      <w:r>
        <w:separator/>
      </w:r>
    </w:p>
  </w:footnote>
  <w:footnote w:type="continuationSeparator" w:id="0">
    <w:p w:rsidR="003A3855" w:rsidRDefault="003A3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C32"/>
    <w:multiLevelType w:val="hybridMultilevel"/>
    <w:tmpl w:val="8CF87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50C61"/>
    <w:multiLevelType w:val="hybridMultilevel"/>
    <w:tmpl w:val="4DD2C02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56698C"/>
    <w:multiLevelType w:val="hybridMultilevel"/>
    <w:tmpl w:val="B97EB2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D2608A"/>
    <w:multiLevelType w:val="hybridMultilevel"/>
    <w:tmpl w:val="57CA3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F68A0"/>
    <w:multiLevelType w:val="hybridMultilevel"/>
    <w:tmpl w:val="2A78851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1094CB4"/>
    <w:multiLevelType w:val="hybridMultilevel"/>
    <w:tmpl w:val="91063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F525D1"/>
    <w:multiLevelType w:val="hybridMultilevel"/>
    <w:tmpl w:val="D4F2F10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B040EE"/>
    <w:multiLevelType w:val="hybridMultilevel"/>
    <w:tmpl w:val="6228F80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805E03"/>
    <w:multiLevelType w:val="hybridMultilevel"/>
    <w:tmpl w:val="AD648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BB469E"/>
    <w:multiLevelType w:val="hybridMultilevel"/>
    <w:tmpl w:val="DF86B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EB2505"/>
    <w:multiLevelType w:val="hybridMultilevel"/>
    <w:tmpl w:val="00D65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864914"/>
    <w:multiLevelType w:val="hybridMultilevel"/>
    <w:tmpl w:val="7FF681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3F2AF2"/>
    <w:multiLevelType w:val="hybridMultilevel"/>
    <w:tmpl w:val="A2B45CC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45ACE"/>
    <w:multiLevelType w:val="hybridMultilevel"/>
    <w:tmpl w:val="930259C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891280"/>
    <w:multiLevelType w:val="hybridMultilevel"/>
    <w:tmpl w:val="E626C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4C279A"/>
    <w:multiLevelType w:val="hybridMultilevel"/>
    <w:tmpl w:val="D89677B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595FD4"/>
    <w:multiLevelType w:val="hybridMultilevel"/>
    <w:tmpl w:val="15EAF4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3854D2"/>
    <w:multiLevelType w:val="hybridMultilevel"/>
    <w:tmpl w:val="702806A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F556A7"/>
    <w:multiLevelType w:val="hybridMultilevel"/>
    <w:tmpl w:val="4FE6B3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EC75BD"/>
    <w:multiLevelType w:val="hybridMultilevel"/>
    <w:tmpl w:val="486E1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F710E6"/>
    <w:multiLevelType w:val="hybridMultilevel"/>
    <w:tmpl w:val="13E6C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F60902"/>
    <w:multiLevelType w:val="hybridMultilevel"/>
    <w:tmpl w:val="2816288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E0F68B6"/>
    <w:multiLevelType w:val="hybridMultilevel"/>
    <w:tmpl w:val="D304FA6C"/>
    <w:lvl w:ilvl="0" w:tplc="08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845373"/>
    <w:multiLevelType w:val="hybridMultilevel"/>
    <w:tmpl w:val="B7DA9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966E06"/>
    <w:multiLevelType w:val="hybridMultilevel"/>
    <w:tmpl w:val="B8AC380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24"/>
  </w:num>
  <w:num w:numId="4">
    <w:abstractNumId w:val="18"/>
  </w:num>
  <w:num w:numId="5">
    <w:abstractNumId w:val="2"/>
  </w:num>
  <w:num w:numId="6">
    <w:abstractNumId w:val="23"/>
  </w:num>
  <w:num w:numId="7">
    <w:abstractNumId w:val="11"/>
  </w:num>
  <w:num w:numId="8">
    <w:abstractNumId w:val="1"/>
  </w:num>
  <w:num w:numId="9">
    <w:abstractNumId w:val="8"/>
  </w:num>
  <w:num w:numId="10">
    <w:abstractNumId w:val="7"/>
  </w:num>
  <w:num w:numId="11">
    <w:abstractNumId w:val="6"/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0"/>
  </w:num>
  <w:num w:numId="18">
    <w:abstractNumId w:val="19"/>
  </w:num>
  <w:num w:numId="19">
    <w:abstractNumId w:val="10"/>
  </w:num>
  <w:num w:numId="20">
    <w:abstractNumId w:val="22"/>
  </w:num>
  <w:num w:numId="21">
    <w:abstractNumId w:val="3"/>
  </w:num>
  <w:num w:numId="22">
    <w:abstractNumId w:val="19"/>
  </w:num>
  <w:num w:numId="23">
    <w:abstractNumId w:val="16"/>
  </w:num>
  <w:num w:numId="24">
    <w:abstractNumId w:val="9"/>
  </w:num>
  <w:num w:numId="25">
    <w:abstractNumId w:val="15"/>
  </w:num>
  <w:num w:numId="26">
    <w:abstractNumId w:val="14"/>
  </w:num>
  <w:num w:numId="27">
    <w:abstractNumId w:val="12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7C5"/>
    <w:rsid w:val="00005726"/>
    <w:rsid w:val="00032881"/>
    <w:rsid w:val="000374EA"/>
    <w:rsid w:val="0007653A"/>
    <w:rsid w:val="00087093"/>
    <w:rsid w:val="00092C2E"/>
    <w:rsid w:val="00095B8B"/>
    <w:rsid w:val="000B0A5D"/>
    <w:rsid w:val="000B13DE"/>
    <w:rsid w:val="000C1EE0"/>
    <w:rsid w:val="000E640D"/>
    <w:rsid w:val="000F5CE6"/>
    <w:rsid w:val="0012280E"/>
    <w:rsid w:val="00136D93"/>
    <w:rsid w:val="00141060"/>
    <w:rsid w:val="00150FD9"/>
    <w:rsid w:val="0015496A"/>
    <w:rsid w:val="00155768"/>
    <w:rsid w:val="001E49A4"/>
    <w:rsid w:val="001F2880"/>
    <w:rsid w:val="00200045"/>
    <w:rsid w:val="00205105"/>
    <w:rsid w:val="002119ED"/>
    <w:rsid w:val="00214B91"/>
    <w:rsid w:val="002274FB"/>
    <w:rsid w:val="00230384"/>
    <w:rsid w:val="002443EC"/>
    <w:rsid w:val="002525C7"/>
    <w:rsid w:val="00264EBE"/>
    <w:rsid w:val="00272EE5"/>
    <w:rsid w:val="00292313"/>
    <w:rsid w:val="002C7B4A"/>
    <w:rsid w:val="002C7E13"/>
    <w:rsid w:val="002D3663"/>
    <w:rsid w:val="002E224A"/>
    <w:rsid w:val="002F7558"/>
    <w:rsid w:val="00311F3F"/>
    <w:rsid w:val="00312CA7"/>
    <w:rsid w:val="00345CD1"/>
    <w:rsid w:val="00361764"/>
    <w:rsid w:val="0038173F"/>
    <w:rsid w:val="00382702"/>
    <w:rsid w:val="003A2092"/>
    <w:rsid w:val="003A3855"/>
    <w:rsid w:val="003B1C30"/>
    <w:rsid w:val="003C7550"/>
    <w:rsid w:val="003E5142"/>
    <w:rsid w:val="004040F1"/>
    <w:rsid w:val="004342EC"/>
    <w:rsid w:val="004430AE"/>
    <w:rsid w:val="00446F59"/>
    <w:rsid w:val="00457368"/>
    <w:rsid w:val="00473E9D"/>
    <w:rsid w:val="0048266F"/>
    <w:rsid w:val="004D3085"/>
    <w:rsid w:val="004F0A10"/>
    <w:rsid w:val="004F3D64"/>
    <w:rsid w:val="004F4435"/>
    <w:rsid w:val="00507833"/>
    <w:rsid w:val="00515DB9"/>
    <w:rsid w:val="0051750E"/>
    <w:rsid w:val="005316C3"/>
    <w:rsid w:val="00565183"/>
    <w:rsid w:val="00575556"/>
    <w:rsid w:val="00577155"/>
    <w:rsid w:val="005B1999"/>
    <w:rsid w:val="005B52CB"/>
    <w:rsid w:val="005C0B55"/>
    <w:rsid w:val="005C22CC"/>
    <w:rsid w:val="005D2D91"/>
    <w:rsid w:val="005E40D7"/>
    <w:rsid w:val="00600706"/>
    <w:rsid w:val="00611128"/>
    <w:rsid w:val="00636B9D"/>
    <w:rsid w:val="00644638"/>
    <w:rsid w:val="0064682F"/>
    <w:rsid w:val="006614FA"/>
    <w:rsid w:val="006746D2"/>
    <w:rsid w:val="006C201F"/>
    <w:rsid w:val="007552B5"/>
    <w:rsid w:val="0078341C"/>
    <w:rsid w:val="007929D9"/>
    <w:rsid w:val="0079407D"/>
    <w:rsid w:val="007D219F"/>
    <w:rsid w:val="007D748E"/>
    <w:rsid w:val="008114D4"/>
    <w:rsid w:val="00846AB5"/>
    <w:rsid w:val="008518B3"/>
    <w:rsid w:val="00856B88"/>
    <w:rsid w:val="00874362"/>
    <w:rsid w:val="008B5ED7"/>
    <w:rsid w:val="008C72FC"/>
    <w:rsid w:val="008E2442"/>
    <w:rsid w:val="008E6FC7"/>
    <w:rsid w:val="008F0064"/>
    <w:rsid w:val="008F3FB8"/>
    <w:rsid w:val="00903DED"/>
    <w:rsid w:val="00937E3B"/>
    <w:rsid w:val="0095008D"/>
    <w:rsid w:val="00950906"/>
    <w:rsid w:val="00967A8D"/>
    <w:rsid w:val="009837E5"/>
    <w:rsid w:val="00991E0A"/>
    <w:rsid w:val="009D47C5"/>
    <w:rsid w:val="009F7E58"/>
    <w:rsid w:val="00A02BF6"/>
    <w:rsid w:val="00A15EAF"/>
    <w:rsid w:val="00A31533"/>
    <w:rsid w:val="00A86864"/>
    <w:rsid w:val="00AB7FF0"/>
    <w:rsid w:val="00B53057"/>
    <w:rsid w:val="00B60BCE"/>
    <w:rsid w:val="00B83622"/>
    <w:rsid w:val="00B92223"/>
    <w:rsid w:val="00BA3DD4"/>
    <w:rsid w:val="00BA575E"/>
    <w:rsid w:val="00BB5AB8"/>
    <w:rsid w:val="00BC3453"/>
    <w:rsid w:val="00BD60E2"/>
    <w:rsid w:val="00BD6E0C"/>
    <w:rsid w:val="00BE1326"/>
    <w:rsid w:val="00C00695"/>
    <w:rsid w:val="00C05A1F"/>
    <w:rsid w:val="00C05D60"/>
    <w:rsid w:val="00C25EEC"/>
    <w:rsid w:val="00C660EA"/>
    <w:rsid w:val="00C749F1"/>
    <w:rsid w:val="00C80025"/>
    <w:rsid w:val="00C9029E"/>
    <w:rsid w:val="00CC1033"/>
    <w:rsid w:val="00CC48D1"/>
    <w:rsid w:val="00CD3390"/>
    <w:rsid w:val="00CE2799"/>
    <w:rsid w:val="00D01903"/>
    <w:rsid w:val="00D03DAE"/>
    <w:rsid w:val="00D270FF"/>
    <w:rsid w:val="00D41864"/>
    <w:rsid w:val="00D55437"/>
    <w:rsid w:val="00D60945"/>
    <w:rsid w:val="00D63631"/>
    <w:rsid w:val="00D70291"/>
    <w:rsid w:val="00D76C5E"/>
    <w:rsid w:val="00D7781E"/>
    <w:rsid w:val="00DA3BA1"/>
    <w:rsid w:val="00DB4F20"/>
    <w:rsid w:val="00DB5FB7"/>
    <w:rsid w:val="00DC4C13"/>
    <w:rsid w:val="00DD43B4"/>
    <w:rsid w:val="00DF73FE"/>
    <w:rsid w:val="00E21B04"/>
    <w:rsid w:val="00E301DF"/>
    <w:rsid w:val="00E5686A"/>
    <w:rsid w:val="00E634C5"/>
    <w:rsid w:val="00E65BFC"/>
    <w:rsid w:val="00E92AF3"/>
    <w:rsid w:val="00EB1005"/>
    <w:rsid w:val="00EC7006"/>
    <w:rsid w:val="00EE0F6D"/>
    <w:rsid w:val="00EE4693"/>
    <w:rsid w:val="00EF1AF8"/>
    <w:rsid w:val="00F43674"/>
    <w:rsid w:val="00F65112"/>
    <w:rsid w:val="00F73B54"/>
    <w:rsid w:val="00F86FFF"/>
    <w:rsid w:val="00FB30BB"/>
    <w:rsid w:val="00FB6A5E"/>
    <w:rsid w:val="00FB75EF"/>
    <w:rsid w:val="00FE14A1"/>
    <w:rsid w:val="00FE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0BCE"/>
    <w:rPr>
      <w:rFonts w:ascii="Arial" w:hAnsi="Arial"/>
      <w:sz w:val="22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8C72FC"/>
    <w:pPr>
      <w:outlineLvl w:val="0"/>
    </w:pPr>
    <w:rPr>
      <w:rFonts w:ascii="Times New Roman" w:hAnsi="Times New Roman"/>
      <w:snapToGrid w:val="0"/>
      <w:sz w:val="24"/>
      <w:szCs w:val="20"/>
      <w:lang w:eastAsia="en-US"/>
    </w:rPr>
  </w:style>
  <w:style w:type="paragraph" w:styleId="Heading3">
    <w:name w:val="heading 3"/>
    <w:basedOn w:val="Normal"/>
    <w:next w:val="Normal"/>
    <w:qFormat/>
    <w:rsid w:val="008C72FC"/>
    <w:pPr>
      <w:keepNext/>
      <w:jc w:val="center"/>
      <w:outlineLvl w:val="2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4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qFormat/>
    <w:rsid w:val="008C72FC"/>
    <w:pPr>
      <w:jc w:val="center"/>
    </w:pPr>
    <w:rPr>
      <w:rFonts w:ascii="Times New Roman" w:hAnsi="Times New Roman"/>
      <w:b/>
      <w:sz w:val="28"/>
      <w:szCs w:val="20"/>
    </w:rPr>
  </w:style>
  <w:style w:type="paragraph" w:styleId="BodyTextIndent">
    <w:name w:val="Body Text Indent"/>
    <w:basedOn w:val="Normal"/>
    <w:rsid w:val="008C72FC"/>
    <w:pPr>
      <w:ind w:left="840"/>
    </w:pPr>
    <w:rPr>
      <w:rFonts w:ascii="Times New Roman" w:hAnsi="Times New Roman"/>
      <w:sz w:val="24"/>
      <w:szCs w:val="20"/>
    </w:rPr>
  </w:style>
  <w:style w:type="paragraph" w:styleId="Footer">
    <w:name w:val="footer"/>
    <w:basedOn w:val="Normal"/>
    <w:rsid w:val="00E21B0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21B04"/>
  </w:style>
  <w:style w:type="paragraph" w:styleId="BodyText">
    <w:name w:val="Body Text"/>
    <w:basedOn w:val="Normal"/>
    <w:rsid w:val="000E640D"/>
    <w:pPr>
      <w:spacing w:after="120"/>
    </w:pPr>
  </w:style>
  <w:style w:type="paragraph" w:styleId="BalloonText">
    <w:name w:val="Balloon Text"/>
    <w:basedOn w:val="Normal"/>
    <w:semiHidden/>
    <w:rsid w:val="00E65BF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01903"/>
    <w:rPr>
      <w:rFonts w:ascii="Arial" w:hAnsi="Arial"/>
      <w:sz w:val="22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D270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0BCE"/>
    <w:rPr>
      <w:rFonts w:ascii="Arial" w:hAnsi="Arial"/>
      <w:sz w:val="22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8C72FC"/>
    <w:pPr>
      <w:outlineLvl w:val="0"/>
    </w:pPr>
    <w:rPr>
      <w:rFonts w:ascii="Times New Roman" w:hAnsi="Times New Roman"/>
      <w:snapToGrid w:val="0"/>
      <w:sz w:val="24"/>
      <w:szCs w:val="20"/>
      <w:lang w:eastAsia="en-US"/>
    </w:rPr>
  </w:style>
  <w:style w:type="paragraph" w:styleId="Heading3">
    <w:name w:val="heading 3"/>
    <w:basedOn w:val="Normal"/>
    <w:next w:val="Normal"/>
    <w:qFormat/>
    <w:rsid w:val="008C72FC"/>
    <w:pPr>
      <w:keepNext/>
      <w:jc w:val="center"/>
      <w:outlineLvl w:val="2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4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qFormat/>
    <w:rsid w:val="008C72FC"/>
    <w:pPr>
      <w:jc w:val="center"/>
    </w:pPr>
    <w:rPr>
      <w:rFonts w:ascii="Times New Roman" w:hAnsi="Times New Roman"/>
      <w:b/>
      <w:sz w:val="28"/>
      <w:szCs w:val="20"/>
    </w:rPr>
  </w:style>
  <w:style w:type="paragraph" w:styleId="BodyTextIndent">
    <w:name w:val="Body Text Indent"/>
    <w:basedOn w:val="Normal"/>
    <w:rsid w:val="008C72FC"/>
    <w:pPr>
      <w:ind w:left="840"/>
    </w:pPr>
    <w:rPr>
      <w:rFonts w:ascii="Times New Roman" w:hAnsi="Times New Roman"/>
      <w:sz w:val="24"/>
      <w:szCs w:val="20"/>
    </w:rPr>
  </w:style>
  <w:style w:type="paragraph" w:styleId="Footer">
    <w:name w:val="footer"/>
    <w:basedOn w:val="Normal"/>
    <w:rsid w:val="00E21B0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21B04"/>
  </w:style>
  <w:style w:type="paragraph" w:styleId="BodyText">
    <w:name w:val="Body Text"/>
    <w:basedOn w:val="Normal"/>
    <w:rsid w:val="000E640D"/>
    <w:pPr>
      <w:spacing w:after="120"/>
    </w:pPr>
  </w:style>
  <w:style w:type="paragraph" w:styleId="BalloonText">
    <w:name w:val="Balloon Text"/>
    <w:basedOn w:val="Normal"/>
    <w:semiHidden/>
    <w:rsid w:val="00E65BF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01903"/>
    <w:rPr>
      <w:rFonts w:ascii="Arial" w:hAnsi="Arial"/>
      <w:sz w:val="22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D27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6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A51E6-8897-496D-8A3B-D05A30A7F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1425</Words>
  <Characters>8129</Characters>
  <Application>Microsoft Office Word</Application>
  <DocSecurity>4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Support Officer</vt:lpstr>
    </vt:vector>
  </TitlesOfParts>
  <Company>SOSF</Company>
  <LinksUpToDate>false</LinksUpToDate>
  <CharactersWithSpaces>9535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Support Officer</dc:title>
  <dc:creator>Sue Goodrich</dc:creator>
  <cp:lastModifiedBy>Isobel Payne</cp:lastModifiedBy>
  <cp:revision>2</cp:revision>
  <dcterms:created xsi:type="dcterms:W3CDTF">2017-08-09T11:21:00Z</dcterms:created>
  <dcterms:modified xsi:type="dcterms:W3CDTF">2017-08-09T11:21:00Z</dcterms:modified>
</cp:coreProperties>
</file>