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C4" w:rsidRDefault="009A34C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28900" cy="716915"/>
            <wp:effectExtent l="0" t="0" r="0" b="6985"/>
            <wp:wrapTight wrapText="bothSides">
              <wp:wrapPolygon edited="0">
                <wp:start x="0" y="0"/>
                <wp:lineTo x="0" y="21236"/>
                <wp:lineTo x="21443" y="21236"/>
                <wp:lineTo x="214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NRMCF_Logo2011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9A2" w:rsidRDefault="00C469A2" w:rsidP="00C469A2">
      <w:pPr>
        <w:rPr>
          <w:b/>
          <w:sz w:val="32"/>
          <w:szCs w:val="32"/>
        </w:rPr>
      </w:pPr>
    </w:p>
    <w:p w:rsidR="00C469A2" w:rsidRDefault="00C469A2" w:rsidP="00C469A2">
      <w:pPr>
        <w:rPr>
          <w:b/>
          <w:sz w:val="32"/>
          <w:szCs w:val="32"/>
        </w:rPr>
      </w:pPr>
    </w:p>
    <w:p w:rsidR="009A34C4" w:rsidRPr="00C469A2" w:rsidRDefault="009A34C4" w:rsidP="00C469A2">
      <w:pPr>
        <w:jc w:val="center"/>
        <w:rPr>
          <w:b/>
          <w:sz w:val="32"/>
          <w:szCs w:val="32"/>
        </w:rPr>
      </w:pPr>
      <w:r w:rsidRPr="00C469A2">
        <w:rPr>
          <w:b/>
          <w:sz w:val="32"/>
          <w:szCs w:val="32"/>
        </w:rPr>
        <w:t>CASEWORKER</w:t>
      </w:r>
    </w:p>
    <w:p w:rsidR="009A34C4" w:rsidRPr="00C469A2" w:rsidRDefault="009A34C4" w:rsidP="009A34C4">
      <w:pPr>
        <w:jc w:val="center"/>
        <w:rPr>
          <w:b/>
          <w:sz w:val="32"/>
          <w:szCs w:val="32"/>
        </w:rPr>
      </w:pPr>
      <w:r w:rsidRPr="00C469A2">
        <w:rPr>
          <w:b/>
          <w:sz w:val="32"/>
          <w:szCs w:val="32"/>
        </w:rPr>
        <w:t>JOB DESCRIPTION</w:t>
      </w:r>
    </w:p>
    <w:p w:rsidR="009A34C4" w:rsidRDefault="009A34C4" w:rsidP="009A34C4">
      <w:pPr>
        <w:jc w:val="center"/>
      </w:pPr>
    </w:p>
    <w:p w:rsidR="009A34C4" w:rsidRDefault="00F8586E" w:rsidP="00C469A2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Reports to the Director / CEO, Senior Caseworker and the Board</w:t>
      </w:r>
    </w:p>
    <w:p w:rsidR="00F8586E" w:rsidRDefault="00F8586E" w:rsidP="00C469A2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Ensure the Director is made aware of potentially high profile cases as soon as possible</w:t>
      </w:r>
    </w:p>
    <w:p w:rsidR="00F8586E" w:rsidRDefault="00F8586E" w:rsidP="00C469A2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Deal with all enquiries and correspondence</w:t>
      </w:r>
      <w:r w:rsidR="00C469A2">
        <w:t>. Liaise with external caseworkers from SSAFA, RNRM Welfare and oth</w:t>
      </w:r>
      <w:r w:rsidR="00F13E23">
        <w:t xml:space="preserve">er organisations to ensure </w:t>
      </w:r>
      <w:r w:rsidR="00C469A2">
        <w:t xml:space="preserve">comprehensive casework </w:t>
      </w:r>
      <w:r w:rsidR="00F13E23">
        <w:t xml:space="preserve">is </w:t>
      </w:r>
      <w:r w:rsidR="00C469A2">
        <w:t>carried out on all beneficiaries</w:t>
      </w:r>
    </w:p>
    <w:p w:rsidR="00F8586E" w:rsidRDefault="00F8586E" w:rsidP="00C469A2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Offer relationship, bereavement, family counselling where appropriate.  Provide telephone counselling, guidance and appropriate sign posting</w:t>
      </w:r>
    </w:p>
    <w:p w:rsidR="00F8586E" w:rsidRDefault="00F8586E" w:rsidP="00C469A2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Investigate applications for grants and, following assessment, produce recommendations for the Welfare Committee</w:t>
      </w:r>
    </w:p>
    <w:p w:rsidR="00F8586E" w:rsidRDefault="00F8586E" w:rsidP="00C469A2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Evaluate proposals and visit prospective beneficiaries nationwide and, where appropriate, negotiate with the Royal Commonwealth Ex Services League to provide ove</w:t>
      </w:r>
      <w:bookmarkStart w:id="0" w:name="_GoBack"/>
      <w:bookmarkEnd w:id="0"/>
      <w:r>
        <w:t>rseas support</w:t>
      </w:r>
    </w:p>
    <w:p w:rsidR="00F8586E" w:rsidRDefault="00F8586E" w:rsidP="00C469A2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Establish a relationship of trust with beneficiaries</w:t>
      </w:r>
    </w:p>
    <w:p w:rsidR="00F8586E" w:rsidRDefault="00F8586E" w:rsidP="00C469A2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Investigate beneficiary en</w:t>
      </w:r>
      <w:r w:rsidR="00F13E23">
        <w:t>titlement to statutory funds,</w:t>
      </w:r>
      <w:r>
        <w:t xml:space="preserve"> advise about other possible sources of charitable funding and, with the beneficiaries’ consent, refer to other charities</w:t>
      </w:r>
      <w:r w:rsidR="00F13E23">
        <w:t xml:space="preserve"> to</w:t>
      </w:r>
      <w:r w:rsidR="00C469A2">
        <w:t xml:space="preserve"> </w:t>
      </w:r>
      <w:proofErr w:type="spellStart"/>
      <w:r w:rsidR="00C469A2">
        <w:t>almonise</w:t>
      </w:r>
      <w:proofErr w:type="spellEnd"/>
      <w:r w:rsidR="00C469A2">
        <w:t xml:space="preserve"> with them to provide a package of care for the beneficiary</w:t>
      </w:r>
    </w:p>
    <w:p w:rsidR="00F8586E" w:rsidRDefault="00F8586E" w:rsidP="00C469A2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Ensure that grant distribution by the Welfare Committee is in line with the Children’s Fund’s charter</w:t>
      </w:r>
    </w:p>
    <w:p w:rsidR="00F8586E" w:rsidRDefault="00F8586E" w:rsidP="00C469A2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Keep confidential, systematic records of all matters concerning enquiries, applications and grant awards in line with the Data Protection Policy of the Children’s Fund</w:t>
      </w:r>
    </w:p>
    <w:p w:rsidR="00F8586E" w:rsidRDefault="00F8586E" w:rsidP="00C469A2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Process day to day invoices and pass to the Bookkeeper for approval and audit</w:t>
      </w:r>
    </w:p>
    <w:p w:rsidR="00F8586E" w:rsidRDefault="00F8586E" w:rsidP="00C469A2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Prepare and present information and statistics to the Welfare Committee and Main Board</w:t>
      </w:r>
    </w:p>
    <w:p w:rsidR="00F8586E" w:rsidRDefault="00F8586E" w:rsidP="00C469A2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Develop and maintain relationships with all relevant statutory and voluntary organisations and ensure that knowledge of the Charity extends throughout the country</w:t>
      </w:r>
    </w:p>
    <w:p w:rsidR="00F8586E" w:rsidRDefault="00F8586E" w:rsidP="00C469A2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Negotiate care packages and bursaries for children, especially where there are special needs or physical/mental health difficulties</w:t>
      </w:r>
    </w:p>
    <w:p w:rsidR="00F8586E" w:rsidRDefault="00F8586E" w:rsidP="00C469A2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Be prepared to deliver or support the Senior Caseworker during presentations about the Charity to interested parties and organisations.  Seek opportunities to encourage other organisations to work proactively with beneficiaries</w:t>
      </w:r>
    </w:p>
    <w:p w:rsidR="00F8586E" w:rsidRDefault="00F8586E" w:rsidP="00C469A2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Keep abreast of developments on legislation, child care issues and the benefits system and have an awareness of the MoD allowance system</w:t>
      </w:r>
    </w:p>
    <w:p w:rsidR="00F8586E" w:rsidRDefault="00F8586E" w:rsidP="00C469A2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Regularly update personal training and skills</w:t>
      </w:r>
    </w:p>
    <w:p w:rsidR="00F8586E" w:rsidRDefault="00F8586E" w:rsidP="00C469A2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Run the office efficiently, order stationery and ensure all equipment is maintained and replaced as necessary</w:t>
      </w:r>
    </w:p>
    <w:p w:rsidR="00F8586E" w:rsidRDefault="00F8586E" w:rsidP="00C469A2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lastRenderedPageBreak/>
        <w:t>Such other relevant duties as may be assigned from time to time</w:t>
      </w:r>
    </w:p>
    <w:p w:rsidR="00C469A2" w:rsidRPr="00C469A2" w:rsidRDefault="00C469A2" w:rsidP="00C469A2">
      <w:pPr>
        <w:jc w:val="center"/>
        <w:rPr>
          <w:b/>
          <w:sz w:val="32"/>
          <w:szCs w:val="32"/>
        </w:rPr>
      </w:pPr>
      <w:r w:rsidRPr="00C469A2">
        <w:rPr>
          <w:b/>
          <w:sz w:val="32"/>
          <w:szCs w:val="32"/>
        </w:rPr>
        <w:t>PERSONAL ATTRIBUTES / SKILLS</w:t>
      </w:r>
    </w:p>
    <w:p w:rsidR="00C469A2" w:rsidRDefault="00C469A2" w:rsidP="00C469A2">
      <w:pPr>
        <w:pStyle w:val="ListParagraph"/>
        <w:numPr>
          <w:ilvl w:val="0"/>
          <w:numId w:val="14"/>
        </w:numPr>
        <w:spacing w:line="360" w:lineRule="auto"/>
        <w:ind w:left="714" w:hanging="357"/>
      </w:pPr>
      <w:r>
        <w:t xml:space="preserve">Familiar with word, excel, access and </w:t>
      </w:r>
      <w:proofErr w:type="spellStart"/>
      <w:r>
        <w:t>powerpoint</w:t>
      </w:r>
      <w:proofErr w:type="spellEnd"/>
    </w:p>
    <w:p w:rsidR="00C469A2" w:rsidRDefault="00C469A2" w:rsidP="00C469A2">
      <w:pPr>
        <w:pStyle w:val="ListParagraph"/>
        <w:numPr>
          <w:ilvl w:val="0"/>
          <w:numId w:val="14"/>
        </w:numPr>
        <w:spacing w:line="360" w:lineRule="auto"/>
        <w:ind w:left="714" w:hanging="357"/>
      </w:pPr>
      <w:r>
        <w:t xml:space="preserve">In possession of a full UK driving licence with access to own vehicle.  </w:t>
      </w:r>
    </w:p>
    <w:p w:rsidR="00C469A2" w:rsidRPr="00C469A2" w:rsidRDefault="00C469A2" w:rsidP="00C469A2">
      <w:pPr>
        <w:pStyle w:val="ListParagraph"/>
        <w:numPr>
          <w:ilvl w:val="0"/>
          <w:numId w:val="14"/>
        </w:numPr>
        <w:spacing w:line="360" w:lineRule="auto"/>
        <w:ind w:left="714" w:hanging="357"/>
      </w:pPr>
      <w:r w:rsidRPr="00C469A2">
        <w:t>12 core competencies</w:t>
      </w:r>
      <w:r>
        <w:t xml:space="preserve"> outlined below</w:t>
      </w:r>
    </w:p>
    <w:p w:rsidR="00C469A2" w:rsidRDefault="00C469A2" w:rsidP="00C469A2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C469A2" w:rsidTr="00755B52">
        <w:tc>
          <w:tcPr>
            <w:tcW w:w="2830" w:type="dxa"/>
          </w:tcPr>
          <w:p w:rsidR="00C469A2" w:rsidRPr="00436B1B" w:rsidRDefault="00C469A2" w:rsidP="00755B52">
            <w:pPr>
              <w:rPr>
                <w:b/>
                <w:sz w:val="28"/>
                <w:szCs w:val="28"/>
              </w:rPr>
            </w:pPr>
            <w:r w:rsidRPr="00436B1B">
              <w:rPr>
                <w:b/>
                <w:sz w:val="28"/>
                <w:szCs w:val="28"/>
              </w:rPr>
              <w:t>Competency</w:t>
            </w:r>
          </w:p>
        </w:tc>
        <w:tc>
          <w:tcPr>
            <w:tcW w:w="7655" w:type="dxa"/>
          </w:tcPr>
          <w:p w:rsidR="00C469A2" w:rsidRPr="00436B1B" w:rsidRDefault="00C469A2" w:rsidP="00755B52">
            <w:pPr>
              <w:rPr>
                <w:b/>
                <w:sz w:val="28"/>
                <w:szCs w:val="28"/>
              </w:rPr>
            </w:pPr>
            <w:r w:rsidRPr="00436B1B">
              <w:rPr>
                <w:b/>
                <w:sz w:val="28"/>
                <w:szCs w:val="28"/>
              </w:rPr>
              <w:t>Key actions</w:t>
            </w:r>
          </w:p>
          <w:p w:rsidR="00C469A2" w:rsidRPr="00436B1B" w:rsidRDefault="00C469A2" w:rsidP="00755B52">
            <w:pPr>
              <w:rPr>
                <w:b/>
                <w:sz w:val="28"/>
                <w:szCs w:val="28"/>
              </w:rPr>
            </w:pPr>
          </w:p>
        </w:tc>
      </w:tr>
      <w:tr w:rsidR="00C469A2" w:rsidTr="00755B52">
        <w:tc>
          <w:tcPr>
            <w:tcW w:w="2830" w:type="dxa"/>
          </w:tcPr>
          <w:p w:rsidR="00C469A2" w:rsidRDefault="00C469A2" w:rsidP="00755B52">
            <w:r>
              <w:t>Decision making</w:t>
            </w:r>
          </w:p>
        </w:tc>
        <w:tc>
          <w:tcPr>
            <w:tcW w:w="7655" w:type="dxa"/>
          </w:tcPr>
          <w:p w:rsidR="00C469A2" w:rsidRDefault="00C469A2" w:rsidP="00C469A2">
            <w:pPr>
              <w:pStyle w:val="ListParagraph"/>
              <w:numPr>
                <w:ilvl w:val="0"/>
                <w:numId w:val="2"/>
              </w:numPr>
            </w:pPr>
            <w:r>
              <w:t>Uses sound judgment to make good decision based on information gathered and analysed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2"/>
              </w:numPr>
            </w:pPr>
            <w:r>
              <w:t>Considers all pertinent facts and alternatives before deciding on the most appropriate action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2"/>
              </w:numPr>
            </w:pPr>
            <w:r>
              <w:t>Commits to decision</w:t>
            </w:r>
          </w:p>
        </w:tc>
      </w:tr>
      <w:tr w:rsidR="00C469A2" w:rsidTr="00755B52">
        <w:tc>
          <w:tcPr>
            <w:tcW w:w="2830" w:type="dxa"/>
          </w:tcPr>
          <w:p w:rsidR="00C469A2" w:rsidRDefault="00C469A2" w:rsidP="00755B52">
            <w:r>
              <w:t>Teamwork</w:t>
            </w:r>
          </w:p>
        </w:tc>
        <w:tc>
          <w:tcPr>
            <w:tcW w:w="7655" w:type="dxa"/>
          </w:tcPr>
          <w:p w:rsidR="00C469A2" w:rsidRDefault="00C469A2" w:rsidP="00C469A2">
            <w:pPr>
              <w:pStyle w:val="ListParagraph"/>
              <w:numPr>
                <w:ilvl w:val="0"/>
                <w:numId w:val="3"/>
              </w:numPr>
            </w:pPr>
            <w:r>
              <w:t>Interacts with people effectively.  Able and willing to share and receive information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3"/>
              </w:numPr>
            </w:pPr>
            <w:r>
              <w:t>Able to work independently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3"/>
              </w:numPr>
            </w:pPr>
            <w:r>
              <w:t>Understands the extra duties required when working in a small team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3"/>
              </w:numPr>
            </w:pPr>
            <w:r>
              <w:t>Co-operates within the team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3"/>
              </w:numPr>
            </w:pPr>
            <w:r>
              <w:t>Supports group decisions and puts group goals ahead of own goals</w:t>
            </w:r>
          </w:p>
        </w:tc>
      </w:tr>
      <w:tr w:rsidR="00C469A2" w:rsidTr="00755B52">
        <w:tc>
          <w:tcPr>
            <w:tcW w:w="2830" w:type="dxa"/>
          </w:tcPr>
          <w:p w:rsidR="00C469A2" w:rsidRDefault="00C469A2" w:rsidP="00755B52">
            <w:r>
              <w:t>Work standards</w:t>
            </w:r>
          </w:p>
        </w:tc>
        <w:tc>
          <w:tcPr>
            <w:tcW w:w="7655" w:type="dxa"/>
          </w:tcPr>
          <w:p w:rsidR="00C469A2" w:rsidRDefault="00C469A2" w:rsidP="00C469A2">
            <w:pPr>
              <w:pStyle w:val="ListParagraph"/>
              <w:numPr>
                <w:ilvl w:val="0"/>
                <w:numId w:val="4"/>
              </w:numPr>
            </w:pPr>
            <w:r>
              <w:t>Sets and maintains high performance standards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4"/>
              </w:numPr>
            </w:pPr>
            <w:r>
              <w:t>Pays close attention to detail, accuracy and completeness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4"/>
              </w:numPr>
            </w:pPr>
            <w:r>
              <w:t>Shows concern for all aspects of the job and follows up on work outputs</w:t>
            </w:r>
          </w:p>
        </w:tc>
      </w:tr>
      <w:tr w:rsidR="00C469A2" w:rsidTr="00755B52">
        <w:tc>
          <w:tcPr>
            <w:tcW w:w="2830" w:type="dxa"/>
          </w:tcPr>
          <w:p w:rsidR="00C469A2" w:rsidRDefault="00C469A2" w:rsidP="00755B52">
            <w:r>
              <w:t>Motivation</w:t>
            </w:r>
          </w:p>
        </w:tc>
        <w:tc>
          <w:tcPr>
            <w:tcW w:w="7655" w:type="dxa"/>
          </w:tcPr>
          <w:p w:rsidR="00C469A2" w:rsidRDefault="00C469A2" w:rsidP="00C469A2">
            <w:pPr>
              <w:pStyle w:val="ListParagraph"/>
              <w:numPr>
                <w:ilvl w:val="0"/>
                <w:numId w:val="5"/>
              </w:numPr>
            </w:pPr>
            <w:r>
              <w:t>Displays energy and enthusiasm in approaching the job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5"/>
              </w:numPr>
            </w:pPr>
            <w:r>
              <w:t>Commits to putting in additional effort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5"/>
              </w:numPr>
            </w:pPr>
            <w:r>
              <w:t>Maintains high level of productivity and self-direction</w:t>
            </w:r>
          </w:p>
        </w:tc>
      </w:tr>
      <w:tr w:rsidR="00C469A2" w:rsidTr="00755B52">
        <w:tc>
          <w:tcPr>
            <w:tcW w:w="2830" w:type="dxa"/>
          </w:tcPr>
          <w:p w:rsidR="00C469A2" w:rsidRDefault="00C469A2" w:rsidP="00755B52">
            <w:r>
              <w:t>Reliability</w:t>
            </w:r>
          </w:p>
        </w:tc>
        <w:tc>
          <w:tcPr>
            <w:tcW w:w="7655" w:type="dxa"/>
          </w:tcPr>
          <w:p w:rsidR="00C469A2" w:rsidRDefault="00C469A2" w:rsidP="00C469A2">
            <w:pPr>
              <w:pStyle w:val="ListParagraph"/>
              <w:numPr>
                <w:ilvl w:val="0"/>
                <w:numId w:val="6"/>
              </w:numPr>
            </w:pPr>
            <w:r>
              <w:t>Takes personal responsibility for job performance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6"/>
              </w:numPr>
            </w:pPr>
            <w:r>
              <w:t>Completes work in a timely and consistent manner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6"/>
              </w:numPr>
            </w:pPr>
            <w:r>
              <w:t>Adheres to commitments</w:t>
            </w:r>
          </w:p>
        </w:tc>
      </w:tr>
      <w:tr w:rsidR="00C469A2" w:rsidTr="00755B52">
        <w:tc>
          <w:tcPr>
            <w:tcW w:w="2830" w:type="dxa"/>
          </w:tcPr>
          <w:p w:rsidR="00C469A2" w:rsidRDefault="00C469A2" w:rsidP="00755B52">
            <w:r>
              <w:t>Problem solving</w:t>
            </w:r>
          </w:p>
        </w:tc>
        <w:tc>
          <w:tcPr>
            <w:tcW w:w="7655" w:type="dxa"/>
          </w:tcPr>
          <w:p w:rsidR="00C469A2" w:rsidRDefault="00C469A2" w:rsidP="00C469A2">
            <w:pPr>
              <w:pStyle w:val="ListParagraph"/>
              <w:numPr>
                <w:ilvl w:val="0"/>
                <w:numId w:val="7"/>
              </w:numPr>
            </w:pPr>
            <w:r>
              <w:t>Analyses problem by gathering and organising all relevant information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7"/>
              </w:numPr>
            </w:pPr>
            <w:r>
              <w:t>Identifies cause and effect relationships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7"/>
              </w:numPr>
            </w:pPr>
            <w:r>
              <w:t>Comes up with appropriate solutions</w:t>
            </w:r>
          </w:p>
        </w:tc>
      </w:tr>
      <w:tr w:rsidR="00C469A2" w:rsidTr="00755B52">
        <w:tc>
          <w:tcPr>
            <w:tcW w:w="2830" w:type="dxa"/>
          </w:tcPr>
          <w:p w:rsidR="00C469A2" w:rsidRDefault="00C469A2" w:rsidP="00755B52">
            <w:r>
              <w:t>Adaptability</w:t>
            </w:r>
          </w:p>
        </w:tc>
        <w:tc>
          <w:tcPr>
            <w:tcW w:w="7655" w:type="dxa"/>
          </w:tcPr>
          <w:p w:rsidR="00C469A2" w:rsidRDefault="00C469A2" w:rsidP="00C469A2">
            <w:pPr>
              <w:pStyle w:val="ListParagraph"/>
              <w:numPr>
                <w:ilvl w:val="0"/>
                <w:numId w:val="8"/>
              </w:numPr>
            </w:pPr>
            <w:r>
              <w:t>Adapts to changing work environments, work priorities and organisational needs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8"/>
              </w:numPr>
            </w:pPr>
            <w:r>
              <w:t>Able to effectively deal with change and diverse people</w:t>
            </w:r>
          </w:p>
        </w:tc>
      </w:tr>
      <w:tr w:rsidR="00C469A2" w:rsidTr="00755B52">
        <w:tc>
          <w:tcPr>
            <w:tcW w:w="2830" w:type="dxa"/>
          </w:tcPr>
          <w:p w:rsidR="00C469A2" w:rsidRDefault="00C469A2" w:rsidP="00755B52">
            <w:r>
              <w:t>Planning and organising</w:t>
            </w:r>
          </w:p>
        </w:tc>
        <w:tc>
          <w:tcPr>
            <w:tcW w:w="7655" w:type="dxa"/>
          </w:tcPr>
          <w:p w:rsidR="00C469A2" w:rsidRDefault="00C469A2" w:rsidP="00C469A2">
            <w:pPr>
              <w:pStyle w:val="ListParagraph"/>
              <w:numPr>
                <w:ilvl w:val="0"/>
                <w:numId w:val="9"/>
              </w:numPr>
            </w:pPr>
            <w:r>
              <w:t>Plans and organises tasks and work responsibilities to achieve objectives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9"/>
              </w:numPr>
            </w:pPr>
            <w:r>
              <w:t>Sets priorities. Schedules activities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9"/>
              </w:numPr>
            </w:pPr>
            <w:r>
              <w:t>Allocates and uses resources properly</w:t>
            </w:r>
          </w:p>
        </w:tc>
      </w:tr>
      <w:tr w:rsidR="00C469A2" w:rsidTr="00755B52">
        <w:tc>
          <w:tcPr>
            <w:tcW w:w="2830" w:type="dxa"/>
          </w:tcPr>
          <w:p w:rsidR="00C469A2" w:rsidRDefault="00C469A2" w:rsidP="00755B52">
            <w:r>
              <w:t>Communication</w:t>
            </w:r>
          </w:p>
        </w:tc>
        <w:tc>
          <w:tcPr>
            <w:tcW w:w="7655" w:type="dxa"/>
          </w:tcPr>
          <w:p w:rsidR="00C469A2" w:rsidRDefault="00C469A2" w:rsidP="00C469A2">
            <w:pPr>
              <w:pStyle w:val="ListParagraph"/>
              <w:numPr>
                <w:ilvl w:val="0"/>
                <w:numId w:val="10"/>
              </w:numPr>
            </w:pPr>
            <w:r>
              <w:t>Able to communicate with families demonstrating a balance of empathy, support and professionalism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10"/>
              </w:numPr>
            </w:pPr>
            <w:r>
              <w:t>Expresses ideas effectively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10"/>
              </w:numPr>
            </w:pPr>
            <w:r>
              <w:t>Organises and delivers information appropriately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10"/>
              </w:numPr>
            </w:pPr>
            <w:r>
              <w:t>Listens actively</w:t>
            </w:r>
          </w:p>
        </w:tc>
      </w:tr>
      <w:tr w:rsidR="00C469A2" w:rsidTr="00755B52">
        <w:tc>
          <w:tcPr>
            <w:tcW w:w="2830" w:type="dxa"/>
          </w:tcPr>
          <w:p w:rsidR="00C469A2" w:rsidRDefault="00C469A2" w:rsidP="00755B52">
            <w:r>
              <w:t>Integrity</w:t>
            </w:r>
          </w:p>
        </w:tc>
        <w:tc>
          <w:tcPr>
            <w:tcW w:w="7655" w:type="dxa"/>
          </w:tcPr>
          <w:p w:rsidR="00C469A2" w:rsidRDefault="00C469A2" w:rsidP="00C469A2">
            <w:pPr>
              <w:pStyle w:val="ListParagraph"/>
              <w:numPr>
                <w:ilvl w:val="0"/>
                <w:numId w:val="11"/>
              </w:numPr>
            </w:pPr>
            <w:r>
              <w:t>Shares complete and accurate information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11"/>
              </w:numPr>
            </w:pPr>
            <w:r>
              <w:t>Maintains confidentiality and meets own commitments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11"/>
              </w:numPr>
            </w:pPr>
            <w:r>
              <w:t>Adheres to organisational policies and procedures</w:t>
            </w:r>
          </w:p>
        </w:tc>
      </w:tr>
      <w:tr w:rsidR="00C469A2" w:rsidTr="00755B52">
        <w:tc>
          <w:tcPr>
            <w:tcW w:w="2830" w:type="dxa"/>
          </w:tcPr>
          <w:p w:rsidR="00C469A2" w:rsidRDefault="00C469A2" w:rsidP="00755B52">
            <w:r>
              <w:t>Initiative</w:t>
            </w:r>
          </w:p>
        </w:tc>
        <w:tc>
          <w:tcPr>
            <w:tcW w:w="7655" w:type="dxa"/>
          </w:tcPr>
          <w:p w:rsidR="00C469A2" w:rsidRDefault="00C469A2" w:rsidP="00C469A2">
            <w:pPr>
              <w:pStyle w:val="ListParagraph"/>
              <w:numPr>
                <w:ilvl w:val="0"/>
                <w:numId w:val="12"/>
              </w:numPr>
            </w:pPr>
            <w:r>
              <w:t>Ability to work under own initiative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12"/>
              </w:numPr>
            </w:pPr>
            <w:r>
              <w:t>Takes action to influence events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12"/>
              </w:numPr>
            </w:pPr>
            <w:r>
              <w:t>Generates ideas for improvement, takes advantage of opportunities, suggests innovations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>Goes above and beyond – committed to expanding a task if/when required</w:t>
            </w:r>
          </w:p>
        </w:tc>
      </w:tr>
      <w:tr w:rsidR="00C469A2" w:rsidTr="00755B52">
        <w:tc>
          <w:tcPr>
            <w:tcW w:w="2830" w:type="dxa"/>
          </w:tcPr>
          <w:p w:rsidR="00C469A2" w:rsidRDefault="00C469A2" w:rsidP="00755B52">
            <w:r>
              <w:lastRenderedPageBreak/>
              <w:t>Stress tolerance</w:t>
            </w:r>
          </w:p>
        </w:tc>
        <w:tc>
          <w:tcPr>
            <w:tcW w:w="7655" w:type="dxa"/>
          </w:tcPr>
          <w:p w:rsidR="00C469A2" w:rsidRDefault="00C469A2" w:rsidP="00C469A2">
            <w:pPr>
              <w:pStyle w:val="ListParagraph"/>
              <w:numPr>
                <w:ilvl w:val="0"/>
                <w:numId w:val="13"/>
              </w:numPr>
            </w:pPr>
            <w:r>
              <w:t>Displays emotional resilience and the ability to withstand pressure on an on-going basis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13"/>
              </w:numPr>
            </w:pPr>
            <w:r>
              <w:t>Deals with difficult situations while maintaining performance</w:t>
            </w:r>
          </w:p>
          <w:p w:rsidR="00C469A2" w:rsidRDefault="00C469A2" w:rsidP="00C469A2">
            <w:pPr>
              <w:pStyle w:val="ListParagraph"/>
              <w:numPr>
                <w:ilvl w:val="0"/>
                <w:numId w:val="13"/>
              </w:numPr>
            </w:pPr>
            <w:r>
              <w:t>Seeks support from others when necessary and uses appropriate coping techniques</w:t>
            </w:r>
          </w:p>
        </w:tc>
      </w:tr>
    </w:tbl>
    <w:p w:rsidR="00C469A2" w:rsidRDefault="00C469A2" w:rsidP="00C469A2"/>
    <w:p w:rsidR="00F8586E" w:rsidRDefault="00F8586E" w:rsidP="00F8586E"/>
    <w:sectPr w:rsidR="00F8586E" w:rsidSect="009A3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903"/>
    <w:multiLevelType w:val="hybridMultilevel"/>
    <w:tmpl w:val="2FD0A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5DB9"/>
    <w:multiLevelType w:val="hybridMultilevel"/>
    <w:tmpl w:val="A9EE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6FBF"/>
    <w:multiLevelType w:val="hybridMultilevel"/>
    <w:tmpl w:val="836C6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75258"/>
    <w:multiLevelType w:val="hybridMultilevel"/>
    <w:tmpl w:val="96B63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1933"/>
    <w:multiLevelType w:val="hybridMultilevel"/>
    <w:tmpl w:val="FF809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868EB"/>
    <w:multiLevelType w:val="hybridMultilevel"/>
    <w:tmpl w:val="7EA85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46D91"/>
    <w:multiLevelType w:val="hybridMultilevel"/>
    <w:tmpl w:val="58727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D2736"/>
    <w:multiLevelType w:val="hybridMultilevel"/>
    <w:tmpl w:val="0D9EE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D2CED"/>
    <w:multiLevelType w:val="hybridMultilevel"/>
    <w:tmpl w:val="77A4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2328E"/>
    <w:multiLevelType w:val="hybridMultilevel"/>
    <w:tmpl w:val="47342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067B7"/>
    <w:multiLevelType w:val="hybridMultilevel"/>
    <w:tmpl w:val="51967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4552E"/>
    <w:multiLevelType w:val="hybridMultilevel"/>
    <w:tmpl w:val="076CF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B645D"/>
    <w:multiLevelType w:val="hybridMultilevel"/>
    <w:tmpl w:val="262CE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44308"/>
    <w:multiLevelType w:val="hybridMultilevel"/>
    <w:tmpl w:val="859C5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5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C4"/>
    <w:rsid w:val="009A34C4"/>
    <w:rsid w:val="00C469A2"/>
    <w:rsid w:val="00EB62B2"/>
    <w:rsid w:val="00F118DF"/>
    <w:rsid w:val="00F13E23"/>
    <w:rsid w:val="00F8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048AE-7380-4D28-9976-6C7DDDE1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2B2"/>
    <w:pPr>
      <w:ind w:left="720"/>
      <w:contextualSpacing/>
    </w:pPr>
  </w:style>
  <w:style w:type="table" w:styleId="TableGrid">
    <w:name w:val="Table Grid"/>
    <w:basedOn w:val="TableNormal"/>
    <w:uiPriority w:val="39"/>
    <w:rsid w:val="00C4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Scherer</dc:creator>
  <cp:keywords/>
  <dc:description/>
  <cp:lastModifiedBy>Clare Scherer</cp:lastModifiedBy>
  <cp:revision>4</cp:revision>
  <dcterms:created xsi:type="dcterms:W3CDTF">2018-03-29T10:11:00Z</dcterms:created>
  <dcterms:modified xsi:type="dcterms:W3CDTF">2018-03-29T17:28:00Z</dcterms:modified>
</cp:coreProperties>
</file>