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8054E" w14:textId="77777777" w:rsidR="00AB2D0D" w:rsidRPr="00AB2D0D" w:rsidRDefault="00AB2D0D" w:rsidP="00AB2D0D">
      <w:pPr>
        <w:jc w:val="right"/>
        <w:rPr>
          <w:rFonts w:cstheme="minorHAnsi"/>
          <w:b/>
          <w:smallCaps/>
        </w:rPr>
      </w:pPr>
      <w:r>
        <w:rPr>
          <w:rFonts w:cstheme="minorHAnsi"/>
          <w:b/>
          <w:smallCaps/>
          <w:noProof/>
          <w:lang w:eastAsia="en-GB"/>
        </w:rPr>
        <w:drawing>
          <wp:inline distT="0" distB="0" distL="0" distR="0" wp14:anchorId="05C9F90B" wp14:editId="3063D571">
            <wp:extent cx="19526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FBF-LOGOTYPE-NO-STRAP-205x86.jpg"/>
                    <pic:cNvPicPr/>
                  </pic:nvPicPr>
                  <pic:blipFill>
                    <a:blip r:embed="rId7">
                      <a:extLst>
                        <a:ext uri="{28A0092B-C50C-407E-A947-70E740481C1C}">
                          <a14:useLocalDpi xmlns:a14="http://schemas.microsoft.com/office/drawing/2010/main" val="0"/>
                        </a:ext>
                      </a:extLst>
                    </a:blip>
                    <a:stretch>
                      <a:fillRect/>
                    </a:stretch>
                  </pic:blipFill>
                  <pic:spPr>
                    <a:xfrm>
                      <a:off x="0" y="0"/>
                      <a:ext cx="1952625" cy="819150"/>
                    </a:xfrm>
                    <a:prstGeom prst="rect">
                      <a:avLst/>
                    </a:prstGeom>
                  </pic:spPr>
                </pic:pic>
              </a:graphicData>
            </a:graphic>
          </wp:inline>
        </w:drawing>
      </w:r>
    </w:p>
    <w:p w14:paraId="5AD0703A" w14:textId="08B43985" w:rsidR="00F556BD" w:rsidRPr="00F556BD" w:rsidRDefault="00F556BD" w:rsidP="00AB2D0D">
      <w:pPr>
        <w:rPr>
          <w:rFonts w:cstheme="minorHAnsi"/>
          <w:b/>
          <w:smallCaps/>
        </w:rPr>
      </w:pPr>
      <w:r w:rsidRPr="00F556BD">
        <w:rPr>
          <w:b/>
        </w:rPr>
        <w:t>Royal Air Force Benevolent Fund</w:t>
      </w:r>
      <w:r w:rsidR="00A542ED">
        <w:rPr>
          <w:b/>
        </w:rPr>
        <w:t xml:space="preserve"> </w:t>
      </w:r>
      <w:r w:rsidR="0026240C">
        <w:rPr>
          <w:b/>
        </w:rPr>
        <w:t xml:space="preserve">Centenary (RAFBF100) Project Manager </w:t>
      </w:r>
    </w:p>
    <w:p w14:paraId="096E5AAF" w14:textId="55240E29" w:rsidR="00F556BD" w:rsidRDefault="00F556BD" w:rsidP="00C2614B">
      <w:r>
        <w:t>We are currently recruiting for a</w:t>
      </w:r>
      <w:r w:rsidR="0026240C">
        <w:t>n</w:t>
      </w:r>
      <w:r>
        <w:t xml:space="preserve"> </w:t>
      </w:r>
      <w:r w:rsidR="00A542ED">
        <w:t xml:space="preserve">RAFBF100 </w:t>
      </w:r>
      <w:r>
        <w:t>Proj</w:t>
      </w:r>
      <w:r w:rsidR="00A93DB5">
        <w:t>ect Manager</w:t>
      </w:r>
      <w:r w:rsidR="0026240C">
        <w:t xml:space="preserve"> for employment </w:t>
      </w:r>
      <w:r w:rsidR="00A93DB5">
        <w:t>on an 18-month fixed-</w:t>
      </w:r>
      <w:r w:rsidR="00920178">
        <w:t xml:space="preserve">term contract, with the possibility of the role being extended to the 24-month point. </w:t>
      </w:r>
      <w:r w:rsidR="00A93DB5">
        <w:t xml:space="preserve"> </w:t>
      </w:r>
      <w:r w:rsidR="00A542ED">
        <w:t>The role will i</w:t>
      </w:r>
      <w:r>
        <w:t xml:space="preserve">deally </w:t>
      </w:r>
      <w:r w:rsidR="00A542ED">
        <w:t xml:space="preserve">be </w:t>
      </w:r>
      <w:r>
        <w:t xml:space="preserve">based in our London </w:t>
      </w:r>
      <w:r w:rsidR="00A542ED">
        <w:t>o</w:t>
      </w:r>
      <w:r>
        <w:t xml:space="preserve">ffice </w:t>
      </w:r>
      <w:r w:rsidR="00A542ED">
        <w:t xml:space="preserve">in Portland Place </w:t>
      </w:r>
      <w:r>
        <w:t>but</w:t>
      </w:r>
      <w:r w:rsidR="00C77BCC">
        <w:t xml:space="preserve"> we are</w:t>
      </w:r>
      <w:r>
        <w:t xml:space="preserve"> open to </w:t>
      </w:r>
      <w:r w:rsidR="00A542ED">
        <w:t xml:space="preserve">a conversation regarding </w:t>
      </w:r>
      <w:r w:rsidR="00920178">
        <w:t xml:space="preserve">some </w:t>
      </w:r>
      <w:r>
        <w:t xml:space="preserve">flexible working. </w:t>
      </w:r>
    </w:p>
    <w:p w14:paraId="6999977B" w14:textId="6A3F8C71" w:rsidR="00F556BD" w:rsidRDefault="0056485B" w:rsidP="00C2614B">
      <w:r>
        <w:t xml:space="preserve">This is an exciting and </w:t>
      </w:r>
      <w:r w:rsidR="00A542ED">
        <w:t xml:space="preserve">genuinely </w:t>
      </w:r>
      <w:r>
        <w:t xml:space="preserve">unique </w:t>
      </w:r>
      <w:r w:rsidR="00F556BD">
        <w:t>opportunity for an individual with experience in project management role</w:t>
      </w:r>
      <w:r w:rsidR="0026240C">
        <w:t>s</w:t>
      </w:r>
      <w:r w:rsidR="00F556BD">
        <w:t xml:space="preserve"> to gain experience in a leading military charity, and contribute to a national </w:t>
      </w:r>
      <w:r w:rsidR="00A93DB5">
        <w:t>c</w:t>
      </w:r>
      <w:r w:rsidR="00F556BD">
        <w:t xml:space="preserve">entenary </w:t>
      </w:r>
      <w:r w:rsidR="00A93DB5">
        <w:t>c</w:t>
      </w:r>
      <w:r w:rsidR="00F556BD">
        <w:t>ampaign</w:t>
      </w:r>
      <w:r>
        <w:t xml:space="preserve">.  </w:t>
      </w:r>
      <w:r w:rsidR="00F556BD">
        <w:t>The Royal Air Force Benevolent Fund</w:t>
      </w:r>
      <w:r w:rsidR="0026240C">
        <w:t xml:space="preserve"> (RAFBF)</w:t>
      </w:r>
      <w:r w:rsidR="00A93DB5">
        <w:t xml:space="preserve">, which is the Royal Air Force’s leading welfare charity, </w:t>
      </w:r>
      <w:r w:rsidR="0026240C">
        <w:t>will be 100-</w:t>
      </w:r>
      <w:r w:rsidR="00F556BD">
        <w:t>years old in 2019</w:t>
      </w:r>
      <w:r w:rsidR="00A93DB5">
        <w:t xml:space="preserve">; </w:t>
      </w:r>
      <w:r w:rsidR="00F556BD">
        <w:t>our campaign will use this anniversary to help us</w:t>
      </w:r>
      <w:r w:rsidR="00C77BCC">
        <w:rPr>
          <w:rFonts w:eastAsia="Times New Roman" w:cstheme="minorHAnsi"/>
        </w:rPr>
        <w:t xml:space="preserve"> drive </w:t>
      </w:r>
      <w:r w:rsidR="00C77BCC" w:rsidRPr="00F41A39">
        <w:rPr>
          <w:rFonts w:eastAsia="Times New Roman" w:cstheme="minorHAnsi"/>
        </w:rPr>
        <w:t xml:space="preserve">a step change in income, profile, </w:t>
      </w:r>
      <w:r w:rsidR="00C77BCC">
        <w:rPr>
          <w:rFonts w:eastAsia="Times New Roman" w:cstheme="minorHAnsi"/>
        </w:rPr>
        <w:t xml:space="preserve">brand awareness, </w:t>
      </w:r>
      <w:r w:rsidR="00C77BCC" w:rsidRPr="00F41A39">
        <w:rPr>
          <w:rFonts w:eastAsia="Times New Roman" w:cstheme="minorHAnsi"/>
        </w:rPr>
        <w:t>reputation and impact. </w:t>
      </w:r>
    </w:p>
    <w:p w14:paraId="44553475" w14:textId="02DC7098" w:rsidR="00F556BD" w:rsidRDefault="00F556BD" w:rsidP="00C2614B">
      <w:r>
        <w:t>As our Project Manager</w:t>
      </w:r>
      <w:r w:rsidR="00A93DB5">
        <w:t>,</w:t>
      </w:r>
      <w:r>
        <w:t xml:space="preserve"> you will work closely with the Head of Communications and Chief of Staff on the management and delivery of the Fund’s Centenary plans. </w:t>
      </w:r>
      <w:r w:rsidR="00A93DB5">
        <w:t xml:space="preserve"> </w:t>
      </w:r>
      <w:r>
        <w:t>This will involve developing and managing the p</w:t>
      </w:r>
      <w:r w:rsidR="00A93DB5">
        <w:t xml:space="preserve">roject plan, and </w:t>
      </w:r>
      <w:r w:rsidR="00A542ED">
        <w:t xml:space="preserve">having </w:t>
      </w:r>
      <w:r w:rsidR="00A93DB5">
        <w:t xml:space="preserve">accountability </w:t>
      </w:r>
      <w:r>
        <w:t>f</w:t>
      </w:r>
      <w:r w:rsidR="00A93DB5">
        <w:t>or</w:t>
      </w:r>
      <w:r>
        <w:t xml:space="preserve"> </w:t>
      </w:r>
      <w:r w:rsidR="00A93DB5">
        <w:t xml:space="preserve">guiding </w:t>
      </w:r>
      <w:r>
        <w:t>various teams across the organisation</w:t>
      </w:r>
      <w:r w:rsidR="00A93DB5">
        <w:t xml:space="preserve"> - as well as </w:t>
      </w:r>
      <w:r>
        <w:t xml:space="preserve">reporting on, and monitoring objectives, </w:t>
      </w:r>
      <w:r w:rsidR="00A93DB5">
        <w:t xml:space="preserve">and </w:t>
      </w:r>
      <w:r>
        <w:t xml:space="preserve">identifying and mitigating any </w:t>
      </w:r>
      <w:r w:rsidR="00A93DB5">
        <w:t xml:space="preserve">associated </w:t>
      </w:r>
      <w:r>
        <w:t>risks</w:t>
      </w:r>
      <w:r w:rsidR="00140C58">
        <w:t>.</w:t>
      </w:r>
      <w:r>
        <w:t xml:space="preserve"> </w:t>
      </w:r>
    </w:p>
    <w:p w14:paraId="13CA4020" w14:textId="1EDCFED5" w:rsidR="00F556BD" w:rsidRPr="00F568E4" w:rsidRDefault="00F556BD" w:rsidP="00F556BD">
      <w:pPr>
        <w:rPr>
          <w:b/>
        </w:rPr>
      </w:pPr>
      <w:r w:rsidRPr="00A93DB5">
        <w:rPr>
          <w:b/>
        </w:rPr>
        <w:t xml:space="preserve">Salary </w:t>
      </w:r>
      <w:r w:rsidR="00224A6F">
        <w:rPr>
          <w:b/>
        </w:rPr>
        <w:t>–</w:t>
      </w:r>
      <w:r w:rsidRPr="00A93DB5">
        <w:rPr>
          <w:b/>
        </w:rPr>
        <w:t xml:space="preserve"> </w:t>
      </w:r>
      <w:r w:rsidR="00224A6F">
        <w:rPr>
          <w:b/>
        </w:rPr>
        <w:t xml:space="preserve">circa </w:t>
      </w:r>
      <w:r w:rsidRPr="00A93DB5">
        <w:rPr>
          <w:b/>
        </w:rPr>
        <w:t>£</w:t>
      </w:r>
      <w:r w:rsidR="00430867" w:rsidRPr="00A93DB5">
        <w:rPr>
          <w:b/>
        </w:rPr>
        <w:t>4</w:t>
      </w:r>
      <w:r w:rsidR="00224A6F">
        <w:rPr>
          <w:b/>
        </w:rPr>
        <w:t>1</w:t>
      </w:r>
      <w:r w:rsidRPr="00A93DB5">
        <w:rPr>
          <w:b/>
        </w:rPr>
        <w:t>,</w:t>
      </w:r>
      <w:r w:rsidR="00224A6F">
        <w:rPr>
          <w:b/>
        </w:rPr>
        <w:t>500</w:t>
      </w:r>
      <w:r w:rsidRPr="00A93DB5">
        <w:rPr>
          <w:b/>
        </w:rPr>
        <w:t xml:space="preserve"> per annum</w:t>
      </w:r>
      <w:r w:rsidRPr="00F568E4">
        <w:rPr>
          <w:b/>
        </w:rPr>
        <w:t xml:space="preserve"> </w:t>
      </w:r>
    </w:p>
    <w:p w14:paraId="510ADA60" w14:textId="1F28E89A" w:rsidR="00F556BD" w:rsidRDefault="00F556BD" w:rsidP="00F556BD">
      <w:r>
        <w:t>In order to be successful you will</w:t>
      </w:r>
      <w:r w:rsidR="00224A6F">
        <w:t xml:space="preserve"> have</w:t>
      </w:r>
      <w:r>
        <w:t>:</w:t>
      </w:r>
    </w:p>
    <w:p w14:paraId="28686B0B" w14:textId="13A7F9D4" w:rsidR="00F556BD" w:rsidRDefault="00224A6F" w:rsidP="00C77BCC">
      <w:pPr>
        <w:pStyle w:val="ListParagraph"/>
        <w:numPr>
          <w:ilvl w:val="0"/>
          <w:numId w:val="12"/>
        </w:numPr>
      </w:pPr>
      <w:r>
        <w:t>P</w:t>
      </w:r>
      <w:r w:rsidR="00F556BD">
        <w:t>revious experience</w:t>
      </w:r>
      <w:r w:rsidR="00C77BCC">
        <w:t xml:space="preserve"> managing multi-stakeholder projects</w:t>
      </w:r>
      <w:r w:rsidR="00A542ED">
        <w:t>.</w:t>
      </w:r>
    </w:p>
    <w:p w14:paraId="3B9F50EA" w14:textId="468F1B7F" w:rsidR="00C77BCC" w:rsidRDefault="00C77BCC" w:rsidP="00C77BCC">
      <w:pPr>
        <w:pStyle w:val="ListParagraph"/>
        <w:numPr>
          <w:ilvl w:val="0"/>
          <w:numId w:val="12"/>
        </w:numPr>
      </w:pPr>
      <w:r>
        <w:t>A track record of delivering results</w:t>
      </w:r>
      <w:r w:rsidR="00A542ED">
        <w:t>.</w:t>
      </w:r>
    </w:p>
    <w:p w14:paraId="69F0033D" w14:textId="7B1EB698" w:rsidR="00C77BCC" w:rsidRDefault="00C77BCC" w:rsidP="00C77BCC">
      <w:pPr>
        <w:pStyle w:val="ListParagraph"/>
        <w:numPr>
          <w:ilvl w:val="0"/>
          <w:numId w:val="12"/>
        </w:numPr>
      </w:pPr>
      <w:r>
        <w:t>Strong organisational and planning skills</w:t>
      </w:r>
      <w:r w:rsidR="00A542ED">
        <w:t>.</w:t>
      </w:r>
    </w:p>
    <w:p w14:paraId="37B91A05" w14:textId="6F293F1B" w:rsidR="00C77BCC" w:rsidRPr="00F568E4" w:rsidRDefault="00224A6F" w:rsidP="00C77BCC">
      <w:pPr>
        <w:pStyle w:val="ListParagraph"/>
        <w:numPr>
          <w:ilvl w:val="0"/>
          <w:numId w:val="12"/>
        </w:numPr>
        <w:rPr>
          <w:color w:val="000000" w:themeColor="text1"/>
        </w:rPr>
      </w:pPr>
      <w:r>
        <w:t>The a</w:t>
      </w:r>
      <w:r w:rsidR="00C77BCC">
        <w:t xml:space="preserve">bility </w:t>
      </w:r>
      <w:r w:rsidR="00C77BCC" w:rsidRPr="00F568E4">
        <w:rPr>
          <w:color w:val="000000" w:themeColor="text1"/>
        </w:rPr>
        <w:t>to work autonomously to prioritise and deliver multiple tasks</w:t>
      </w:r>
      <w:r w:rsidR="00A93DB5">
        <w:rPr>
          <w:color w:val="000000" w:themeColor="text1"/>
        </w:rPr>
        <w:t>/outputs</w:t>
      </w:r>
      <w:r w:rsidR="00A542ED">
        <w:rPr>
          <w:color w:val="000000" w:themeColor="text1"/>
        </w:rPr>
        <w:t>.</w:t>
      </w:r>
    </w:p>
    <w:p w14:paraId="0ECEF05D" w14:textId="4A41A589" w:rsidR="002A6069" w:rsidRPr="00F568E4" w:rsidRDefault="00C77BCC">
      <w:pPr>
        <w:pStyle w:val="ListParagraph"/>
        <w:numPr>
          <w:ilvl w:val="0"/>
          <w:numId w:val="12"/>
        </w:numPr>
        <w:rPr>
          <w:color w:val="000000" w:themeColor="text1"/>
        </w:rPr>
      </w:pPr>
      <w:r w:rsidRPr="00F568E4">
        <w:rPr>
          <w:color w:val="000000" w:themeColor="text1"/>
        </w:rPr>
        <w:t>Strong communication skills</w:t>
      </w:r>
      <w:r w:rsidR="00224A6F">
        <w:rPr>
          <w:color w:val="000000" w:themeColor="text1"/>
        </w:rPr>
        <w:t xml:space="preserve"> and be an </w:t>
      </w:r>
      <w:r w:rsidR="00F9754D" w:rsidRPr="00F568E4">
        <w:rPr>
          <w:color w:val="000000" w:themeColor="text1"/>
        </w:rPr>
        <w:t>excellent team player</w:t>
      </w:r>
      <w:r w:rsidR="00A542ED">
        <w:rPr>
          <w:color w:val="000000" w:themeColor="text1"/>
        </w:rPr>
        <w:t>.</w:t>
      </w:r>
    </w:p>
    <w:p w14:paraId="7E661F9D" w14:textId="693CE35D" w:rsidR="00BD59E6" w:rsidRPr="00F568E4" w:rsidRDefault="00F568E4" w:rsidP="00BD59E6">
      <w:pPr>
        <w:pStyle w:val="ListParagraph"/>
        <w:numPr>
          <w:ilvl w:val="0"/>
          <w:numId w:val="12"/>
        </w:numPr>
        <w:rPr>
          <w:color w:val="000000" w:themeColor="text1"/>
        </w:rPr>
      </w:pPr>
      <w:r w:rsidRPr="00F568E4">
        <w:rPr>
          <w:color w:val="000000" w:themeColor="text1"/>
        </w:rPr>
        <w:t>E</w:t>
      </w:r>
      <w:r w:rsidR="008117D3" w:rsidRPr="00F568E4">
        <w:rPr>
          <w:color w:val="000000" w:themeColor="text1"/>
        </w:rPr>
        <w:t>xperience</w:t>
      </w:r>
      <w:r w:rsidRPr="00F568E4">
        <w:rPr>
          <w:color w:val="000000" w:themeColor="text1"/>
        </w:rPr>
        <w:t xml:space="preserve"> of working with P</w:t>
      </w:r>
      <w:r w:rsidR="00A93DB5">
        <w:rPr>
          <w:color w:val="000000" w:themeColor="text1"/>
        </w:rPr>
        <w:t xml:space="preserve">ublic </w:t>
      </w:r>
      <w:r w:rsidRPr="00F568E4">
        <w:rPr>
          <w:color w:val="000000" w:themeColor="text1"/>
        </w:rPr>
        <w:t>R</w:t>
      </w:r>
      <w:r w:rsidR="00A93DB5">
        <w:rPr>
          <w:color w:val="000000" w:themeColor="text1"/>
        </w:rPr>
        <w:t>elations</w:t>
      </w:r>
      <w:r w:rsidRPr="00F568E4">
        <w:rPr>
          <w:color w:val="000000" w:themeColor="text1"/>
        </w:rPr>
        <w:t xml:space="preserve"> and </w:t>
      </w:r>
      <w:r w:rsidR="00A542ED">
        <w:rPr>
          <w:color w:val="000000" w:themeColor="text1"/>
        </w:rPr>
        <w:t xml:space="preserve">charity </w:t>
      </w:r>
      <w:r w:rsidR="00A93DB5">
        <w:rPr>
          <w:color w:val="000000" w:themeColor="text1"/>
        </w:rPr>
        <w:t>F</w:t>
      </w:r>
      <w:r w:rsidR="003B5DDA" w:rsidRPr="00F568E4">
        <w:rPr>
          <w:color w:val="000000" w:themeColor="text1"/>
        </w:rPr>
        <w:t>undraising</w:t>
      </w:r>
      <w:r w:rsidR="00EA1910">
        <w:rPr>
          <w:color w:val="000000" w:themeColor="text1"/>
        </w:rPr>
        <w:t xml:space="preserve"> specialists</w:t>
      </w:r>
      <w:r w:rsidR="00A542ED">
        <w:rPr>
          <w:color w:val="000000" w:themeColor="text1"/>
        </w:rPr>
        <w:t>.</w:t>
      </w:r>
    </w:p>
    <w:p w14:paraId="1BAA6E3F" w14:textId="63FAB09C" w:rsidR="00BD59E6" w:rsidRPr="00F568E4" w:rsidRDefault="00BD59E6" w:rsidP="00BD59E6">
      <w:pPr>
        <w:pStyle w:val="ListParagraph"/>
        <w:numPr>
          <w:ilvl w:val="0"/>
          <w:numId w:val="12"/>
        </w:numPr>
        <w:rPr>
          <w:color w:val="000000" w:themeColor="text1"/>
        </w:rPr>
      </w:pPr>
      <w:r w:rsidRPr="00F568E4">
        <w:rPr>
          <w:color w:val="000000" w:themeColor="text1"/>
        </w:rPr>
        <w:t>Have experience</w:t>
      </w:r>
      <w:r w:rsidR="00A93DB5">
        <w:rPr>
          <w:color w:val="000000" w:themeColor="text1"/>
        </w:rPr>
        <w:t xml:space="preserve"> of</w:t>
      </w:r>
      <w:r w:rsidR="00A542ED">
        <w:rPr>
          <w:color w:val="000000" w:themeColor="text1"/>
        </w:rPr>
        <w:t xml:space="preserve"> or a strong interest in the Royal Air Force, and its people.</w:t>
      </w:r>
    </w:p>
    <w:p w14:paraId="77E16D5B" w14:textId="67958275" w:rsidR="003B5DDA" w:rsidRPr="00F568E4" w:rsidRDefault="003B5DDA" w:rsidP="00F568E4">
      <w:pPr>
        <w:pStyle w:val="ListParagraph"/>
        <w:rPr>
          <w:color w:val="C0504D" w:themeColor="accent2"/>
        </w:rPr>
      </w:pPr>
    </w:p>
    <w:p w14:paraId="312BA230" w14:textId="2C2EE28D" w:rsidR="00C77BCC" w:rsidRDefault="00C77BCC">
      <w:pPr>
        <w:rPr>
          <w:b/>
          <w:smallCaps/>
        </w:rPr>
      </w:pPr>
      <w:r>
        <w:rPr>
          <w:b/>
          <w:smallCaps/>
        </w:rPr>
        <w:br w:type="page"/>
      </w:r>
    </w:p>
    <w:p w14:paraId="71F9D16B" w14:textId="77777777" w:rsidR="00FA39CB" w:rsidRPr="00551755" w:rsidRDefault="00FA39CB" w:rsidP="00AB2D0D">
      <w:pPr>
        <w:rPr>
          <w:b/>
          <w:smallCaps/>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060"/>
        <w:gridCol w:w="1769"/>
        <w:gridCol w:w="2304"/>
        <w:gridCol w:w="2104"/>
        <w:gridCol w:w="271"/>
      </w:tblGrid>
      <w:tr w:rsidR="00FA39CB" w:rsidRPr="000B22B5" w14:paraId="2EB70820" w14:textId="77777777" w:rsidTr="000B7791">
        <w:trPr>
          <w:trHeight w:val="512"/>
        </w:trPr>
        <w:tc>
          <w:tcPr>
            <w:tcW w:w="10516" w:type="dxa"/>
            <w:gridSpan w:val="6"/>
            <w:shd w:val="clear" w:color="auto" w:fill="000000" w:themeFill="text1"/>
            <w:vAlign w:val="center"/>
          </w:tcPr>
          <w:p w14:paraId="17E3E8BD" w14:textId="77777777" w:rsidR="00551755" w:rsidRDefault="00551755" w:rsidP="00622E32">
            <w:pPr>
              <w:jc w:val="center"/>
              <w:rPr>
                <w:b/>
                <w:smallCaps/>
                <w:sz w:val="28"/>
                <w:szCs w:val="28"/>
              </w:rPr>
            </w:pPr>
            <w:r w:rsidRPr="00CF5DA7">
              <w:rPr>
                <w:b/>
                <w:smallCaps/>
              </w:rPr>
              <w:t xml:space="preserve">The </w:t>
            </w:r>
            <w:r>
              <w:rPr>
                <w:b/>
                <w:smallCaps/>
              </w:rPr>
              <w:t>Royal Air Force Benevolent Fund</w:t>
            </w:r>
            <w:r w:rsidRPr="005C740C">
              <w:rPr>
                <w:b/>
                <w:smallCaps/>
                <w:sz w:val="28"/>
                <w:szCs w:val="28"/>
              </w:rPr>
              <w:t xml:space="preserve"> </w:t>
            </w:r>
          </w:p>
          <w:p w14:paraId="1D645FAC" w14:textId="77777777" w:rsidR="00FA39CB" w:rsidRPr="005C740C" w:rsidRDefault="00FA39CB" w:rsidP="00622E32">
            <w:pPr>
              <w:jc w:val="center"/>
              <w:rPr>
                <w:smallCaps/>
                <w:sz w:val="28"/>
                <w:szCs w:val="28"/>
              </w:rPr>
            </w:pPr>
            <w:r w:rsidRPr="005C740C">
              <w:rPr>
                <w:b/>
                <w:smallCaps/>
                <w:sz w:val="28"/>
                <w:szCs w:val="28"/>
              </w:rPr>
              <w:t>Job Profile</w:t>
            </w:r>
          </w:p>
        </w:tc>
      </w:tr>
      <w:tr w:rsidR="00FA39CB" w:rsidRPr="000B22B5" w14:paraId="0741BDCF" w14:textId="77777777" w:rsidTr="000B7791">
        <w:trPr>
          <w:trHeight w:val="512"/>
        </w:trPr>
        <w:tc>
          <w:tcPr>
            <w:tcW w:w="1008" w:type="dxa"/>
            <w:shd w:val="clear" w:color="auto" w:fill="BFBFBF" w:themeFill="background1" w:themeFillShade="BF"/>
            <w:vAlign w:val="center"/>
          </w:tcPr>
          <w:p w14:paraId="3EBF87C5" w14:textId="77777777" w:rsidR="00FA39CB" w:rsidRPr="00F568E4" w:rsidRDefault="00FA39CB" w:rsidP="00622E32">
            <w:pPr>
              <w:rPr>
                <w:color w:val="000000" w:themeColor="text1"/>
              </w:rPr>
            </w:pPr>
            <w:r w:rsidRPr="00F568E4">
              <w:rPr>
                <w:color w:val="000000" w:themeColor="text1"/>
              </w:rPr>
              <w:t xml:space="preserve">Role:  </w:t>
            </w:r>
          </w:p>
        </w:tc>
        <w:tc>
          <w:tcPr>
            <w:tcW w:w="3060" w:type="dxa"/>
            <w:vAlign w:val="center"/>
          </w:tcPr>
          <w:p w14:paraId="54C869BB" w14:textId="16758B50" w:rsidR="000B7791" w:rsidRPr="00F568E4" w:rsidRDefault="000B7791" w:rsidP="00622E32">
            <w:pPr>
              <w:rPr>
                <w:color w:val="000000" w:themeColor="text1"/>
              </w:rPr>
            </w:pPr>
            <w:r w:rsidRPr="00F568E4">
              <w:rPr>
                <w:b/>
                <w:color w:val="000000" w:themeColor="text1"/>
              </w:rPr>
              <w:t>Centenary Project Manager, Royal Air Force Benevolent Fund</w:t>
            </w:r>
          </w:p>
        </w:tc>
        <w:tc>
          <w:tcPr>
            <w:tcW w:w="4073" w:type="dxa"/>
            <w:gridSpan w:val="2"/>
            <w:shd w:val="clear" w:color="auto" w:fill="BFBFBF" w:themeFill="background1" w:themeFillShade="BF"/>
            <w:vAlign w:val="center"/>
          </w:tcPr>
          <w:p w14:paraId="278D0A9E" w14:textId="77777777" w:rsidR="00FA39CB" w:rsidRPr="00551755" w:rsidRDefault="00FA39CB" w:rsidP="00622E32">
            <w:pPr>
              <w:rPr>
                <w:b/>
              </w:rPr>
            </w:pPr>
            <w:r w:rsidRPr="00551755">
              <w:rPr>
                <w:b/>
              </w:rPr>
              <w:t xml:space="preserve">Date profile last reviewed:  </w:t>
            </w:r>
          </w:p>
        </w:tc>
        <w:tc>
          <w:tcPr>
            <w:tcW w:w="2375" w:type="dxa"/>
            <w:gridSpan w:val="2"/>
            <w:vAlign w:val="center"/>
          </w:tcPr>
          <w:p w14:paraId="68DD2783" w14:textId="302A345D" w:rsidR="00FA39CB" w:rsidRPr="00CF5DA7" w:rsidRDefault="00CF5DA7" w:rsidP="0026240C">
            <w:r w:rsidRPr="00CF5DA7">
              <w:t>March 201</w:t>
            </w:r>
            <w:r w:rsidR="0026240C">
              <w:t>8</w:t>
            </w:r>
          </w:p>
        </w:tc>
      </w:tr>
      <w:tr w:rsidR="00FA39CB" w:rsidRPr="000B22B5" w14:paraId="0DB54430" w14:textId="77777777" w:rsidTr="00F568E4">
        <w:trPr>
          <w:trHeight w:val="774"/>
        </w:trPr>
        <w:tc>
          <w:tcPr>
            <w:tcW w:w="1008" w:type="dxa"/>
            <w:shd w:val="clear" w:color="auto" w:fill="BFBFBF" w:themeFill="background1" w:themeFillShade="BF"/>
            <w:vAlign w:val="center"/>
          </w:tcPr>
          <w:p w14:paraId="001B734A" w14:textId="77777777" w:rsidR="00FA39CB" w:rsidRPr="00CF5DA7" w:rsidRDefault="00FA39CB" w:rsidP="00622E32">
            <w:r w:rsidRPr="00CF5DA7">
              <w:t xml:space="preserve">Name:  </w:t>
            </w:r>
          </w:p>
        </w:tc>
        <w:tc>
          <w:tcPr>
            <w:tcW w:w="3060" w:type="dxa"/>
            <w:vAlign w:val="center"/>
          </w:tcPr>
          <w:p w14:paraId="38227D21" w14:textId="77777777" w:rsidR="00FA39CB" w:rsidRPr="00CF5DA7" w:rsidRDefault="00FA39CB" w:rsidP="00622E32">
            <w:pPr>
              <w:rPr>
                <w:b/>
              </w:rPr>
            </w:pPr>
          </w:p>
        </w:tc>
        <w:tc>
          <w:tcPr>
            <w:tcW w:w="4073" w:type="dxa"/>
            <w:gridSpan w:val="2"/>
            <w:shd w:val="clear" w:color="auto" w:fill="BFBFBF" w:themeFill="background1" w:themeFillShade="BF"/>
            <w:vAlign w:val="center"/>
          </w:tcPr>
          <w:p w14:paraId="5FA9FA04" w14:textId="69FFFEC3" w:rsidR="00FA39CB" w:rsidRPr="00551755" w:rsidRDefault="00FA39CB" w:rsidP="00FA39CB">
            <w:pPr>
              <w:rPr>
                <w:b/>
              </w:rPr>
            </w:pPr>
            <w:r w:rsidRPr="00551755">
              <w:rPr>
                <w:b/>
              </w:rPr>
              <w:t xml:space="preserve">Reports to: </w:t>
            </w:r>
          </w:p>
        </w:tc>
        <w:tc>
          <w:tcPr>
            <w:tcW w:w="2375" w:type="dxa"/>
            <w:gridSpan w:val="2"/>
            <w:vAlign w:val="center"/>
          </w:tcPr>
          <w:p w14:paraId="16E942D3" w14:textId="77777777" w:rsidR="00FA39CB" w:rsidRPr="00CF5DA7" w:rsidRDefault="00CF5DA7" w:rsidP="00622E32">
            <w:r>
              <w:t>Head of Communications</w:t>
            </w:r>
          </w:p>
        </w:tc>
      </w:tr>
      <w:tr w:rsidR="00FA39CB" w:rsidRPr="00CE442A" w14:paraId="3AD8D760" w14:textId="77777777" w:rsidTr="000B7791">
        <w:tc>
          <w:tcPr>
            <w:tcW w:w="10516" w:type="dxa"/>
            <w:gridSpan w:val="6"/>
            <w:tcBorders>
              <w:bottom w:val="single" w:sz="4" w:space="0" w:color="auto"/>
            </w:tcBorders>
            <w:shd w:val="clear" w:color="auto" w:fill="000000" w:themeFill="text1"/>
          </w:tcPr>
          <w:p w14:paraId="7E05AD5D" w14:textId="77777777" w:rsidR="00FA39CB" w:rsidRPr="00551755" w:rsidRDefault="00FA39CB" w:rsidP="00551755">
            <w:pPr>
              <w:rPr>
                <w:b/>
              </w:rPr>
            </w:pPr>
            <w:r w:rsidRPr="005C740C">
              <w:rPr>
                <w:b/>
              </w:rPr>
              <w:t xml:space="preserve">MAIN </w:t>
            </w:r>
            <w:r w:rsidR="00551755">
              <w:rPr>
                <w:b/>
              </w:rPr>
              <w:t>SUMMARY OF ROLE:</w:t>
            </w:r>
          </w:p>
        </w:tc>
      </w:tr>
      <w:tr w:rsidR="00551755" w:rsidRPr="00CE442A" w14:paraId="6DA7A9A4" w14:textId="77777777" w:rsidTr="000B7791">
        <w:tc>
          <w:tcPr>
            <w:tcW w:w="10516" w:type="dxa"/>
            <w:gridSpan w:val="6"/>
            <w:shd w:val="clear" w:color="auto" w:fill="FFFFFF" w:themeFill="background1"/>
          </w:tcPr>
          <w:p w14:paraId="2BCB4AD4" w14:textId="77777777" w:rsidR="0011332A" w:rsidRDefault="0011332A" w:rsidP="00951D96">
            <w:pPr>
              <w:spacing w:after="0" w:line="240" w:lineRule="auto"/>
            </w:pPr>
          </w:p>
          <w:p w14:paraId="31026F66" w14:textId="5C3F3A86" w:rsidR="00951D96" w:rsidRDefault="00951D96" w:rsidP="00C2614B">
            <w:pPr>
              <w:tabs>
                <w:tab w:val="left" w:pos="426"/>
              </w:tabs>
              <w:spacing w:line="240" w:lineRule="auto"/>
            </w:pPr>
            <w:r>
              <w:t>To develop, manage and coordinate the successful implementation of a plan</w:t>
            </w:r>
            <w:r w:rsidR="00224A6F">
              <w:t xml:space="preserve"> for the RAF Benevolent Fund’s C</w:t>
            </w:r>
            <w:r>
              <w:t xml:space="preserve">entenary year in 2019 (draft </w:t>
            </w:r>
            <w:r w:rsidR="00A542ED">
              <w:t>Outline Proposition attached</w:t>
            </w:r>
            <w:r>
              <w:t>)</w:t>
            </w:r>
            <w:r w:rsidR="00EA1910">
              <w:t>,</w:t>
            </w:r>
            <w:r>
              <w:t xml:space="preserve"> to include supporting delivery of targets spanning the following areas:</w:t>
            </w:r>
          </w:p>
          <w:p w14:paraId="4578615D" w14:textId="7C25D16A" w:rsidR="00951D96" w:rsidRDefault="00951D96" w:rsidP="00951D96">
            <w:pPr>
              <w:pStyle w:val="ListParagraph"/>
              <w:numPr>
                <w:ilvl w:val="0"/>
                <w:numId w:val="14"/>
              </w:numPr>
              <w:tabs>
                <w:tab w:val="left" w:pos="426"/>
              </w:tabs>
              <w:jc w:val="both"/>
            </w:pPr>
            <w:r>
              <w:t>Fundraising</w:t>
            </w:r>
            <w:r w:rsidR="00EA1910">
              <w:t>.</w:t>
            </w:r>
          </w:p>
          <w:p w14:paraId="363C074D" w14:textId="4C448818" w:rsidR="00951D96" w:rsidRDefault="00951D96" w:rsidP="00951D96">
            <w:pPr>
              <w:pStyle w:val="ListParagraph"/>
              <w:numPr>
                <w:ilvl w:val="0"/>
                <w:numId w:val="14"/>
              </w:numPr>
              <w:tabs>
                <w:tab w:val="left" w:pos="426"/>
              </w:tabs>
              <w:jc w:val="both"/>
            </w:pPr>
            <w:r>
              <w:t>Brand awareness (part of a wider brand refresh programme)</w:t>
            </w:r>
            <w:r w:rsidR="00EA1910">
              <w:t>.</w:t>
            </w:r>
          </w:p>
          <w:p w14:paraId="37F0D8A2" w14:textId="798DB422" w:rsidR="00951D96" w:rsidRDefault="00951D96" w:rsidP="00951D96">
            <w:pPr>
              <w:pStyle w:val="ListParagraph"/>
              <w:numPr>
                <w:ilvl w:val="0"/>
                <w:numId w:val="14"/>
              </w:numPr>
              <w:tabs>
                <w:tab w:val="left" w:pos="426"/>
              </w:tabs>
              <w:jc w:val="both"/>
            </w:pPr>
            <w:r>
              <w:t>Media, marketing and digital</w:t>
            </w:r>
            <w:r w:rsidR="00EA1910">
              <w:t>.</w:t>
            </w:r>
          </w:p>
          <w:p w14:paraId="2DB39984" w14:textId="0F6637A7" w:rsidR="00951D96" w:rsidRDefault="00951D96" w:rsidP="00951D96">
            <w:pPr>
              <w:pStyle w:val="ListParagraph"/>
              <w:numPr>
                <w:ilvl w:val="0"/>
                <w:numId w:val="14"/>
              </w:numPr>
            </w:pPr>
            <w:r>
              <w:t xml:space="preserve">Welfare – </w:t>
            </w:r>
            <w:r w:rsidR="00A542ED">
              <w:t xml:space="preserve">to generate an </w:t>
            </w:r>
            <w:r w:rsidR="00EA1910">
              <w:t>increase</w:t>
            </w:r>
            <w:r w:rsidR="0025750B">
              <w:t>d</w:t>
            </w:r>
            <w:r w:rsidR="00EA1910">
              <w:t xml:space="preserve"> </w:t>
            </w:r>
            <w:r>
              <w:t xml:space="preserve">awareness among the RAF Family and </w:t>
            </w:r>
            <w:r w:rsidR="00A542ED">
              <w:t xml:space="preserve">an </w:t>
            </w:r>
            <w:r>
              <w:t>increased take-up of those services</w:t>
            </w:r>
            <w:r w:rsidR="00EA1910">
              <w:t>.</w:t>
            </w:r>
          </w:p>
          <w:p w14:paraId="5E152E8C" w14:textId="14AD1263" w:rsidR="00551755" w:rsidRPr="00551755" w:rsidRDefault="00951D96" w:rsidP="00EA1910">
            <w:pPr>
              <w:pStyle w:val="ListParagraph"/>
              <w:numPr>
                <w:ilvl w:val="0"/>
                <w:numId w:val="14"/>
              </w:numPr>
            </w:pPr>
            <w:r>
              <w:t>Staff awareness and engagement</w:t>
            </w:r>
            <w:r w:rsidR="00EA1910">
              <w:t>.</w:t>
            </w:r>
          </w:p>
        </w:tc>
      </w:tr>
      <w:tr w:rsidR="00FA39CB" w:rsidRPr="00CE442A" w14:paraId="01EC6F57" w14:textId="77777777" w:rsidTr="000B7791">
        <w:tc>
          <w:tcPr>
            <w:tcW w:w="10516" w:type="dxa"/>
            <w:gridSpan w:val="6"/>
            <w:shd w:val="clear" w:color="auto" w:fill="000000" w:themeFill="text1"/>
          </w:tcPr>
          <w:p w14:paraId="5423F149" w14:textId="77777777" w:rsidR="00FA39CB" w:rsidRPr="00551755" w:rsidRDefault="00FA39CB" w:rsidP="00622E32">
            <w:pPr>
              <w:rPr>
                <w:b/>
              </w:rPr>
            </w:pPr>
            <w:r w:rsidRPr="00551755">
              <w:rPr>
                <w:b/>
              </w:rPr>
              <w:t>KEY RESPONSIBILITIES</w:t>
            </w:r>
          </w:p>
        </w:tc>
      </w:tr>
      <w:tr w:rsidR="00FA39CB" w:rsidRPr="00CE442A" w14:paraId="076269E9" w14:textId="77777777" w:rsidTr="000B7791">
        <w:tc>
          <w:tcPr>
            <w:tcW w:w="10245" w:type="dxa"/>
            <w:gridSpan w:val="5"/>
          </w:tcPr>
          <w:p w14:paraId="66780CB5" w14:textId="00B511D5" w:rsidR="00CF5DA7" w:rsidRDefault="00CF5DA7" w:rsidP="00CF5DA7">
            <w:pPr>
              <w:pStyle w:val="ListParagraph"/>
              <w:numPr>
                <w:ilvl w:val="0"/>
                <w:numId w:val="9"/>
              </w:numPr>
              <w:spacing w:after="0" w:line="240" w:lineRule="auto"/>
            </w:pPr>
            <w:r>
              <w:t>To develop a detailed strategy and work plan based</w:t>
            </w:r>
            <w:r w:rsidR="00EA1910">
              <w:t xml:space="preserve"> on the draft plan approved by T</w:t>
            </w:r>
            <w:r>
              <w:t>rustees</w:t>
            </w:r>
            <w:r w:rsidR="00224A6F">
              <w:t>,</w:t>
            </w:r>
            <w:r>
              <w:t xml:space="preserve"> </w:t>
            </w:r>
            <w:r w:rsidR="0046101B">
              <w:t>to include:</w:t>
            </w:r>
          </w:p>
          <w:p w14:paraId="268C6D20" w14:textId="4372582A" w:rsidR="00CF5DA7" w:rsidRDefault="0046101B" w:rsidP="00CF5DA7">
            <w:pPr>
              <w:pStyle w:val="ListParagraph"/>
              <w:numPr>
                <w:ilvl w:val="1"/>
                <w:numId w:val="9"/>
              </w:numPr>
              <w:spacing w:after="0" w:line="240" w:lineRule="auto"/>
            </w:pPr>
            <w:r>
              <w:t>O</w:t>
            </w:r>
            <w:r w:rsidR="00CF5DA7">
              <w:t>bjectives, a timetable containing key milestones and deliverables</w:t>
            </w:r>
            <w:r w:rsidR="0011332A">
              <w:t xml:space="preserve"> and key</w:t>
            </w:r>
            <w:r>
              <w:t xml:space="preserve"> evaluation points</w:t>
            </w:r>
            <w:r w:rsidR="00EA1910">
              <w:t>.</w:t>
            </w:r>
            <w:r>
              <w:t xml:space="preserve"> </w:t>
            </w:r>
            <w:r w:rsidR="00CF5DA7">
              <w:t xml:space="preserve"> </w:t>
            </w:r>
          </w:p>
          <w:p w14:paraId="74432848" w14:textId="100B437E" w:rsidR="00497BB6" w:rsidRDefault="0046101B" w:rsidP="0046101B">
            <w:pPr>
              <w:pStyle w:val="ListParagraph"/>
              <w:numPr>
                <w:ilvl w:val="0"/>
                <w:numId w:val="9"/>
              </w:numPr>
              <w:spacing w:after="0" w:line="240" w:lineRule="auto"/>
            </w:pPr>
            <w:r>
              <w:t>To coordinate and drive activity across the organisation to ensure all targets</w:t>
            </w:r>
            <w:r w:rsidR="00497BB6">
              <w:t xml:space="preserve"> </w:t>
            </w:r>
            <w:r>
              <w:t xml:space="preserve">and deadlines </w:t>
            </w:r>
            <w:r w:rsidR="00497BB6">
              <w:t xml:space="preserve">in the plan </w:t>
            </w:r>
            <w:r>
              <w:t>are met</w:t>
            </w:r>
            <w:r w:rsidR="00EA1910">
              <w:t>.</w:t>
            </w:r>
            <w:r>
              <w:t xml:space="preserve"> </w:t>
            </w:r>
          </w:p>
          <w:p w14:paraId="4F6D532F" w14:textId="5F71CE05" w:rsidR="0046101B" w:rsidRDefault="00497BB6" w:rsidP="0046101B">
            <w:pPr>
              <w:pStyle w:val="ListParagraph"/>
              <w:numPr>
                <w:ilvl w:val="0"/>
                <w:numId w:val="9"/>
              </w:numPr>
              <w:spacing w:after="0" w:line="240" w:lineRule="auto"/>
            </w:pPr>
            <w:r>
              <w:t>To work in partnership</w:t>
            </w:r>
            <w:r w:rsidR="0046101B">
              <w:t xml:space="preserve"> with colleagues in </w:t>
            </w:r>
            <w:r w:rsidR="00285F13">
              <w:t>F</w:t>
            </w:r>
            <w:r w:rsidR="0046101B">
              <w:t xml:space="preserve">undraising, </w:t>
            </w:r>
            <w:r w:rsidR="00285F13">
              <w:t xml:space="preserve">Communications </w:t>
            </w:r>
            <w:r w:rsidR="0046101B">
              <w:t>(</w:t>
            </w:r>
            <w:r w:rsidR="002A1CA0">
              <w:t>Marketing</w:t>
            </w:r>
            <w:r w:rsidR="0046101B">
              <w:t xml:space="preserve">, </w:t>
            </w:r>
            <w:r w:rsidR="002A1CA0">
              <w:t>D</w:t>
            </w:r>
            <w:r w:rsidR="00285F13">
              <w:t>igital</w:t>
            </w:r>
            <w:r w:rsidR="0046101B">
              <w:t xml:space="preserve">, </w:t>
            </w:r>
            <w:r w:rsidR="002A1CA0">
              <w:t>P</w:t>
            </w:r>
            <w:r w:rsidR="0046101B">
              <w:t xml:space="preserve">ress and </w:t>
            </w:r>
            <w:r w:rsidR="002A1CA0">
              <w:t>Brand</w:t>
            </w:r>
            <w:r w:rsidR="0046101B">
              <w:t xml:space="preserve">), </w:t>
            </w:r>
            <w:r w:rsidR="00285F13">
              <w:t xml:space="preserve">Welfare </w:t>
            </w:r>
            <w:r w:rsidR="0046101B">
              <w:t xml:space="preserve">services and </w:t>
            </w:r>
            <w:r w:rsidR="00285F13">
              <w:t>F</w:t>
            </w:r>
            <w:r w:rsidR="0046101B">
              <w:t>inance</w:t>
            </w:r>
            <w:r>
              <w:t xml:space="preserve"> to deliver the work plan</w:t>
            </w:r>
            <w:r w:rsidR="00EA1910">
              <w:t>.</w:t>
            </w:r>
          </w:p>
          <w:p w14:paraId="301D03D3" w14:textId="1B28FFA8" w:rsidR="0046101B" w:rsidRDefault="0046101B" w:rsidP="0046101B">
            <w:pPr>
              <w:pStyle w:val="ListParagraph"/>
              <w:numPr>
                <w:ilvl w:val="0"/>
                <w:numId w:val="9"/>
              </w:numPr>
              <w:spacing w:after="0" w:line="240" w:lineRule="auto"/>
            </w:pPr>
            <w:r>
              <w:t>To report progress on a regular basis and identify</w:t>
            </w:r>
            <w:r w:rsidR="00285F13">
              <w:t xml:space="preserve"> any</w:t>
            </w:r>
            <w:r>
              <w:t xml:space="preserve"> threats </w:t>
            </w:r>
            <w:r w:rsidR="00497BB6">
              <w:t xml:space="preserve">to meeting </w:t>
            </w:r>
            <w:r>
              <w:t xml:space="preserve">targets, deliverables and/or deadlines </w:t>
            </w:r>
            <w:r w:rsidR="00497BB6">
              <w:t xml:space="preserve">and responding with </w:t>
            </w:r>
            <w:r>
              <w:t>contingency actions</w:t>
            </w:r>
            <w:r w:rsidR="00EA1910">
              <w:t>.</w:t>
            </w:r>
          </w:p>
          <w:p w14:paraId="7E4FFD68" w14:textId="745E6CCD" w:rsidR="0046101B" w:rsidRDefault="0046101B" w:rsidP="0011332A">
            <w:pPr>
              <w:pStyle w:val="ListParagraph"/>
              <w:numPr>
                <w:ilvl w:val="0"/>
                <w:numId w:val="9"/>
              </w:numPr>
              <w:spacing w:after="0" w:line="240" w:lineRule="auto"/>
            </w:pPr>
            <w:r>
              <w:t>Where appropriate and with guidance, to engage with external parties (other charities, the RAF</w:t>
            </w:r>
            <w:r w:rsidR="002A1CA0">
              <w:t>,</w:t>
            </w:r>
            <w:r>
              <w:t xml:space="preserve"> and agencies working on projects linked to the centenary</w:t>
            </w:r>
            <w:r w:rsidR="002A1CA0">
              <w:t>)</w:t>
            </w:r>
            <w:r>
              <w:t xml:space="preserve"> </w:t>
            </w:r>
            <w:r w:rsidR="00EA1910">
              <w:t>t</w:t>
            </w:r>
            <w:r>
              <w:t>o deliver and maintain a set of key messages, Q&amp;A and information that enables staff across the organisation to support and deliver the strategy</w:t>
            </w:r>
            <w:r w:rsidR="00497BB6">
              <w:t>/work plan</w:t>
            </w:r>
            <w:r>
              <w:t xml:space="preserve"> effectively</w:t>
            </w:r>
            <w:r w:rsidR="00EA1910">
              <w:t>.</w:t>
            </w:r>
          </w:p>
          <w:p w14:paraId="5DB97145" w14:textId="66549C8B" w:rsidR="0046101B" w:rsidRDefault="0046101B" w:rsidP="00CF5DA7">
            <w:pPr>
              <w:pStyle w:val="ListParagraph"/>
              <w:numPr>
                <w:ilvl w:val="0"/>
                <w:numId w:val="9"/>
              </w:numPr>
              <w:spacing w:after="0" w:line="240" w:lineRule="auto"/>
            </w:pPr>
            <w:r>
              <w:t xml:space="preserve">To integrate and </w:t>
            </w:r>
            <w:r w:rsidR="006013C2">
              <w:t xml:space="preserve">ensure </w:t>
            </w:r>
            <w:r>
              <w:t xml:space="preserve">consistency in the use of the overall </w:t>
            </w:r>
            <w:r w:rsidR="00285F13">
              <w:t xml:space="preserve">Fund’s </w:t>
            </w:r>
            <w:r>
              <w:t>brand throughout the project an</w:t>
            </w:r>
            <w:r w:rsidR="00EA1910">
              <w:t>d, if relevant, an RAFBF100 sub-</w:t>
            </w:r>
            <w:r>
              <w:t>brand</w:t>
            </w:r>
            <w:r w:rsidR="00EA1910">
              <w:t>.</w:t>
            </w:r>
          </w:p>
          <w:p w14:paraId="2E3B52E3" w14:textId="77777777" w:rsidR="00FA39CB" w:rsidRPr="00A52575" w:rsidRDefault="00FA39CB" w:rsidP="00497BB6">
            <w:pPr>
              <w:pStyle w:val="ListParagraph"/>
              <w:spacing w:after="0" w:line="240" w:lineRule="auto"/>
              <w:ind w:left="360"/>
            </w:pPr>
          </w:p>
        </w:tc>
        <w:tc>
          <w:tcPr>
            <w:tcW w:w="271" w:type="dxa"/>
          </w:tcPr>
          <w:p w14:paraId="34E79ABE" w14:textId="77777777" w:rsidR="00FA39CB" w:rsidRPr="000B22B5" w:rsidRDefault="00FA39CB" w:rsidP="00622E32">
            <w:pPr>
              <w:rPr>
                <w:i/>
                <w:sz w:val="20"/>
                <w:szCs w:val="20"/>
              </w:rPr>
            </w:pPr>
          </w:p>
          <w:p w14:paraId="3428416B" w14:textId="77777777" w:rsidR="00FA39CB" w:rsidRPr="000B22B5" w:rsidRDefault="00FA39CB" w:rsidP="00622E32">
            <w:pPr>
              <w:rPr>
                <w:i/>
                <w:sz w:val="20"/>
                <w:szCs w:val="20"/>
              </w:rPr>
            </w:pPr>
          </w:p>
        </w:tc>
      </w:tr>
      <w:tr w:rsidR="00CC4774" w:rsidRPr="00CE442A" w14:paraId="7A22BF26" w14:textId="77777777" w:rsidTr="000B7791">
        <w:tc>
          <w:tcPr>
            <w:tcW w:w="10245" w:type="dxa"/>
            <w:gridSpan w:val="5"/>
            <w:shd w:val="clear" w:color="auto" w:fill="000000" w:themeFill="text1"/>
          </w:tcPr>
          <w:p w14:paraId="6585C06C" w14:textId="77777777" w:rsidR="00CC4774" w:rsidRPr="00551755" w:rsidRDefault="00CC4774" w:rsidP="00622E32">
            <w:pPr>
              <w:rPr>
                <w:b/>
                <w:color w:val="FF0000"/>
                <w:sz w:val="20"/>
                <w:szCs w:val="20"/>
              </w:rPr>
            </w:pPr>
            <w:r w:rsidRPr="00551755">
              <w:rPr>
                <w:b/>
              </w:rPr>
              <w:t>COMPETENCIES REQUIRED FOR THE ROLE</w:t>
            </w:r>
          </w:p>
        </w:tc>
        <w:tc>
          <w:tcPr>
            <w:tcW w:w="271" w:type="dxa"/>
          </w:tcPr>
          <w:p w14:paraId="5733D297" w14:textId="77777777" w:rsidR="00CC4774" w:rsidRPr="000B22B5" w:rsidRDefault="00CC4774" w:rsidP="00622E32">
            <w:pPr>
              <w:rPr>
                <w:i/>
                <w:sz w:val="20"/>
                <w:szCs w:val="20"/>
              </w:rPr>
            </w:pPr>
          </w:p>
        </w:tc>
      </w:tr>
      <w:tr w:rsidR="00CC4774" w:rsidRPr="00CE442A" w14:paraId="6AA4651F" w14:textId="77777777" w:rsidTr="000B7791">
        <w:tc>
          <w:tcPr>
            <w:tcW w:w="10245" w:type="dxa"/>
            <w:gridSpan w:val="5"/>
          </w:tcPr>
          <w:p w14:paraId="220BFBE8" w14:textId="77777777" w:rsidR="00CC4774" w:rsidRPr="00497BB6" w:rsidRDefault="00CC4774" w:rsidP="00622E32">
            <w:pPr>
              <w:pStyle w:val="ListParagraph"/>
              <w:numPr>
                <w:ilvl w:val="0"/>
                <w:numId w:val="11"/>
              </w:numPr>
              <w:rPr>
                <w:b/>
                <w:i/>
              </w:rPr>
            </w:pPr>
            <w:r w:rsidRPr="00497BB6">
              <w:rPr>
                <w:b/>
              </w:rPr>
              <w:t xml:space="preserve">Project management/planning </w:t>
            </w:r>
          </w:p>
          <w:p w14:paraId="40CBCAB9" w14:textId="095B91F2" w:rsidR="00CC4774" w:rsidRPr="00B40BB7" w:rsidRDefault="00CC4774" w:rsidP="00622E32">
            <w:pPr>
              <w:pStyle w:val="ListParagraph"/>
              <w:numPr>
                <w:ilvl w:val="1"/>
                <w:numId w:val="11"/>
              </w:numPr>
              <w:rPr>
                <w:i/>
              </w:rPr>
            </w:pPr>
            <w:r>
              <w:rPr>
                <w:rFonts w:cstheme="minorHAnsi"/>
                <w:color w:val="383838"/>
                <w:shd w:val="clear" w:color="auto" w:fill="FFFFFF"/>
              </w:rPr>
              <w:t xml:space="preserve">Gained through </w:t>
            </w:r>
            <w:r>
              <w:t>personally working on and leading complex and strategically significant projects</w:t>
            </w:r>
            <w:r w:rsidR="00EA1910">
              <w:t>.</w:t>
            </w:r>
          </w:p>
          <w:p w14:paraId="652CF412" w14:textId="77777777" w:rsidR="00CC4774" w:rsidRPr="00497BB6" w:rsidRDefault="00CC4774" w:rsidP="00622E32">
            <w:pPr>
              <w:pStyle w:val="ListParagraph"/>
              <w:numPr>
                <w:ilvl w:val="0"/>
                <w:numId w:val="11"/>
              </w:numPr>
              <w:rPr>
                <w:b/>
              </w:rPr>
            </w:pPr>
            <w:r w:rsidRPr="00497BB6">
              <w:rPr>
                <w:b/>
              </w:rPr>
              <w:t>Verbal  and written communication</w:t>
            </w:r>
          </w:p>
          <w:p w14:paraId="089C40B7" w14:textId="7B51E175" w:rsidR="00CC4774" w:rsidRDefault="00CC4774" w:rsidP="00224A6F">
            <w:pPr>
              <w:pStyle w:val="ListParagraph"/>
              <w:numPr>
                <w:ilvl w:val="1"/>
                <w:numId w:val="11"/>
              </w:numPr>
              <w:spacing w:line="240" w:lineRule="auto"/>
              <w:rPr>
                <w:rFonts w:cstheme="minorHAnsi"/>
              </w:rPr>
            </w:pPr>
            <w:r>
              <w:rPr>
                <w:rFonts w:cstheme="minorHAnsi"/>
              </w:rPr>
              <w:t xml:space="preserve">A </w:t>
            </w:r>
            <w:r w:rsidRPr="00B40BB7">
              <w:rPr>
                <w:rFonts w:cstheme="minorHAnsi"/>
              </w:rPr>
              <w:t xml:space="preserve">proven </w:t>
            </w:r>
            <w:r w:rsidRPr="00B40BB7">
              <w:rPr>
                <w:rFonts w:cstheme="minorHAnsi"/>
                <w:color w:val="222222"/>
                <w:shd w:val="clear" w:color="auto" w:fill="FFFFFF"/>
              </w:rPr>
              <w:t>ability to build understanding and to be understood</w:t>
            </w:r>
            <w:r w:rsidR="00EA1910">
              <w:rPr>
                <w:rFonts w:cstheme="minorHAnsi"/>
                <w:color w:val="222222"/>
                <w:shd w:val="clear" w:color="auto" w:fill="FFFFFF"/>
              </w:rPr>
              <w:t xml:space="preserve">, </w:t>
            </w:r>
            <w:r>
              <w:rPr>
                <w:rFonts w:cstheme="minorHAnsi"/>
                <w:color w:val="222222"/>
                <w:shd w:val="clear" w:color="auto" w:fill="FFFFFF"/>
              </w:rPr>
              <w:t>including</w:t>
            </w:r>
            <w:r w:rsidRPr="00B40BB7">
              <w:rPr>
                <w:rFonts w:cstheme="minorHAnsi"/>
                <w:color w:val="222222"/>
                <w:shd w:val="clear" w:color="auto" w:fill="FFFFFF"/>
              </w:rPr>
              <w:t> </w:t>
            </w:r>
            <w:r w:rsidRPr="00B40BB7">
              <w:rPr>
                <w:rFonts w:cstheme="minorHAnsi"/>
              </w:rPr>
              <w:t xml:space="preserve">clear and concise reporting and action planning </w:t>
            </w:r>
            <w:r w:rsidR="00EA1910">
              <w:rPr>
                <w:rFonts w:cstheme="minorHAnsi"/>
              </w:rPr>
              <w:t xml:space="preserve">– </w:t>
            </w:r>
            <w:r w:rsidRPr="00B40BB7">
              <w:rPr>
                <w:rFonts w:cstheme="minorHAnsi"/>
              </w:rPr>
              <w:t>and</w:t>
            </w:r>
            <w:r w:rsidR="00EA1910">
              <w:rPr>
                <w:rFonts w:cstheme="minorHAnsi"/>
              </w:rPr>
              <w:t>,</w:t>
            </w:r>
            <w:r w:rsidRPr="00B40BB7">
              <w:rPr>
                <w:rFonts w:cstheme="minorHAnsi"/>
              </w:rPr>
              <w:t xml:space="preserve"> the ability to communicate ideas, concepts and a vision in a way that mobilises people to </w:t>
            </w:r>
            <w:r>
              <w:rPr>
                <w:rFonts w:cstheme="minorHAnsi"/>
              </w:rPr>
              <w:t xml:space="preserve">actively </w:t>
            </w:r>
            <w:r w:rsidRPr="00B40BB7">
              <w:rPr>
                <w:rFonts w:cstheme="minorHAnsi"/>
              </w:rPr>
              <w:t>support the delivery of the project</w:t>
            </w:r>
            <w:r w:rsidR="00EA1910">
              <w:rPr>
                <w:rFonts w:cstheme="minorHAnsi"/>
              </w:rPr>
              <w:t>.</w:t>
            </w:r>
          </w:p>
          <w:p w14:paraId="6D6B6EB7" w14:textId="77777777" w:rsidR="00CC4774" w:rsidRPr="00497BB6" w:rsidRDefault="00CC4774" w:rsidP="00622E32">
            <w:pPr>
              <w:pStyle w:val="ListParagraph"/>
              <w:numPr>
                <w:ilvl w:val="0"/>
                <w:numId w:val="11"/>
              </w:numPr>
              <w:rPr>
                <w:rFonts w:cstheme="minorHAnsi"/>
                <w:b/>
              </w:rPr>
            </w:pPr>
            <w:r w:rsidRPr="00497BB6">
              <w:rPr>
                <w:rFonts w:cstheme="minorHAnsi"/>
                <w:b/>
              </w:rPr>
              <w:t xml:space="preserve">A personal </w:t>
            </w:r>
            <w:r w:rsidRPr="00497BB6">
              <w:rPr>
                <w:b/>
              </w:rPr>
              <w:t xml:space="preserve">drive, energy and motivation </w:t>
            </w:r>
          </w:p>
          <w:p w14:paraId="4D835233" w14:textId="7A5F7758" w:rsidR="00CC4774" w:rsidRPr="00EA1910" w:rsidRDefault="00CC4774" w:rsidP="00224A6F">
            <w:pPr>
              <w:pStyle w:val="ListParagraph"/>
              <w:numPr>
                <w:ilvl w:val="1"/>
                <w:numId w:val="11"/>
              </w:numPr>
              <w:spacing w:line="240" w:lineRule="auto"/>
              <w:rPr>
                <w:rFonts w:cstheme="minorHAnsi"/>
              </w:rPr>
            </w:pPr>
            <w:r>
              <w:t xml:space="preserve">That </w:t>
            </w:r>
            <w:r w:rsidR="006013C2">
              <w:t xml:space="preserve">ensures </w:t>
            </w:r>
            <w:r>
              <w:t xml:space="preserve">all individuals who are critical to delivering  project goals and tasks are mobilised, monitored and encouraged to make the required progress </w:t>
            </w:r>
          </w:p>
          <w:p w14:paraId="0F434483" w14:textId="77777777" w:rsidR="00EA1910" w:rsidRPr="002B14F4" w:rsidRDefault="00EA1910" w:rsidP="00EA1910">
            <w:pPr>
              <w:pStyle w:val="ListParagraph"/>
              <w:ind w:left="1080"/>
              <w:rPr>
                <w:rFonts w:cstheme="minorHAnsi"/>
              </w:rPr>
            </w:pPr>
          </w:p>
          <w:p w14:paraId="41F541C6" w14:textId="77777777" w:rsidR="00CC4774" w:rsidRPr="00497BB6" w:rsidRDefault="00CC4774" w:rsidP="00622E32">
            <w:pPr>
              <w:pStyle w:val="ListParagraph"/>
              <w:numPr>
                <w:ilvl w:val="0"/>
                <w:numId w:val="11"/>
              </w:numPr>
              <w:rPr>
                <w:rFonts w:cstheme="minorHAnsi"/>
                <w:b/>
              </w:rPr>
            </w:pPr>
            <w:r>
              <w:rPr>
                <w:b/>
              </w:rPr>
              <w:lastRenderedPageBreak/>
              <w:t>Time m</w:t>
            </w:r>
            <w:r w:rsidRPr="00497BB6">
              <w:rPr>
                <w:b/>
              </w:rPr>
              <w:t>anagement and effective prioritisation</w:t>
            </w:r>
          </w:p>
          <w:p w14:paraId="78E91B33" w14:textId="243D48A9" w:rsidR="00CC4774" w:rsidRDefault="00CC4774" w:rsidP="00224A6F">
            <w:pPr>
              <w:pStyle w:val="ListParagraph"/>
              <w:numPr>
                <w:ilvl w:val="1"/>
                <w:numId w:val="11"/>
              </w:numPr>
              <w:spacing w:line="240" w:lineRule="auto"/>
              <w:rPr>
                <w:rFonts w:cstheme="minorHAnsi"/>
              </w:rPr>
            </w:pPr>
            <w:r>
              <w:rPr>
                <w:rFonts w:cstheme="minorHAnsi"/>
              </w:rPr>
              <w:t xml:space="preserve">To have these skills both in personal working and </w:t>
            </w:r>
            <w:r w:rsidR="006013C2">
              <w:rPr>
                <w:rFonts w:cstheme="minorHAnsi"/>
              </w:rPr>
              <w:t>encouraging key</w:t>
            </w:r>
            <w:r>
              <w:rPr>
                <w:rFonts w:cstheme="minorHAnsi"/>
              </w:rPr>
              <w:t xml:space="preserve"> members of a project management and delivery team to time manage and prioritise effectively</w:t>
            </w:r>
            <w:r w:rsidR="00A249AA">
              <w:rPr>
                <w:rFonts w:cstheme="minorHAnsi"/>
              </w:rPr>
              <w:t>.</w:t>
            </w:r>
          </w:p>
          <w:p w14:paraId="21C55E4D" w14:textId="77777777" w:rsidR="00CC4774" w:rsidRPr="00497BB6" w:rsidRDefault="00CC4774" w:rsidP="00622E32">
            <w:pPr>
              <w:pStyle w:val="ListParagraph"/>
              <w:numPr>
                <w:ilvl w:val="0"/>
                <w:numId w:val="11"/>
              </w:numPr>
              <w:rPr>
                <w:rFonts w:cstheme="minorHAnsi"/>
                <w:b/>
              </w:rPr>
            </w:pPr>
            <w:r w:rsidRPr="00497BB6">
              <w:rPr>
                <w:b/>
              </w:rPr>
              <w:t>Decision making, problem solving, adaptability and flexibility</w:t>
            </w:r>
          </w:p>
          <w:p w14:paraId="2BBF83AB" w14:textId="0572F14C" w:rsidR="00CC4774" w:rsidRPr="002B14F4" w:rsidRDefault="00CC4774" w:rsidP="00224A6F">
            <w:pPr>
              <w:pStyle w:val="ListParagraph"/>
              <w:numPr>
                <w:ilvl w:val="1"/>
                <w:numId w:val="11"/>
              </w:numPr>
              <w:spacing w:line="240" w:lineRule="auto"/>
              <w:rPr>
                <w:rFonts w:cstheme="minorHAnsi"/>
              </w:rPr>
            </w:pPr>
            <w:r>
              <w:rPr>
                <w:rFonts w:cstheme="minorHAnsi"/>
              </w:rPr>
              <w:t xml:space="preserve">To undertake project management and leadership in ways that </w:t>
            </w:r>
            <w:r w:rsidR="006013C2">
              <w:rPr>
                <w:rFonts w:cstheme="minorHAnsi"/>
              </w:rPr>
              <w:t xml:space="preserve">ensures </w:t>
            </w:r>
            <w:r>
              <w:rPr>
                <w:rFonts w:cstheme="minorHAnsi"/>
              </w:rPr>
              <w:t xml:space="preserve">progress (decision making), apply contingency planning and actions as necessary (problem solving) and </w:t>
            </w:r>
            <w:r w:rsidR="00A249AA">
              <w:rPr>
                <w:rFonts w:cstheme="minorHAnsi"/>
              </w:rPr>
              <w:t xml:space="preserve">be </w:t>
            </w:r>
            <w:r>
              <w:rPr>
                <w:rFonts w:cstheme="minorHAnsi"/>
              </w:rPr>
              <w:t>able to flex a plan, schedule and targets in response to changing circumstances (adaptability and flexibility)</w:t>
            </w:r>
            <w:r w:rsidR="00A249AA">
              <w:rPr>
                <w:rFonts w:cstheme="minorHAnsi"/>
              </w:rPr>
              <w:t>.</w:t>
            </w:r>
          </w:p>
          <w:p w14:paraId="6D2B0CD6" w14:textId="77777777" w:rsidR="00CC4774" w:rsidRPr="00497BB6" w:rsidRDefault="00CC4774" w:rsidP="00622E32">
            <w:pPr>
              <w:pStyle w:val="ListParagraph"/>
              <w:numPr>
                <w:ilvl w:val="0"/>
                <w:numId w:val="11"/>
              </w:numPr>
              <w:rPr>
                <w:rFonts w:cstheme="minorHAnsi"/>
                <w:b/>
              </w:rPr>
            </w:pPr>
            <w:r w:rsidRPr="00497BB6">
              <w:rPr>
                <w:b/>
              </w:rPr>
              <w:t>Teamwork</w:t>
            </w:r>
          </w:p>
          <w:p w14:paraId="27986627" w14:textId="0BA77A9E" w:rsidR="00CC4774" w:rsidRPr="005C740C" w:rsidRDefault="00CC4774" w:rsidP="00224A6F">
            <w:pPr>
              <w:pStyle w:val="ListParagraph"/>
              <w:numPr>
                <w:ilvl w:val="1"/>
                <w:numId w:val="11"/>
              </w:numPr>
              <w:spacing w:line="240" w:lineRule="auto"/>
              <w:rPr>
                <w:rFonts w:cstheme="minorHAnsi"/>
              </w:rPr>
            </w:pPr>
            <w:r>
              <w:rPr>
                <w:rFonts w:cstheme="minorHAnsi"/>
              </w:rPr>
              <w:t xml:space="preserve">This is a critical skill and approach as </w:t>
            </w:r>
            <w:r w:rsidR="00A42EDB">
              <w:rPr>
                <w:rFonts w:cstheme="minorHAnsi"/>
              </w:rPr>
              <w:t xml:space="preserve">the </w:t>
            </w:r>
            <w:r w:rsidR="00285F13">
              <w:rPr>
                <w:rFonts w:cstheme="minorHAnsi"/>
              </w:rPr>
              <w:t xml:space="preserve">RAF Benevolent Fund </w:t>
            </w:r>
            <w:r>
              <w:rPr>
                <w:rFonts w:cstheme="minorHAnsi"/>
              </w:rPr>
              <w:t xml:space="preserve">is committed to integrated working as a route to success. </w:t>
            </w:r>
            <w:r w:rsidR="00A249AA">
              <w:rPr>
                <w:rFonts w:cstheme="minorHAnsi"/>
              </w:rPr>
              <w:t xml:space="preserve"> </w:t>
            </w:r>
            <w:r>
              <w:rPr>
                <w:rFonts w:cstheme="minorHAnsi"/>
              </w:rPr>
              <w:t xml:space="preserve">The post holder must have a highly developed range of interpersonal skills and a genuine commitment to effective team working. </w:t>
            </w:r>
            <w:r w:rsidR="00A249AA">
              <w:rPr>
                <w:rFonts w:cstheme="minorHAnsi"/>
              </w:rPr>
              <w:t xml:space="preserve"> </w:t>
            </w:r>
            <w:r>
              <w:rPr>
                <w:rFonts w:cstheme="minorHAnsi"/>
              </w:rPr>
              <w:t>Success depends on the ability of the Project Manager to draw on the expertise and</w:t>
            </w:r>
            <w:r w:rsidR="00A249AA">
              <w:rPr>
                <w:rFonts w:cstheme="minorHAnsi"/>
              </w:rPr>
              <w:t xml:space="preserve"> judgement of multi-disciplinary project teams, </w:t>
            </w:r>
            <w:r>
              <w:rPr>
                <w:rFonts w:cstheme="minorHAnsi"/>
              </w:rPr>
              <w:t>working to a set of clear goals, targets and deadlines</w:t>
            </w:r>
            <w:r w:rsidR="00A249AA">
              <w:rPr>
                <w:rFonts w:cstheme="minorHAnsi"/>
              </w:rPr>
              <w:t>.</w:t>
            </w:r>
            <w:r>
              <w:rPr>
                <w:rFonts w:cstheme="minorHAnsi"/>
              </w:rPr>
              <w:t xml:space="preserve"> </w:t>
            </w:r>
          </w:p>
        </w:tc>
        <w:tc>
          <w:tcPr>
            <w:tcW w:w="271" w:type="dxa"/>
          </w:tcPr>
          <w:p w14:paraId="1C93BC1D" w14:textId="77777777" w:rsidR="00CC4774" w:rsidRPr="000B22B5" w:rsidRDefault="00CC4774" w:rsidP="00622E32">
            <w:pPr>
              <w:rPr>
                <w:i/>
                <w:sz w:val="20"/>
                <w:szCs w:val="20"/>
              </w:rPr>
            </w:pPr>
          </w:p>
        </w:tc>
      </w:tr>
      <w:tr w:rsidR="00CC4774" w:rsidRPr="000B22B5" w14:paraId="01374119" w14:textId="77777777" w:rsidTr="000B7791">
        <w:tc>
          <w:tcPr>
            <w:tcW w:w="10516" w:type="dxa"/>
            <w:gridSpan w:val="6"/>
            <w:tcBorders>
              <w:bottom w:val="single" w:sz="4" w:space="0" w:color="auto"/>
            </w:tcBorders>
            <w:shd w:val="clear" w:color="auto" w:fill="000000" w:themeFill="text1"/>
          </w:tcPr>
          <w:p w14:paraId="3FC84621" w14:textId="77777777" w:rsidR="00CC4774" w:rsidRPr="000B22B5" w:rsidRDefault="00CC4774" w:rsidP="00622E32">
            <w:pPr>
              <w:jc w:val="center"/>
              <w:rPr>
                <w:i/>
                <w:sz w:val="20"/>
                <w:szCs w:val="20"/>
              </w:rPr>
            </w:pPr>
            <w:r w:rsidRPr="000B22B5">
              <w:rPr>
                <w:b/>
                <w:i/>
              </w:rPr>
              <w:lastRenderedPageBreak/>
              <w:t>QUALIFICATION(S), KNOWLEDGE, SKILLS AND EXPERIENCE REQUIRED FOR THE ROLE</w:t>
            </w:r>
          </w:p>
        </w:tc>
      </w:tr>
      <w:tr w:rsidR="00CC4774" w:rsidRPr="00551755" w14:paraId="21BC97BA" w14:textId="77777777" w:rsidTr="000B7791">
        <w:trPr>
          <w:trHeight w:val="557"/>
        </w:trPr>
        <w:tc>
          <w:tcPr>
            <w:tcW w:w="10516" w:type="dxa"/>
            <w:gridSpan w:val="6"/>
            <w:tcBorders>
              <w:bottom w:val="single" w:sz="4" w:space="0" w:color="auto"/>
            </w:tcBorders>
            <w:shd w:val="clear" w:color="auto" w:fill="000000" w:themeFill="text1"/>
            <w:vAlign w:val="center"/>
          </w:tcPr>
          <w:p w14:paraId="3FC91F25" w14:textId="77777777" w:rsidR="00CC4774" w:rsidRPr="00551755" w:rsidRDefault="00CC4774" w:rsidP="00622E32">
            <w:r w:rsidRPr="00551755">
              <w:rPr>
                <w:b/>
              </w:rPr>
              <w:t>Academic/Professional Qualification(s) or equivalent</w:t>
            </w:r>
            <w:r w:rsidRPr="00551755">
              <w:t>:</w:t>
            </w:r>
          </w:p>
        </w:tc>
      </w:tr>
      <w:tr w:rsidR="00CC4774" w:rsidRPr="005C740C" w14:paraId="04E0D178" w14:textId="77777777" w:rsidTr="000B7791">
        <w:tc>
          <w:tcPr>
            <w:tcW w:w="5837" w:type="dxa"/>
            <w:gridSpan w:val="3"/>
            <w:tcBorders>
              <w:top w:val="single" w:sz="4" w:space="0" w:color="auto"/>
              <w:bottom w:val="single" w:sz="4" w:space="0" w:color="auto"/>
            </w:tcBorders>
            <w:shd w:val="clear" w:color="auto" w:fill="BFBFBF" w:themeFill="background1" w:themeFillShade="BF"/>
          </w:tcPr>
          <w:p w14:paraId="5B156BDF" w14:textId="77777777" w:rsidR="00CC4774" w:rsidRPr="005C740C" w:rsidRDefault="00CC4774" w:rsidP="00622E32">
            <w:pPr>
              <w:jc w:val="center"/>
              <w:rPr>
                <w:b/>
                <w:color w:val="000000"/>
              </w:rPr>
            </w:pPr>
            <w:r w:rsidRPr="005C740C">
              <w:rPr>
                <w:b/>
                <w:color w:val="000000"/>
              </w:rPr>
              <w:t>Essential</w:t>
            </w:r>
          </w:p>
        </w:tc>
        <w:tc>
          <w:tcPr>
            <w:tcW w:w="4679" w:type="dxa"/>
            <w:gridSpan w:val="3"/>
            <w:tcBorders>
              <w:top w:val="single" w:sz="4" w:space="0" w:color="auto"/>
              <w:bottom w:val="single" w:sz="4" w:space="0" w:color="auto"/>
            </w:tcBorders>
            <w:shd w:val="clear" w:color="auto" w:fill="BFBFBF" w:themeFill="background1" w:themeFillShade="BF"/>
          </w:tcPr>
          <w:p w14:paraId="5FD837C8" w14:textId="77777777" w:rsidR="00CC4774" w:rsidRPr="005C740C" w:rsidRDefault="00CC4774" w:rsidP="00622E32">
            <w:pPr>
              <w:jc w:val="center"/>
              <w:rPr>
                <w:b/>
                <w:color w:val="000000"/>
              </w:rPr>
            </w:pPr>
            <w:r w:rsidRPr="005C740C">
              <w:rPr>
                <w:b/>
                <w:color w:val="000000"/>
              </w:rPr>
              <w:t>Desirable</w:t>
            </w:r>
          </w:p>
        </w:tc>
      </w:tr>
      <w:tr w:rsidR="00CC4774" w:rsidRPr="005C740C" w14:paraId="119611D5" w14:textId="77777777" w:rsidTr="000B7791">
        <w:tc>
          <w:tcPr>
            <w:tcW w:w="5837" w:type="dxa"/>
            <w:gridSpan w:val="3"/>
            <w:tcBorders>
              <w:top w:val="nil"/>
              <w:bottom w:val="single" w:sz="4" w:space="0" w:color="auto"/>
            </w:tcBorders>
            <w:shd w:val="clear" w:color="auto" w:fill="auto"/>
          </w:tcPr>
          <w:p w14:paraId="3FD0ABF4" w14:textId="08755C5A" w:rsidR="00CC4774" w:rsidRPr="005C740C" w:rsidRDefault="00CC4774" w:rsidP="00285F13">
            <w:pPr>
              <w:numPr>
                <w:ilvl w:val="0"/>
                <w:numId w:val="8"/>
              </w:numPr>
              <w:spacing w:after="0" w:line="240" w:lineRule="auto"/>
            </w:pPr>
            <w:r w:rsidRPr="005C740C">
              <w:t>Degree level or equivalent</w:t>
            </w:r>
            <w:r>
              <w:t xml:space="preserve"> experience</w:t>
            </w:r>
            <w:r w:rsidR="00224A6F">
              <w:t xml:space="preserve"> of operating at that level/in that environment</w:t>
            </w:r>
          </w:p>
        </w:tc>
        <w:tc>
          <w:tcPr>
            <w:tcW w:w="4679" w:type="dxa"/>
            <w:gridSpan w:val="3"/>
            <w:tcBorders>
              <w:top w:val="nil"/>
              <w:bottom w:val="single" w:sz="4" w:space="0" w:color="auto"/>
            </w:tcBorders>
            <w:shd w:val="clear" w:color="auto" w:fill="auto"/>
          </w:tcPr>
          <w:p w14:paraId="436194CB" w14:textId="77777777" w:rsidR="00CC4774" w:rsidRPr="005C740C" w:rsidRDefault="00CC4774" w:rsidP="00CC4774">
            <w:pPr>
              <w:pStyle w:val="ListParagraph"/>
              <w:numPr>
                <w:ilvl w:val="0"/>
                <w:numId w:val="8"/>
              </w:numPr>
            </w:pPr>
            <w:r w:rsidRPr="005C740C">
              <w:t>Project management training and/or qualifications</w:t>
            </w:r>
          </w:p>
        </w:tc>
      </w:tr>
      <w:tr w:rsidR="00CC4774" w:rsidRPr="00551755" w14:paraId="60E1519E" w14:textId="77777777" w:rsidTr="000B7791">
        <w:trPr>
          <w:trHeight w:val="458"/>
        </w:trPr>
        <w:tc>
          <w:tcPr>
            <w:tcW w:w="10516" w:type="dxa"/>
            <w:gridSpan w:val="6"/>
            <w:tcBorders>
              <w:top w:val="single" w:sz="4" w:space="0" w:color="auto"/>
              <w:bottom w:val="single" w:sz="4" w:space="0" w:color="auto"/>
            </w:tcBorders>
            <w:shd w:val="clear" w:color="auto" w:fill="000000" w:themeFill="text1"/>
            <w:vAlign w:val="center"/>
          </w:tcPr>
          <w:p w14:paraId="4536C2F0" w14:textId="77777777" w:rsidR="00CC4774" w:rsidRPr="00551755" w:rsidRDefault="00CC4774" w:rsidP="00622E32">
            <w:pPr>
              <w:rPr>
                <w:b/>
              </w:rPr>
            </w:pPr>
            <w:r w:rsidRPr="00551755">
              <w:rPr>
                <w:b/>
              </w:rPr>
              <w:t>Knowledge/ Experience:</w:t>
            </w:r>
          </w:p>
        </w:tc>
      </w:tr>
      <w:tr w:rsidR="00CC4774" w:rsidRPr="005C740C" w14:paraId="0A31BC95" w14:textId="77777777" w:rsidTr="000B7791">
        <w:tc>
          <w:tcPr>
            <w:tcW w:w="5837" w:type="dxa"/>
            <w:gridSpan w:val="3"/>
            <w:tcBorders>
              <w:top w:val="single" w:sz="4" w:space="0" w:color="auto"/>
              <w:bottom w:val="single" w:sz="4" w:space="0" w:color="auto"/>
            </w:tcBorders>
            <w:shd w:val="clear" w:color="auto" w:fill="BFBFBF" w:themeFill="background1" w:themeFillShade="BF"/>
          </w:tcPr>
          <w:p w14:paraId="3F0511D6" w14:textId="77777777" w:rsidR="00CC4774" w:rsidRPr="005C740C" w:rsidRDefault="00CC4774" w:rsidP="00622E32">
            <w:pPr>
              <w:jc w:val="center"/>
              <w:rPr>
                <w:b/>
                <w:color w:val="000000"/>
              </w:rPr>
            </w:pPr>
            <w:r w:rsidRPr="005C740C">
              <w:rPr>
                <w:b/>
                <w:color w:val="000000"/>
              </w:rPr>
              <w:t>Essential</w:t>
            </w:r>
          </w:p>
        </w:tc>
        <w:tc>
          <w:tcPr>
            <w:tcW w:w="4679" w:type="dxa"/>
            <w:gridSpan w:val="3"/>
            <w:tcBorders>
              <w:top w:val="single" w:sz="4" w:space="0" w:color="auto"/>
              <w:bottom w:val="single" w:sz="4" w:space="0" w:color="auto"/>
            </w:tcBorders>
            <w:shd w:val="clear" w:color="auto" w:fill="BFBFBF" w:themeFill="background1" w:themeFillShade="BF"/>
          </w:tcPr>
          <w:p w14:paraId="408A06C0" w14:textId="77777777" w:rsidR="00CC4774" w:rsidRPr="005C740C" w:rsidRDefault="00CC4774" w:rsidP="00622E32">
            <w:pPr>
              <w:jc w:val="center"/>
              <w:rPr>
                <w:b/>
                <w:color w:val="000000"/>
              </w:rPr>
            </w:pPr>
            <w:r w:rsidRPr="005C740C">
              <w:rPr>
                <w:b/>
                <w:color w:val="000000"/>
              </w:rPr>
              <w:t>Desirable</w:t>
            </w:r>
          </w:p>
        </w:tc>
      </w:tr>
      <w:tr w:rsidR="00CC4774" w:rsidRPr="000B22B5" w14:paraId="14580F7E" w14:textId="77777777" w:rsidTr="000B7791">
        <w:tc>
          <w:tcPr>
            <w:tcW w:w="5837" w:type="dxa"/>
            <w:gridSpan w:val="3"/>
            <w:tcBorders>
              <w:top w:val="nil"/>
              <w:bottom w:val="single" w:sz="4" w:space="0" w:color="auto"/>
            </w:tcBorders>
            <w:shd w:val="clear" w:color="auto" w:fill="auto"/>
          </w:tcPr>
          <w:p w14:paraId="311C68E3" w14:textId="77777777" w:rsidR="00CC4774" w:rsidRPr="005C740C" w:rsidRDefault="00CC4774" w:rsidP="008E31BD">
            <w:pPr>
              <w:numPr>
                <w:ilvl w:val="0"/>
                <w:numId w:val="8"/>
              </w:numPr>
              <w:spacing w:after="0" w:line="240" w:lineRule="auto"/>
            </w:pPr>
            <w:r w:rsidRPr="005C740C">
              <w:t>Proven experience in project management</w:t>
            </w:r>
          </w:p>
          <w:p w14:paraId="29F08E41" w14:textId="77777777" w:rsidR="008E31BD" w:rsidRDefault="008E31BD" w:rsidP="00224A6F">
            <w:pPr>
              <w:pStyle w:val="ListParagraph"/>
              <w:numPr>
                <w:ilvl w:val="0"/>
                <w:numId w:val="8"/>
              </w:numPr>
              <w:spacing w:line="240" w:lineRule="auto"/>
            </w:pPr>
            <w:r>
              <w:t>Have previous experience managing multi-stakeholder projects</w:t>
            </w:r>
          </w:p>
          <w:p w14:paraId="0C8E1986" w14:textId="77777777" w:rsidR="008E31BD" w:rsidRDefault="008E31BD" w:rsidP="008E31BD">
            <w:pPr>
              <w:pStyle w:val="ListParagraph"/>
              <w:numPr>
                <w:ilvl w:val="0"/>
                <w:numId w:val="8"/>
              </w:numPr>
            </w:pPr>
            <w:r>
              <w:t>A track record of delivering results</w:t>
            </w:r>
          </w:p>
          <w:p w14:paraId="4275EF37" w14:textId="77777777" w:rsidR="008E31BD" w:rsidRDefault="008E31BD" w:rsidP="00A42EDB">
            <w:pPr>
              <w:pStyle w:val="ListParagraph"/>
              <w:numPr>
                <w:ilvl w:val="0"/>
                <w:numId w:val="8"/>
              </w:numPr>
            </w:pPr>
            <w:r>
              <w:t>Strong organisational and planning skills</w:t>
            </w:r>
          </w:p>
          <w:p w14:paraId="4166DA09" w14:textId="55918C67" w:rsidR="00CC4774" w:rsidRPr="00A42EDB" w:rsidRDefault="008E31BD" w:rsidP="00224A6F">
            <w:pPr>
              <w:pStyle w:val="ListParagraph"/>
              <w:numPr>
                <w:ilvl w:val="0"/>
                <w:numId w:val="8"/>
              </w:numPr>
              <w:spacing w:line="240" w:lineRule="auto"/>
            </w:pPr>
            <w:r w:rsidRPr="005C740C">
              <w:t>Experience of/interest in working alongside and</w:t>
            </w:r>
            <w:r w:rsidR="00A249AA">
              <w:t xml:space="preserve"> understanding the Royal Air Force</w:t>
            </w:r>
          </w:p>
        </w:tc>
        <w:tc>
          <w:tcPr>
            <w:tcW w:w="4679" w:type="dxa"/>
            <w:gridSpan w:val="3"/>
            <w:tcBorders>
              <w:top w:val="nil"/>
              <w:bottom w:val="single" w:sz="4" w:space="0" w:color="auto"/>
            </w:tcBorders>
            <w:shd w:val="clear" w:color="auto" w:fill="auto"/>
          </w:tcPr>
          <w:p w14:paraId="21C768EF" w14:textId="1F27425C" w:rsidR="00CC4774" w:rsidRPr="005C740C" w:rsidRDefault="00CC4774" w:rsidP="00622E32">
            <w:pPr>
              <w:numPr>
                <w:ilvl w:val="0"/>
                <w:numId w:val="8"/>
              </w:numPr>
              <w:spacing w:after="0" w:line="240" w:lineRule="auto"/>
            </w:pPr>
            <w:r w:rsidRPr="005C740C">
              <w:t>Experience of the charity sector</w:t>
            </w:r>
          </w:p>
          <w:p w14:paraId="7A114E3F" w14:textId="1189A9D1" w:rsidR="00CC4774" w:rsidRPr="005C740C" w:rsidRDefault="00CC4774" w:rsidP="00224A6F">
            <w:pPr>
              <w:numPr>
                <w:ilvl w:val="0"/>
                <w:numId w:val="8"/>
              </w:numPr>
              <w:spacing w:after="0" w:line="240" w:lineRule="auto"/>
            </w:pPr>
            <w:r w:rsidRPr="005C740C">
              <w:t xml:space="preserve">Experience of </w:t>
            </w:r>
            <w:r>
              <w:t>fundraising, communications (marketing, media, brand and/or digital)</w:t>
            </w:r>
            <w:r w:rsidRPr="005C740C">
              <w:t xml:space="preserve"> within the charity sector</w:t>
            </w:r>
          </w:p>
          <w:p w14:paraId="04F3B449" w14:textId="69446FA5" w:rsidR="00CC4774" w:rsidRPr="000B22B5" w:rsidRDefault="00CC4774" w:rsidP="00951D96">
            <w:pPr>
              <w:spacing w:after="0" w:line="240" w:lineRule="auto"/>
              <w:ind w:left="360"/>
              <w:rPr>
                <w:i/>
              </w:rPr>
            </w:pPr>
          </w:p>
        </w:tc>
      </w:tr>
      <w:tr w:rsidR="00CC4774" w:rsidRPr="00551755" w14:paraId="529C7427" w14:textId="77777777" w:rsidTr="000B7791">
        <w:trPr>
          <w:trHeight w:val="395"/>
        </w:trPr>
        <w:tc>
          <w:tcPr>
            <w:tcW w:w="10516" w:type="dxa"/>
            <w:gridSpan w:val="6"/>
            <w:tcBorders>
              <w:top w:val="single" w:sz="4" w:space="0" w:color="auto"/>
              <w:bottom w:val="single" w:sz="4" w:space="0" w:color="auto"/>
            </w:tcBorders>
            <w:shd w:val="clear" w:color="auto" w:fill="000000" w:themeFill="text1"/>
            <w:vAlign w:val="center"/>
          </w:tcPr>
          <w:p w14:paraId="11570661" w14:textId="77777777" w:rsidR="00CC4774" w:rsidRPr="00551755" w:rsidRDefault="00CC4774" w:rsidP="00622E32">
            <w:pPr>
              <w:rPr>
                <w:b/>
              </w:rPr>
            </w:pPr>
            <w:r w:rsidRPr="00551755">
              <w:rPr>
                <w:b/>
              </w:rPr>
              <w:t>6.  Skills/Abilities:</w:t>
            </w:r>
          </w:p>
        </w:tc>
      </w:tr>
      <w:tr w:rsidR="00CC4774" w:rsidRPr="005C740C" w14:paraId="4EFEC2B9" w14:textId="77777777" w:rsidTr="000B7791">
        <w:tc>
          <w:tcPr>
            <w:tcW w:w="5837" w:type="dxa"/>
            <w:gridSpan w:val="3"/>
            <w:tcBorders>
              <w:top w:val="single" w:sz="4" w:space="0" w:color="auto"/>
              <w:bottom w:val="single" w:sz="4" w:space="0" w:color="auto"/>
            </w:tcBorders>
            <w:shd w:val="clear" w:color="auto" w:fill="BFBFBF" w:themeFill="background1" w:themeFillShade="BF"/>
          </w:tcPr>
          <w:p w14:paraId="5720EFDB" w14:textId="77777777" w:rsidR="00CC4774" w:rsidRPr="005C740C" w:rsidRDefault="00CC4774" w:rsidP="00622E32">
            <w:pPr>
              <w:jc w:val="center"/>
              <w:rPr>
                <w:b/>
                <w:color w:val="000000"/>
              </w:rPr>
            </w:pPr>
            <w:r w:rsidRPr="005C740C">
              <w:rPr>
                <w:b/>
                <w:color w:val="000000"/>
              </w:rPr>
              <w:t>Essential</w:t>
            </w:r>
          </w:p>
        </w:tc>
        <w:tc>
          <w:tcPr>
            <w:tcW w:w="4679" w:type="dxa"/>
            <w:gridSpan w:val="3"/>
            <w:tcBorders>
              <w:top w:val="single" w:sz="4" w:space="0" w:color="auto"/>
              <w:bottom w:val="single" w:sz="4" w:space="0" w:color="auto"/>
            </w:tcBorders>
            <w:shd w:val="clear" w:color="auto" w:fill="BFBFBF" w:themeFill="background1" w:themeFillShade="BF"/>
          </w:tcPr>
          <w:p w14:paraId="259E8FC8" w14:textId="77777777" w:rsidR="00CC4774" w:rsidRPr="005C740C" w:rsidRDefault="00CC4774" w:rsidP="00622E32">
            <w:pPr>
              <w:jc w:val="center"/>
              <w:rPr>
                <w:b/>
                <w:color w:val="000000"/>
              </w:rPr>
            </w:pPr>
            <w:r w:rsidRPr="005C740C">
              <w:rPr>
                <w:b/>
                <w:color w:val="000000"/>
              </w:rPr>
              <w:t>Desirable</w:t>
            </w:r>
          </w:p>
        </w:tc>
      </w:tr>
      <w:tr w:rsidR="00CC4774" w:rsidRPr="000B22B5" w14:paraId="1121D6AC" w14:textId="77777777" w:rsidTr="000B7791">
        <w:tc>
          <w:tcPr>
            <w:tcW w:w="5837" w:type="dxa"/>
            <w:gridSpan w:val="3"/>
            <w:tcBorders>
              <w:top w:val="nil"/>
              <w:bottom w:val="single" w:sz="4" w:space="0" w:color="auto"/>
            </w:tcBorders>
            <w:shd w:val="clear" w:color="auto" w:fill="auto"/>
          </w:tcPr>
          <w:p w14:paraId="1E810F99" w14:textId="77777777" w:rsidR="00CC4774" w:rsidRPr="00CC4774" w:rsidRDefault="00CC4774" w:rsidP="00CC4774">
            <w:pPr>
              <w:numPr>
                <w:ilvl w:val="0"/>
                <w:numId w:val="8"/>
              </w:numPr>
              <w:spacing w:after="0" w:line="240" w:lineRule="auto"/>
              <w:rPr>
                <w:b/>
              </w:rPr>
            </w:pPr>
            <w:r w:rsidRPr="00CC4774">
              <w:t>Competencies (as above)</w:t>
            </w:r>
          </w:p>
          <w:p w14:paraId="584012A2" w14:textId="77777777" w:rsidR="00CC4774" w:rsidRPr="00CC4774" w:rsidRDefault="00CC4774" w:rsidP="00CC4774">
            <w:pPr>
              <w:pStyle w:val="ListParagraph"/>
              <w:numPr>
                <w:ilvl w:val="1"/>
                <w:numId w:val="8"/>
              </w:numPr>
              <w:rPr>
                <w:rFonts w:cstheme="minorHAnsi"/>
              </w:rPr>
            </w:pPr>
            <w:r w:rsidRPr="00CC4774">
              <w:rPr>
                <w:rFonts w:cstheme="minorHAnsi"/>
              </w:rPr>
              <w:t xml:space="preserve">A personal </w:t>
            </w:r>
            <w:r w:rsidRPr="00CC4774">
              <w:t xml:space="preserve">drive, energy and motivation </w:t>
            </w:r>
          </w:p>
          <w:p w14:paraId="2D17B794" w14:textId="77777777" w:rsidR="00CC4774" w:rsidRPr="00CC4774" w:rsidRDefault="00CC4774" w:rsidP="00CC4774">
            <w:pPr>
              <w:pStyle w:val="ListParagraph"/>
              <w:numPr>
                <w:ilvl w:val="1"/>
                <w:numId w:val="8"/>
              </w:numPr>
              <w:rPr>
                <w:rFonts w:cstheme="minorHAnsi"/>
              </w:rPr>
            </w:pPr>
            <w:r w:rsidRPr="00CC4774">
              <w:t>Time management and effective prioritisation</w:t>
            </w:r>
          </w:p>
          <w:p w14:paraId="598ADD7C" w14:textId="017BFA0B" w:rsidR="00F568E4" w:rsidRPr="00951D96" w:rsidRDefault="00CC4774" w:rsidP="00A42EDB">
            <w:pPr>
              <w:pStyle w:val="ListParagraph"/>
              <w:numPr>
                <w:ilvl w:val="1"/>
                <w:numId w:val="8"/>
              </w:numPr>
              <w:rPr>
                <w:rFonts w:cstheme="minorHAnsi"/>
              </w:rPr>
            </w:pPr>
            <w:r w:rsidRPr="00CC4774">
              <w:t>Decision making, problem solving, adaptability and flexibility</w:t>
            </w:r>
          </w:p>
          <w:p w14:paraId="1CCC640B" w14:textId="77777777" w:rsidR="00A42EDB" w:rsidRDefault="00951D96" w:rsidP="00A42EDB">
            <w:pPr>
              <w:pStyle w:val="ListParagraph"/>
              <w:numPr>
                <w:ilvl w:val="1"/>
                <w:numId w:val="8"/>
              </w:numPr>
            </w:pPr>
            <w:r>
              <w:t>The a</w:t>
            </w:r>
            <w:r w:rsidR="008E31BD">
              <w:t>bility to work autonomously</w:t>
            </w:r>
          </w:p>
          <w:p w14:paraId="6826BBEF" w14:textId="77777777" w:rsidR="008E31BD" w:rsidRDefault="008E31BD" w:rsidP="00A42EDB">
            <w:pPr>
              <w:pStyle w:val="ListParagraph"/>
              <w:numPr>
                <w:ilvl w:val="1"/>
                <w:numId w:val="8"/>
              </w:numPr>
            </w:pPr>
            <w:r>
              <w:t>Strong communication skills</w:t>
            </w:r>
          </w:p>
          <w:p w14:paraId="3104AAAC" w14:textId="77777777" w:rsidR="00CC4774" w:rsidRPr="00CC4774" w:rsidRDefault="00CC4774" w:rsidP="00CC4774">
            <w:pPr>
              <w:pStyle w:val="ListParagraph"/>
              <w:numPr>
                <w:ilvl w:val="1"/>
                <w:numId w:val="8"/>
              </w:numPr>
              <w:rPr>
                <w:rFonts w:cstheme="minorHAnsi"/>
              </w:rPr>
            </w:pPr>
            <w:r w:rsidRPr="00CC4774">
              <w:t>Teamwork</w:t>
            </w:r>
          </w:p>
          <w:p w14:paraId="1B146313" w14:textId="77777777" w:rsidR="00CC4774" w:rsidRPr="00CC4774" w:rsidRDefault="00CC4774" w:rsidP="00CC4774">
            <w:pPr>
              <w:numPr>
                <w:ilvl w:val="0"/>
                <w:numId w:val="8"/>
              </w:numPr>
              <w:spacing w:after="0" w:line="240" w:lineRule="auto"/>
              <w:rPr>
                <w:b/>
              </w:rPr>
            </w:pPr>
            <w:r w:rsidRPr="00CC4774">
              <w:t>High degree of IT literacy</w:t>
            </w:r>
          </w:p>
          <w:p w14:paraId="78299A87" w14:textId="77777777" w:rsidR="00CC4774" w:rsidRPr="00CC4774" w:rsidRDefault="00CC4774" w:rsidP="00CC4774">
            <w:pPr>
              <w:numPr>
                <w:ilvl w:val="1"/>
                <w:numId w:val="8"/>
              </w:numPr>
              <w:spacing w:after="0" w:line="240" w:lineRule="auto"/>
              <w:rPr>
                <w:b/>
              </w:rPr>
            </w:pPr>
            <w:r w:rsidRPr="00CC4774">
              <w:t>Microsoft Office Word, Excel, Outlook and PowerPoint</w:t>
            </w:r>
          </w:p>
          <w:p w14:paraId="6F1A29F2" w14:textId="77777777" w:rsidR="00CC4774" w:rsidRPr="00CC4774" w:rsidRDefault="00CC4774" w:rsidP="00CC4774">
            <w:pPr>
              <w:numPr>
                <w:ilvl w:val="1"/>
                <w:numId w:val="8"/>
              </w:numPr>
              <w:spacing w:after="0" w:line="240" w:lineRule="auto"/>
              <w:rPr>
                <w:b/>
              </w:rPr>
            </w:pPr>
            <w:r>
              <w:t>P</w:t>
            </w:r>
            <w:r w:rsidRPr="00CC4774">
              <w:t xml:space="preserve">roject management tools </w:t>
            </w:r>
          </w:p>
        </w:tc>
        <w:tc>
          <w:tcPr>
            <w:tcW w:w="4679" w:type="dxa"/>
            <w:gridSpan w:val="3"/>
            <w:tcBorders>
              <w:top w:val="nil"/>
              <w:bottom w:val="single" w:sz="4" w:space="0" w:color="auto"/>
            </w:tcBorders>
            <w:shd w:val="clear" w:color="auto" w:fill="auto"/>
          </w:tcPr>
          <w:p w14:paraId="59C82153" w14:textId="77777777" w:rsidR="00CC4774" w:rsidRPr="00CC4774" w:rsidRDefault="00CC4774" w:rsidP="00622E32">
            <w:pPr>
              <w:numPr>
                <w:ilvl w:val="0"/>
                <w:numId w:val="8"/>
              </w:numPr>
              <w:spacing w:after="0" w:line="240" w:lineRule="auto"/>
              <w:rPr>
                <w:b/>
              </w:rPr>
            </w:pPr>
            <w:r w:rsidRPr="00CC4774">
              <w:t>Familiarity</w:t>
            </w:r>
            <w:r>
              <w:t xml:space="preserve"> with use of computer databases</w:t>
            </w:r>
          </w:p>
          <w:p w14:paraId="6DB34318" w14:textId="77777777" w:rsidR="00CC4774" w:rsidRPr="00CC4774" w:rsidRDefault="00CC4774" w:rsidP="00622E32">
            <w:pPr>
              <w:spacing w:after="0" w:line="240" w:lineRule="auto"/>
              <w:ind w:left="360"/>
              <w:rPr>
                <w:b/>
              </w:rPr>
            </w:pPr>
          </w:p>
        </w:tc>
      </w:tr>
    </w:tbl>
    <w:p w14:paraId="5A354E23" w14:textId="77777777" w:rsidR="00FA39CB" w:rsidRDefault="00FA39CB" w:rsidP="00FA39CB"/>
    <w:p w14:paraId="3C8429A0" w14:textId="77777777" w:rsidR="00224A6F" w:rsidRDefault="00224A6F" w:rsidP="00FA39CB"/>
    <w:p w14:paraId="353DC51A" w14:textId="77777777" w:rsidR="00224A6F" w:rsidRDefault="00224A6F" w:rsidP="00FA39CB"/>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4774" w:rsidRPr="000B22B5" w14:paraId="2B2AC80E" w14:textId="77777777" w:rsidTr="00CC4774">
        <w:tc>
          <w:tcPr>
            <w:tcW w:w="10456" w:type="dxa"/>
            <w:tcBorders>
              <w:top w:val="nil"/>
              <w:bottom w:val="single" w:sz="4" w:space="0" w:color="auto"/>
            </w:tcBorders>
            <w:shd w:val="clear" w:color="auto" w:fill="000000" w:themeFill="text1"/>
          </w:tcPr>
          <w:p w14:paraId="6303FDC1" w14:textId="77777777" w:rsidR="00CC4774" w:rsidRPr="000B22B5" w:rsidRDefault="00CC4774" w:rsidP="00CC4774">
            <w:pPr>
              <w:spacing w:after="0" w:line="240" w:lineRule="auto"/>
              <w:rPr>
                <w:i/>
              </w:rPr>
            </w:pPr>
            <w:r w:rsidRPr="00551755">
              <w:rPr>
                <w:b/>
              </w:rPr>
              <w:lastRenderedPageBreak/>
              <w:t>Other Requirements:</w:t>
            </w:r>
          </w:p>
        </w:tc>
      </w:tr>
      <w:tr w:rsidR="00CC4774" w:rsidRPr="000B22B5" w14:paraId="7AAA3A4A" w14:textId="77777777" w:rsidTr="00CC4774">
        <w:tc>
          <w:tcPr>
            <w:tcW w:w="10456" w:type="dxa"/>
            <w:tcBorders>
              <w:top w:val="nil"/>
              <w:bottom w:val="single" w:sz="4" w:space="0" w:color="auto"/>
            </w:tcBorders>
            <w:shd w:val="clear" w:color="auto" w:fill="auto"/>
          </w:tcPr>
          <w:p w14:paraId="23498CFE" w14:textId="77777777" w:rsidR="00CC4774" w:rsidRDefault="00CC4774" w:rsidP="00CC4774">
            <w:pPr>
              <w:numPr>
                <w:ilvl w:val="0"/>
                <w:numId w:val="8"/>
              </w:numPr>
              <w:spacing w:after="0" w:line="240" w:lineRule="auto"/>
              <w:rPr>
                <w:i/>
              </w:rPr>
            </w:pPr>
            <w:r w:rsidRPr="000B22B5">
              <w:rPr>
                <w:i/>
              </w:rPr>
              <w:t>Travel to other Fund and UK locations (as appropriate).</w:t>
            </w:r>
          </w:p>
          <w:p w14:paraId="57B29FD3" w14:textId="77777777" w:rsidR="00CC4774" w:rsidRPr="000B22B5" w:rsidRDefault="00CC4774" w:rsidP="00CC4774">
            <w:pPr>
              <w:numPr>
                <w:ilvl w:val="0"/>
                <w:numId w:val="8"/>
              </w:numPr>
              <w:spacing w:after="0" w:line="240" w:lineRule="auto"/>
              <w:rPr>
                <w:i/>
              </w:rPr>
            </w:pPr>
            <w:r>
              <w:rPr>
                <w:i/>
              </w:rPr>
              <w:t>Occasional evening and weekend work in support of events</w:t>
            </w:r>
          </w:p>
        </w:tc>
      </w:tr>
      <w:tr w:rsidR="00CC4774" w:rsidRPr="000B22B5" w14:paraId="65748585" w14:textId="77777777" w:rsidTr="00CC4774">
        <w:tc>
          <w:tcPr>
            <w:tcW w:w="10456" w:type="dxa"/>
            <w:tcBorders>
              <w:top w:val="nil"/>
              <w:bottom w:val="single" w:sz="4" w:space="0" w:color="auto"/>
            </w:tcBorders>
            <w:shd w:val="clear" w:color="auto" w:fill="auto"/>
          </w:tcPr>
          <w:p w14:paraId="6F8B2483" w14:textId="77777777" w:rsidR="00CC4774" w:rsidRPr="000B22B5" w:rsidRDefault="00CC4774" w:rsidP="00CC4774">
            <w:pPr>
              <w:pStyle w:val="BodyText"/>
              <w:rPr>
                <w:b/>
                <w:spacing w:val="-2"/>
              </w:rPr>
            </w:pPr>
            <w:r w:rsidRPr="000B22B5">
              <w:rPr>
                <w:b/>
                <w:spacing w:val="-2"/>
              </w:rPr>
              <w:t>Signature</w:t>
            </w:r>
          </w:p>
          <w:p w14:paraId="4804AAB4" w14:textId="77777777" w:rsidR="00CC4774" w:rsidRPr="000B22B5" w:rsidRDefault="00CC4774" w:rsidP="00CC4774">
            <w:pPr>
              <w:pStyle w:val="BodyText"/>
              <w:rPr>
                <w:spacing w:val="-2"/>
              </w:rPr>
            </w:pPr>
          </w:p>
          <w:p w14:paraId="761591A1" w14:textId="77777777" w:rsidR="00CC4774" w:rsidRPr="000B22B5" w:rsidRDefault="00CC4774" w:rsidP="00CC4774">
            <w:pPr>
              <w:jc w:val="both"/>
              <w:rPr>
                <w:i/>
              </w:rPr>
            </w:pPr>
            <w:r w:rsidRPr="000B22B5">
              <w:rPr>
                <w:i/>
              </w:rPr>
              <w:t>I confirm this job profile has been drawn up with my full involvement and accurately reflects the responsi</w:t>
            </w:r>
            <w:r>
              <w:rPr>
                <w:i/>
              </w:rPr>
              <w:t xml:space="preserve">bilities of the role.  </w:t>
            </w:r>
          </w:p>
          <w:p w14:paraId="3480D050" w14:textId="1F94EB04" w:rsidR="00CC4774" w:rsidRPr="000B22B5" w:rsidRDefault="00CC4774" w:rsidP="00A249AA">
            <w:pPr>
              <w:jc w:val="both"/>
              <w:rPr>
                <w:i/>
              </w:rPr>
            </w:pPr>
            <w:r w:rsidRPr="000B22B5">
              <w:rPr>
                <w:i/>
              </w:rPr>
              <w:t>Po</w:t>
            </w:r>
            <w:r>
              <w:rPr>
                <w:i/>
              </w:rPr>
              <w:t>st</w:t>
            </w:r>
            <w:r w:rsidR="00C2614B">
              <w:rPr>
                <w:i/>
              </w:rPr>
              <w:t xml:space="preserve"> H</w:t>
            </w:r>
            <w:r>
              <w:rPr>
                <w:i/>
              </w:rPr>
              <w:t>older</w:t>
            </w:r>
            <w:r w:rsidR="00A249AA">
              <w:rPr>
                <w:i/>
              </w:rPr>
              <w:t>'s Signature:</w:t>
            </w:r>
            <w:r w:rsidR="00A249AA">
              <w:rPr>
                <w:i/>
              </w:rPr>
              <w:tab/>
            </w:r>
            <w:r w:rsidR="00A249AA">
              <w:rPr>
                <w:i/>
              </w:rPr>
              <w:tab/>
            </w:r>
            <w:r w:rsidR="00A249AA">
              <w:rPr>
                <w:i/>
              </w:rPr>
              <w:tab/>
            </w:r>
            <w:r w:rsidR="00A249AA">
              <w:rPr>
                <w:i/>
              </w:rPr>
              <w:tab/>
            </w:r>
            <w:r>
              <w:rPr>
                <w:i/>
              </w:rPr>
              <w:t>NAME:</w:t>
            </w:r>
            <w:r w:rsidR="00A249AA">
              <w:rPr>
                <w:i/>
              </w:rPr>
              <w:t xml:space="preserve"> </w:t>
            </w:r>
          </w:p>
          <w:p w14:paraId="4CC46C98" w14:textId="3E96C183" w:rsidR="00CC4774" w:rsidRPr="00551755" w:rsidRDefault="00CC4774" w:rsidP="00CC4774">
            <w:pPr>
              <w:jc w:val="both"/>
              <w:rPr>
                <w:i/>
              </w:rPr>
            </w:pPr>
            <w:r w:rsidRPr="000B22B5">
              <w:rPr>
                <w:i/>
              </w:rPr>
              <w:t>Line</w:t>
            </w:r>
            <w:r w:rsidR="00A249AA">
              <w:rPr>
                <w:i/>
              </w:rPr>
              <w:t xml:space="preserve"> Manager's Signature:</w:t>
            </w:r>
            <w:r w:rsidR="00A249AA">
              <w:rPr>
                <w:i/>
              </w:rPr>
              <w:tab/>
            </w:r>
            <w:r w:rsidR="00A249AA">
              <w:rPr>
                <w:i/>
              </w:rPr>
              <w:tab/>
            </w:r>
            <w:r w:rsidR="00A249AA">
              <w:rPr>
                <w:i/>
              </w:rPr>
              <w:tab/>
            </w:r>
            <w:r>
              <w:rPr>
                <w:i/>
              </w:rPr>
              <w:t>NAME:</w:t>
            </w:r>
            <w:r w:rsidR="00A249AA">
              <w:rPr>
                <w:i/>
              </w:rPr>
              <w:t xml:space="preserve"> Fiona Ferguson – Head of Communications</w:t>
            </w:r>
          </w:p>
          <w:p w14:paraId="3EB2FC5D" w14:textId="77777777" w:rsidR="00CC4774" w:rsidRDefault="00CC4774" w:rsidP="006013C2">
            <w:pPr>
              <w:spacing w:after="0" w:line="240" w:lineRule="auto"/>
            </w:pPr>
            <w:r>
              <w:t>Date:</w:t>
            </w:r>
            <w:r w:rsidR="00A249AA">
              <w:t xml:space="preserve"> </w:t>
            </w:r>
          </w:p>
          <w:p w14:paraId="224252F0" w14:textId="4C3F97E5" w:rsidR="006013C2" w:rsidRPr="000B22B5" w:rsidRDefault="006013C2" w:rsidP="006013C2">
            <w:pPr>
              <w:spacing w:after="0" w:line="240" w:lineRule="auto"/>
              <w:rPr>
                <w:i/>
              </w:rPr>
            </w:pPr>
          </w:p>
        </w:tc>
      </w:tr>
    </w:tbl>
    <w:p w14:paraId="42333255" w14:textId="77777777" w:rsidR="009D31D6" w:rsidRDefault="009D31D6" w:rsidP="00FA39CB">
      <w:pPr>
        <w:pStyle w:val="BodyText"/>
        <w:rPr>
          <w:rFonts w:asciiTheme="minorHAnsi" w:eastAsiaTheme="minorHAnsi" w:hAnsiTheme="minorHAnsi" w:cstheme="minorBidi"/>
          <w:szCs w:val="22"/>
          <w:lang w:eastAsia="en-US"/>
        </w:rPr>
      </w:pPr>
    </w:p>
    <w:p w14:paraId="411EB9C0" w14:textId="77777777" w:rsidR="00FA39CB" w:rsidRPr="00CC4774" w:rsidRDefault="00FA39CB" w:rsidP="009D31D6">
      <w:pPr>
        <w:pStyle w:val="BodyText"/>
        <w:rPr>
          <w:rFonts w:asciiTheme="minorHAnsi" w:hAnsiTheme="minorHAnsi" w:cstheme="minorHAnsi"/>
          <w:b/>
        </w:rPr>
      </w:pPr>
      <w:r w:rsidRPr="00CC4774">
        <w:rPr>
          <w:rFonts w:asciiTheme="minorHAnsi" w:hAnsiTheme="minorHAnsi" w:cstheme="minorHAnsi"/>
          <w:b/>
        </w:rPr>
        <w:t>Equal Opportunities</w:t>
      </w:r>
    </w:p>
    <w:p w14:paraId="52C8D08B" w14:textId="77777777" w:rsidR="00FA39CB" w:rsidRDefault="00FA39CB" w:rsidP="009D31D6">
      <w:pPr>
        <w:pStyle w:val="BodyText"/>
        <w:rPr>
          <w:rFonts w:asciiTheme="minorHAnsi" w:hAnsiTheme="minorHAnsi" w:cstheme="minorHAnsi"/>
        </w:rPr>
      </w:pPr>
      <w:r w:rsidRPr="00CC4774">
        <w:rPr>
          <w:rFonts w:asciiTheme="minorHAnsi" w:hAnsiTheme="minorHAnsi" w:cstheme="minorHAnsi"/>
        </w:rPr>
        <w:t>You are required to comply with the Fund's Equal Opportunities Policy and ensure that employees receiv</w:t>
      </w:r>
      <w:r w:rsidR="00CC4774">
        <w:rPr>
          <w:rFonts w:asciiTheme="minorHAnsi" w:hAnsiTheme="minorHAnsi" w:cstheme="minorHAnsi"/>
        </w:rPr>
        <w:t>e equal treatment at all times.</w:t>
      </w:r>
    </w:p>
    <w:p w14:paraId="7CF53D82" w14:textId="77777777" w:rsidR="00CC4774" w:rsidRPr="00CC4774" w:rsidRDefault="00CC4774" w:rsidP="009D31D6">
      <w:pPr>
        <w:pStyle w:val="BodyText"/>
        <w:rPr>
          <w:rFonts w:asciiTheme="minorHAnsi" w:hAnsiTheme="minorHAnsi" w:cstheme="minorHAnsi"/>
        </w:rPr>
      </w:pPr>
    </w:p>
    <w:p w14:paraId="67459C56" w14:textId="77777777" w:rsidR="00FA39CB" w:rsidRPr="009D31D6" w:rsidRDefault="00CC4774" w:rsidP="009D31D6">
      <w:pPr>
        <w:spacing w:after="0" w:line="240" w:lineRule="auto"/>
        <w:jc w:val="both"/>
        <w:rPr>
          <w:rFonts w:cstheme="minorHAnsi"/>
          <w:b/>
          <w:color w:val="000000"/>
        </w:rPr>
      </w:pPr>
      <w:r w:rsidRPr="009D31D6">
        <w:rPr>
          <w:rFonts w:cstheme="minorHAnsi"/>
          <w:b/>
          <w:color w:val="000000"/>
        </w:rPr>
        <w:t>Health and Safety</w:t>
      </w:r>
    </w:p>
    <w:p w14:paraId="748B6FAC" w14:textId="77777777" w:rsidR="00FA39CB" w:rsidRPr="00CC4774" w:rsidRDefault="00FA39CB" w:rsidP="009D31D6">
      <w:pPr>
        <w:pStyle w:val="BodyText"/>
        <w:rPr>
          <w:rFonts w:asciiTheme="minorHAnsi" w:hAnsiTheme="minorHAnsi" w:cstheme="minorHAnsi"/>
        </w:rPr>
      </w:pPr>
      <w:r w:rsidRPr="00CC4774">
        <w:rPr>
          <w:rFonts w:asciiTheme="minorHAnsi" w:hAnsiTheme="minorHAnsi" w:cstheme="minorHAnsi"/>
        </w:rPr>
        <w:t>You must discharge your responsibilities under the Health and Safety at Work Act 1974 and take reasonable care for your own health and safety and that of others.  You must also ensure that agreed safety procedures are carried out to maintain a safe environment for employees and visitors.</w:t>
      </w:r>
    </w:p>
    <w:p w14:paraId="244810EC" w14:textId="77777777" w:rsidR="00FA39CB" w:rsidRPr="00CC4774" w:rsidRDefault="00FA39CB" w:rsidP="009D31D6">
      <w:pPr>
        <w:pStyle w:val="BodyText"/>
        <w:rPr>
          <w:rFonts w:asciiTheme="minorHAnsi" w:hAnsiTheme="minorHAnsi" w:cstheme="minorHAnsi"/>
          <w:b/>
        </w:rPr>
      </w:pPr>
    </w:p>
    <w:p w14:paraId="7BBDF5E3" w14:textId="77777777" w:rsidR="00FA39CB" w:rsidRPr="009D31D6" w:rsidRDefault="009D31D6" w:rsidP="009D31D6">
      <w:pPr>
        <w:pStyle w:val="BodyText"/>
        <w:rPr>
          <w:rFonts w:asciiTheme="minorHAnsi" w:hAnsiTheme="minorHAnsi" w:cstheme="minorHAnsi"/>
          <w:b/>
        </w:rPr>
      </w:pPr>
      <w:r>
        <w:rPr>
          <w:rFonts w:asciiTheme="minorHAnsi" w:hAnsiTheme="minorHAnsi" w:cstheme="minorHAnsi"/>
          <w:b/>
        </w:rPr>
        <w:t>Confidentiality</w:t>
      </w:r>
    </w:p>
    <w:p w14:paraId="418F0298" w14:textId="77777777" w:rsidR="00FA39CB" w:rsidRPr="00CC4774" w:rsidRDefault="00FA39CB" w:rsidP="009D31D6">
      <w:pPr>
        <w:spacing w:after="0" w:line="240" w:lineRule="auto"/>
        <w:jc w:val="both"/>
        <w:rPr>
          <w:rFonts w:cstheme="minorHAnsi"/>
          <w:color w:val="000000"/>
        </w:rPr>
      </w:pPr>
      <w:r w:rsidRPr="00CC4774">
        <w:rPr>
          <w:rFonts w:cstheme="minorHAnsi"/>
        </w:rPr>
        <w:t>You are subject to the Data Protection Act 1998 and must not disclose confidential information, particularly that relating to employees, beneficiaries and their records. You are also responsible for the accuracy and integrity of any information which you enter.  You must not use personal data held by the Fund for any unauthorised purpose nor disclose such data to a third party.  You must not make any disclosure to any unauthorised person or use any confidential information relating to the business affairs of the Fund, unless expressly authorised to do so by Head of Secretariat who is the Data Protection Officer.</w:t>
      </w:r>
    </w:p>
    <w:p w14:paraId="2663683F" w14:textId="77777777" w:rsidR="009D31D6" w:rsidRDefault="009D31D6" w:rsidP="009D31D6">
      <w:pPr>
        <w:spacing w:after="0" w:line="240" w:lineRule="auto"/>
        <w:jc w:val="both"/>
        <w:rPr>
          <w:rFonts w:cstheme="minorHAnsi"/>
          <w:b/>
          <w:color w:val="000000"/>
        </w:rPr>
      </w:pPr>
    </w:p>
    <w:p w14:paraId="4EA3095C" w14:textId="77777777" w:rsidR="00FA39CB" w:rsidRPr="00CC4774" w:rsidRDefault="00CC4774" w:rsidP="009D31D6">
      <w:pPr>
        <w:spacing w:after="0" w:line="240" w:lineRule="auto"/>
        <w:jc w:val="both"/>
        <w:rPr>
          <w:rFonts w:cstheme="minorHAnsi"/>
          <w:b/>
          <w:color w:val="000000"/>
        </w:rPr>
      </w:pPr>
      <w:r w:rsidRPr="00CC4774">
        <w:rPr>
          <w:rFonts w:cstheme="minorHAnsi"/>
          <w:b/>
          <w:color w:val="000000"/>
        </w:rPr>
        <w:t>Risk Management</w:t>
      </w:r>
    </w:p>
    <w:p w14:paraId="5FAAEB68" w14:textId="77777777" w:rsidR="00FA39CB" w:rsidRPr="009D31D6" w:rsidRDefault="00FA39CB" w:rsidP="009D31D6">
      <w:pPr>
        <w:spacing w:after="0" w:line="240" w:lineRule="auto"/>
        <w:jc w:val="both"/>
        <w:rPr>
          <w:rFonts w:cstheme="minorHAnsi"/>
          <w:color w:val="000000"/>
        </w:rPr>
      </w:pPr>
      <w:r w:rsidRPr="00CC4774">
        <w:rPr>
          <w:rFonts w:cstheme="minorHAnsi"/>
          <w:color w:val="000000"/>
        </w:rPr>
        <w:t>The Trustees of the Fund have adopted a policy of risk management which accords with Charity Commission requirements.  Risk management is the responsibility of each member of staff.</w:t>
      </w:r>
      <w:r w:rsidR="009D31D6">
        <w:rPr>
          <w:rFonts w:cstheme="minorHAnsi"/>
          <w:color w:val="000000"/>
        </w:rPr>
        <w:t xml:space="preserve">  </w:t>
      </w:r>
    </w:p>
    <w:p w14:paraId="3B15DE95" w14:textId="77777777" w:rsidR="00FA39CB" w:rsidRPr="009D31D6" w:rsidRDefault="00FA39CB" w:rsidP="009D31D6">
      <w:pPr>
        <w:spacing w:after="0" w:line="240" w:lineRule="auto"/>
        <w:jc w:val="both"/>
        <w:rPr>
          <w:rFonts w:cstheme="minorHAnsi"/>
          <w:color w:val="000000"/>
        </w:rPr>
      </w:pPr>
      <w:r w:rsidRPr="009D31D6">
        <w:rPr>
          <w:rFonts w:cstheme="minorHAnsi"/>
          <w:color w:val="000000"/>
        </w:rPr>
        <w:t>Suggestions that might assist the Fund in meeting its objectives in a pragmatic and cost-effective way should be directed to your line manager or the F</w:t>
      </w:r>
      <w:r w:rsidR="009D31D6">
        <w:rPr>
          <w:rFonts w:cstheme="minorHAnsi"/>
          <w:color w:val="000000"/>
        </w:rPr>
        <w:t>und’s Risk Review Co-ordinator.</w:t>
      </w:r>
    </w:p>
    <w:p w14:paraId="5108BFE3" w14:textId="77777777" w:rsidR="009D31D6" w:rsidRDefault="009D31D6" w:rsidP="009D31D6">
      <w:pPr>
        <w:pStyle w:val="BodyText"/>
        <w:rPr>
          <w:rFonts w:asciiTheme="minorHAnsi" w:hAnsiTheme="minorHAnsi" w:cstheme="minorHAnsi"/>
          <w:b/>
        </w:rPr>
      </w:pPr>
    </w:p>
    <w:p w14:paraId="57B6456C" w14:textId="77777777" w:rsidR="00FA39CB" w:rsidRPr="00CC4774" w:rsidRDefault="009D31D6" w:rsidP="009D31D6">
      <w:pPr>
        <w:pStyle w:val="BodyText"/>
        <w:rPr>
          <w:rFonts w:asciiTheme="minorHAnsi" w:hAnsiTheme="minorHAnsi" w:cstheme="minorHAnsi"/>
          <w:b/>
        </w:rPr>
      </w:pPr>
      <w:r>
        <w:rPr>
          <w:rFonts w:asciiTheme="minorHAnsi" w:hAnsiTheme="minorHAnsi" w:cstheme="minorHAnsi"/>
          <w:b/>
        </w:rPr>
        <w:t>Conflict of Interests</w:t>
      </w:r>
    </w:p>
    <w:p w14:paraId="069237E6" w14:textId="77777777" w:rsidR="00FA39CB" w:rsidRDefault="00FA39CB" w:rsidP="009D31D6">
      <w:pPr>
        <w:pStyle w:val="BodyText"/>
        <w:rPr>
          <w:rFonts w:asciiTheme="minorHAnsi" w:hAnsiTheme="minorHAnsi" w:cstheme="minorHAnsi"/>
        </w:rPr>
      </w:pPr>
      <w:r w:rsidRPr="00CC4774">
        <w:rPr>
          <w:rFonts w:asciiTheme="minorHAnsi" w:hAnsiTheme="minorHAnsi" w:cstheme="minorHAnsi"/>
        </w:rPr>
        <w:t>You may not, without the consent of the Fund, engage in any outside employment.  In accordance with the Staff Handbook, you must declare to your line manager any private interest or voluntary/public duties which could potentially result in personal gain as a consequence of your employment with the Fund.  Interests that might appear to be in conf</w:t>
      </w:r>
      <w:r w:rsidR="009D31D6">
        <w:rPr>
          <w:rFonts w:asciiTheme="minorHAnsi" w:hAnsiTheme="minorHAnsi" w:cstheme="minorHAnsi"/>
        </w:rPr>
        <w:t>lict should also be declared.</w:t>
      </w:r>
    </w:p>
    <w:p w14:paraId="3277291B" w14:textId="77777777" w:rsidR="009D31D6" w:rsidRPr="009D31D6" w:rsidRDefault="009D31D6" w:rsidP="009D31D6">
      <w:pPr>
        <w:pStyle w:val="BodyText"/>
        <w:rPr>
          <w:rFonts w:asciiTheme="minorHAnsi" w:hAnsiTheme="minorHAnsi" w:cstheme="minorHAnsi"/>
        </w:rPr>
      </w:pPr>
    </w:p>
    <w:p w14:paraId="2070AD47" w14:textId="77777777" w:rsidR="00FA39CB" w:rsidRPr="009D31D6" w:rsidRDefault="009D31D6" w:rsidP="009D31D6">
      <w:pPr>
        <w:spacing w:after="0" w:line="240" w:lineRule="auto"/>
        <w:jc w:val="both"/>
        <w:rPr>
          <w:rFonts w:cstheme="minorHAnsi"/>
          <w:b/>
          <w:color w:val="000000"/>
        </w:rPr>
      </w:pPr>
      <w:r w:rsidRPr="009D31D6">
        <w:rPr>
          <w:rFonts w:cstheme="minorHAnsi"/>
          <w:b/>
          <w:color w:val="000000"/>
        </w:rPr>
        <w:t>Place of Work</w:t>
      </w:r>
    </w:p>
    <w:p w14:paraId="1DB446AD" w14:textId="77777777" w:rsidR="00FA39CB" w:rsidRPr="009D31D6" w:rsidRDefault="00FA39CB" w:rsidP="009D31D6">
      <w:pPr>
        <w:spacing w:after="0" w:line="240" w:lineRule="auto"/>
        <w:jc w:val="both"/>
        <w:rPr>
          <w:rFonts w:cstheme="minorHAnsi"/>
          <w:color w:val="000000"/>
        </w:rPr>
      </w:pPr>
      <w:r w:rsidRPr="009D31D6">
        <w:rPr>
          <w:rFonts w:cstheme="minorHAnsi"/>
          <w:color w:val="000000"/>
        </w:rPr>
        <w:t>You may be required to work on the Fund’s alternative sites from time to time.</w:t>
      </w:r>
    </w:p>
    <w:p w14:paraId="28081212" w14:textId="77777777" w:rsidR="00FA39CB" w:rsidRPr="009D31D6" w:rsidRDefault="00FA39CB" w:rsidP="009D31D6">
      <w:pPr>
        <w:spacing w:after="0" w:line="240" w:lineRule="auto"/>
        <w:jc w:val="both"/>
        <w:rPr>
          <w:rFonts w:cstheme="minorHAnsi"/>
          <w:color w:val="000000"/>
        </w:rPr>
      </w:pPr>
    </w:p>
    <w:p w14:paraId="58AA115B" w14:textId="77777777" w:rsidR="00FA39CB" w:rsidRPr="009D31D6" w:rsidRDefault="009D31D6" w:rsidP="009D31D6">
      <w:pPr>
        <w:pStyle w:val="BodyText"/>
        <w:rPr>
          <w:rFonts w:asciiTheme="minorHAnsi" w:hAnsiTheme="minorHAnsi" w:cstheme="minorHAnsi"/>
          <w:b/>
        </w:rPr>
      </w:pPr>
      <w:r w:rsidRPr="009D31D6">
        <w:rPr>
          <w:rFonts w:asciiTheme="minorHAnsi" w:hAnsiTheme="minorHAnsi" w:cstheme="minorHAnsi"/>
          <w:b/>
        </w:rPr>
        <w:t xml:space="preserve">Review </w:t>
      </w:r>
    </w:p>
    <w:p w14:paraId="0F68C194" w14:textId="77777777" w:rsidR="00FA39CB" w:rsidRPr="00CC4774" w:rsidRDefault="00FA39CB" w:rsidP="009D31D6">
      <w:pPr>
        <w:pStyle w:val="BodyText"/>
        <w:rPr>
          <w:rFonts w:asciiTheme="minorHAnsi" w:hAnsiTheme="minorHAnsi" w:cstheme="minorHAnsi"/>
          <w:spacing w:val="-2"/>
        </w:rPr>
      </w:pPr>
      <w:r w:rsidRPr="00CC4774">
        <w:rPr>
          <w:rFonts w:asciiTheme="minorHAnsi" w:hAnsiTheme="minorHAnsi" w:cstheme="minorHAnsi"/>
        </w:rPr>
        <w:t>This job profile is intended as a basic guide to the scope and responsibilities of your post and is not exhaustive.  It will be subject to regular review and amendment as necessary in consultation with you.</w:t>
      </w:r>
    </w:p>
    <w:p w14:paraId="40D7055C" w14:textId="77777777" w:rsidR="00FA39CB" w:rsidRPr="00F41A39" w:rsidRDefault="00FA39CB" w:rsidP="009D31D6">
      <w:pPr>
        <w:pBdr>
          <w:top w:val="single" w:sz="4" w:space="0" w:color="auto"/>
          <w:left w:val="single" w:sz="4" w:space="4" w:color="auto"/>
          <w:bottom w:val="single" w:sz="4" w:space="1" w:color="auto"/>
          <w:right w:val="single" w:sz="4" w:space="4" w:color="auto"/>
        </w:pBdr>
        <w:spacing w:after="0" w:line="240" w:lineRule="auto"/>
        <w:jc w:val="center"/>
        <w:rPr>
          <w:rFonts w:eastAsia="Times New Roman" w:cstheme="minorHAnsi"/>
          <w:b/>
        </w:rPr>
      </w:pPr>
      <w:r w:rsidRPr="00CC4774">
        <w:rPr>
          <w:rFonts w:cstheme="minorHAnsi"/>
        </w:rPr>
        <w:br w:type="column"/>
      </w:r>
      <w:r w:rsidRPr="00F41A39">
        <w:rPr>
          <w:rFonts w:eastAsia="Times New Roman" w:cstheme="minorHAnsi"/>
          <w:b/>
        </w:rPr>
        <w:lastRenderedPageBreak/>
        <w:t>RAFBF100 – OUTLINE PROPOSITION</w:t>
      </w:r>
    </w:p>
    <w:p w14:paraId="13F575EA" w14:textId="77777777" w:rsidR="00FA39CB" w:rsidRPr="00F41A39" w:rsidRDefault="00FA39CB" w:rsidP="009D31D6">
      <w:pPr>
        <w:spacing w:after="0" w:line="240" w:lineRule="auto"/>
        <w:rPr>
          <w:rFonts w:eastAsia="Times New Roman" w:cstheme="minorHAnsi"/>
          <w:b/>
          <w:bCs/>
        </w:rPr>
      </w:pPr>
    </w:p>
    <w:p w14:paraId="4AB93D2B" w14:textId="653B7EF3" w:rsidR="00FA39CB" w:rsidRPr="00F41A39" w:rsidRDefault="00FA39CB" w:rsidP="009D31D6">
      <w:pPr>
        <w:spacing w:after="0" w:line="240" w:lineRule="auto"/>
        <w:rPr>
          <w:rFonts w:eastAsia="Times New Roman" w:cstheme="minorHAnsi"/>
        </w:rPr>
      </w:pPr>
      <w:r w:rsidRPr="00F41A39">
        <w:rPr>
          <w:rFonts w:eastAsia="Times New Roman" w:cstheme="minorHAnsi"/>
          <w:b/>
          <w:bCs/>
        </w:rPr>
        <w:t xml:space="preserve">Headline description of the </w:t>
      </w:r>
      <w:r>
        <w:rPr>
          <w:rFonts w:eastAsia="Times New Roman" w:cstheme="minorHAnsi"/>
          <w:b/>
          <w:bCs/>
        </w:rPr>
        <w:t>RAF</w:t>
      </w:r>
      <w:r w:rsidR="00285F13">
        <w:rPr>
          <w:rFonts w:eastAsia="Times New Roman" w:cstheme="minorHAnsi"/>
          <w:b/>
          <w:bCs/>
        </w:rPr>
        <w:t xml:space="preserve"> </w:t>
      </w:r>
      <w:r>
        <w:rPr>
          <w:rFonts w:eastAsia="Times New Roman" w:cstheme="minorHAnsi"/>
          <w:b/>
          <w:bCs/>
        </w:rPr>
        <w:t>B</w:t>
      </w:r>
      <w:r w:rsidR="00285F13">
        <w:rPr>
          <w:rFonts w:eastAsia="Times New Roman" w:cstheme="minorHAnsi"/>
          <w:b/>
          <w:bCs/>
        </w:rPr>
        <w:t xml:space="preserve">enevolent </w:t>
      </w:r>
      <w:r>
        <w:rPr>
          <w:rFonts w:eastAsia="Times New Roman" w:cstheme="minorHAnsi"/>
          <w:b/>
          <w:bCs/>
        </w:rPr>
        <w:t>F</w:t>
      </w:r>
      <w:r w:rsidR="00285F13">
        <w:rPr>
          <w:rFonts w:eastAsia="Times New Roman" w:cstheme="minorHAnsi"/>
          <w:b/>
          <w:bCs/>
        </w:rPr>
        <w:t>und</w:t>
      </w:r>
      <w:r>
        <w:rPr>
          <w:rFonts w:eastAsia="Times New Roman" w:cstheme="minorHAnsi"/>
          <w:b/>
          <w:bCs/>
        </w:rPr>
        <w:t xml:space="preserve"> </w:t>
      </w:r>
      <w:r w:rsidRPr="00F41A39">
        <w:rPr>
          <w:rFonts w:eastAsia="Times New Roman" w:cstheme="minorHAnsi"/>
          <w:b/>
          <w:bCs/>
        </w:rPr>
        <w:t>Centenary</w:t>
      </w:r>
      <w:r w:rsidR="0056485B">
        <w:rPr>
          <w:rFonts w:eastAsia="Times New Roman" w:cstheme="minorHAnsi"/>
          <w:b/>
          <w:bCs/>
        </w:rPr>
        <w:t>:</w:t>
      </w:r>
      <w:r w:rsidRPr="00F41A39">
        <w:rPr>
          <w:rFonts w:eastAsia="Times New Roman" w:cstheme="minorHAnsi"/>
          <w:b/>
          <w:bCs/>
        </w:rPr>
        <w:t xml:space="preserve"> </w:t>
      </w:r>
    </w:p>
    <w:p w14:paraId="3F6C6613" w14:textId="0C341718" w:rsidR="00FA39CB" w:rsidRPr="00F41A39" w:rsidRDefault="00FA39CB" w:rsidP="009D31D6">
      <w:pPr>
        <w:pStyle w:val="ListParagraph"/>
        <w:numPr>
          <w:ilvl w:val="0"/>
          <w:numId w:val="5"/>
        </w:numPr>
        <w:spacing w:after="0" w:line="240" w:lineRule="auto"/>
        <w:rPr>
          <w:rFonts w:eastAsia="Times New Roman" w:cstheme="minorHAnsi"/>
        </w:rPr>
      </w:pPr>
      <w:r w:rsidRPr="00F41A39">
        <w:rPr>
          <w:rFonts w:eastAsia="Times New Roman" w:cstheme="minorHAnsi"/>
        </w:rPr>
        <w:t>The F</w:t>
      </w:r>
      <w:r w:rsidR="000833B6">
        <w:rPr>
          <w:rFonts w:eastAsia="Times New Roman" w:cstheme="minorHAnsi"/>
        </w:rPr>
        <w:t>und’s</w:t>
      </w:r>
      <w:r w:rsidRPr="00F41A39">
        <w:rPr>
          <w:rFonts w:eastAsia="Times New Roman" w:cstheme="minorHAnsi"/>
        </w:rPr>
        <w:t xml:space="preserve"> Centenary and all the enhanced activities linked to it will </w:t>
      </w:r>
      <w:r>
        <w:rPr>
          <w:rFonts w:eastAsia="Times New Roman" w:cstheme="minorHAnsi"/>
        </w:rPr>
        <w:t xml:space="preserve">be used to </w:t>
      </w:r>
      <w:r w:rsidR="009D31D6">
        <w:rPr>
          <w:rFonts w:eastAsia="Times New Roman" w:cstheme="minorHAnsi"/>
        </w:rPr>
        <w:t>help drive</w:t>
      </w:r>
      <w:r>
        <w:rPr>
          <w:rFonts w:eastAsia="Times New Roman" w:cstheme="minorHAnsi"/>
        </w:rPr>
        <w:t xml:space="preserve"> </w:t>
      </w:r>
      <w:r w:rsidRPr="00F41A39">
        <w:rPr>
          <w:rFonts w:eastAsia="Times New Roman" w:cstheme="minorHAnsi"/>
        </w:rPr>
        <w:t xml:space="preserve">a step change in income, profile, </w:t>
      </w:r>
      <w:r w:rsidR="009D31D6">
        <w:rPr>
          <w:rFonts w:eastAsia="Times New Roman" w:cstheme="minorHAnsi"/>
        </w:rPr>
        <w:t xml:space="preserve">brand awareness, </w:t>
      </w:r>
      <w:r w:rsidRPr="00F41A39">
        <w:rPr>
          <w:rFonts w:eastAsia="Times New Roman" w:cstheme="minorHAnsi"/>
        </w:rPr>
        <w:t>reputation and impact. </w:t>
      </w:r>
    </w:p>
    <w:p w14:paraId="3C94BD5F" w14:textId="76EAF351" w:rsidR="00FA39CB" w:rsidRPr="00F41A39" w:rsidRDefault="00FA39CB" w:rsidP="009D31D6">
      <w:pPr>
        <w:pStyle w:val="ListParagraph"/>
        <w:numPr>
          <w:ilvl w:val="0"/>
          <w:numId w:val="5"/>
        </w:numPr>
        <w:spacing w:after="0" w:line="240" w:lineRule="auto"/>
        <w:rPr>
          <w:rFonts w:eastAsia="Times New Roman" w:cstheme="minorHAnsi"/>
        </w:rPr>
      </w:pPr>
      <w:r w:rsidRPr="00F41A39">
        <w:rPr>
          <w:rFonts w:eastAsia="Times New Roman" w:cstheme="minorHAnsi"/>
        </w:rPr>
        <w:t xml:space="preserve">The Centenary will primarily support the launch/delivery of a </w:t>
      </w:r>
      <w:r w:rsidRPr="00F41A39">
        <w:rPr>
          <w:rFonts w:eastAsia="Times New Roman" w:cstheme="minorHAnsi"/>
          <w:b/>
          <w:u w:val="single"/>
        </w:rPr>
        <w:t>major appeal</w:t>
      </w:r>
      <w:r w:rsidRPr="00F41A39">
        <w:rPr>
          <w:rFonts w:eastAsia="Times New Roman" w:cstheme="minorHAnsi"/>
        </w:rPr>
        <w:t xml:space="preserve"> to provide a step change in income and profile against sustainable targets</w:t>
      </w:r>
      <w:r w:rsidR="009D31D6">
        <w:rPr>
          <w:rFonts w:eastAsia="Times New Roman" w:cstheme="minorHAnsi"/>
        </w:rPr>
        <w:t xml:space="preserve"> (</w:t>
      </w:r>
      <w:r w:rsidR="00C2614B">
        <w:rPr>
          <w:rFonts w:eastAsia="Times New Roman" w:cstheme="minorHAnsi"/>
        </w:rPr>
        <w:t xml:space="preserve">which are </w:t>
      </w:r>
      <w:r w:rsidR="009D31D6">
        <w:rPr>
          <w:rFonts w:eastAsia="Times New Roman" w:cstheme="minorHAnsi"/>
        </w:rPr>
        <w:t xml:space="preserve">being developed as part of </w:t>
      </w:r>
      <w:r w:rsidR="00C2614B">
        <w:rPr>
          <w:rFonts w:eastAsia="Times New Roman" w:cstheme="minorHAnsi"/>
        </w:rPr>
        <w:t xml:space="preserve">an existing </w:t>
      </w:r>
      <w:r w:rsidR="009D31D6">
        <w:rPr>
          <w:rFonts w:eastAsia="Times New Roman" w:cstheme="minorHAnsi"/>
        </w:rPr>
        <w:t>strategic review of fundraising and brand development</w:t>
      </w:r>
      <w:r w:rsidR="00A249AA">
        <w:rPr>
          <w:rFonts w:eastAsia="Times New Roman" w:cstheme="minorHAnsi"/>
        </w:rPr>
        <w:t>,</w:t>
      </w:r>
      <w:r w:rsidR="009D31D6">
        <w:rPr>
          <w:rFonts w:eastAsia="Times New Roman" w:cstheme="minorHAnsi"/>
        </w:rPr>
        <w:t xml:space="preserve"> for completion April 2018</w:t>
      </w:r>
      <w:r w:rsidR="000833B6">
        <w:rPr>
          <w:rFonts w:eastAsia="Times New Roman" w:cstheme="minorHAnsi"/>
        </w:rPr>
        <w:t>)</w:t>
      </w:r>
      <w:r w:rsidRPr="00F41A39">
        <w:rPr>
          <w:rFonts w:eastAsia="Times New Roman" w:cstheme="minorHAnsi"/>
        </w:rPr>
        <w:t>. </w:t>
      </w:r>
    </w:p>
    <w:p w14:paraId="3131B084" w14:textId="4DBA86DC" w:rsidR="000833B6" w:rsidRDefault="00FA39CB" w:rsidP="009D31D6">
      <w:pPr>
        <w:pStyle w:val="ListParagraph"/>
        <w:numPr>
          <w:ilvl w:val="0"/>
          <w:numId w:val="6"/>
        </w:numPr>
        <w:spacing w:after="0" w:line="240" w:lineRule="auto"/>
        <w:rPr>
          <w:rFonts w:eastAsia="Times New Roman" w:cstheme="minorHAnsi"/>
        </w:rPr>
      </w:pPr>
      <w:r>
        <w:rPr>
          <w:rFonts w:eastAsia="Times New Roman" w:cstheme="minorHAnsi"/>
        </w:rPr>
        <w:t>T</w:t>
      </w:r>
      <w:r w:rsidRPr="00F41A39">
        <w:rPr>
          <w:rFonts w:eastAsia="Times New Roman" w:cstheme="minorHAnsi"/>
        </w:rPr>
        <w:t>h</w:t>
      </w:r>
      <w:r w:rsidR="009D31D6">
        <w:rPr>
          <w:rFonts w:eastAsia="Times New Roman" w:cstheme="minorHAnsi"/>
        </w:rPr>
        <w:t xml:space="preserve">e </w:t>
      </w:r>
      <w:r w:rsidR="00A249AA">
        <w:rPr>
          <w:rFonts w:eastAsia="Times New Roman" w:cstheme="minorHAnsi"/>
        </w:rPr>
        <w:t xml:space="preserve">Centenary </w:t>
      </w:r>
      <w:r w:rsidR="009D31D6">
        <w:rPr>
          <w:rFonts w:eastAsia="Times New Roman" w:cstheme="minorHAnsi"/>
        </w:rPr>
        <w:t xml:space="preserve">and related marketing </w:t>
      </w:r>
      <w:r w:rsidRPr="00F41A39">
        <w:rPr>
          <w:rFonts w:eastAsia="Times New Roman" w:cstheme="minorHAnsi"/>
        </w:rPr>
        <w:t>will also help us to reach those veteran</w:t>
      </w:r>
      <w:r w:rsidR="000833B6">
        <w:rPr>
          <w:rFonts w:eastAsia="Times New Roman" w:cstheme="minorHAnsi"/>
        </w:rPr>
        <w:t>s</w:t>
      </w:r>
      <w:r w:rsidRPr="00F41A39">
        <w:rPr>
          <w:rFonts w:eastAsia="Times New Roman" w:cstheme="minorHAnsi"/>
        </w:rPr>
        <w:t>/serving RAF and dependants who need our assistance but who are not currently asking for/receiving it</w:t>
      </w:r>
      <w:r w:rsidR="009D31D6">
        <w:rPr>
          <w:rFonts w:eastAsia="Times New Roman" w:cstheme="minorHAnsi"/>
        </w:rPr>
        <w:t xml:space="preserve"> (</w:t>
      </w:r>
      <w:r w:rsidR="00A249AA">
        <w:rPr>
          <w:rFonts w:eastAsia="Times New Roman" w:cstheme="minorHAnsi"/>
        </w:rPr>
        <w:t>to reach be</w:t>
      </w:r>
      <w:r w:rsidRPr="00F41A39">
        <w:rPr>
          <w:rFonts w:eastAsia="Times New Roman" w:cstheme="minorHAnsi"/>
        </w:rPr>
        <w:t xml:space="preserve">yond the </w:t>
      </w:r>
      <w:r>
        <w:rPr>
          <w:rFonts w:eastAsia="Times New Roman" w:cstheme="minorHAnsi"/>
        </w:rPr>
        <w:t>5</w:t>
      </w:r>
      <w:r w:rsidR="00C2614B">
        <w:rPr>
          <w:rFonts w:eastAsia="Times New Roman" w:cstheme="minorHAnsi"/>
        </w:rPr>
        <w:t>5</w:t>
      </w:r>
      <w:r w:rsidRPr="00F41A39">
        <w:rPr>
          <w:rFonts w:eastAsia="Times New Roman" w:cstheme="minorHAnsi"/>
        </w:rPr>
        <w:t>,000</w:t>
      </w:r>
      <w:r>
        <w:rPr>
          <w:rFonts w:eastAsia="Times New Roman" w:cstheme="minorHAnsi"/>
        </w:rPr>
        <w:t>+ we helped in 2017</w:t>
      </w:r>
      <w:r w:rsidR="009D31D6">
        <w:rPr>
          <w:rFonts w:eastAsia="Times New Roman" w:cstheme="minorHAnsi"/>
        </w:rPr>
        <w:t>)</w:t>
      </w:r>
      <w:r w:rsidRPr="00F41A39">
        <w:rPr>
          <w:rFonts w:eastAsia="Times New Roman" w:cstheme="minorHAnsi"/>
        </w:rPr>
        <w:t xml:space="preserve">.  </w:t>
      </w:r>
    </w:p>
    <w:p w14:paraId="5A4D8AF9" w14:textId="4171CC3A" w:rsidR="00FA39CB" w:rsidRDefault="009D31D6" w:rsidP="009D31D6">
      <w:pPr>
        <w:pStyle w:val="ListParagraph"/>
        <w:numPr>
          <w:ilvl w:val="0"/>
          <w:numId w:val="6"/>
        </w:numPr>
        <w:spacing w:after="0" w:line="240" w:lineRule="auto"/>
        <w:rPr>
          <w:rFonts w:eastAsia="Times New Roman" w:cstheme="minorHAnsi"/>
        </w:rPr>
      </w:pPr>
      <w:r>
        <w:rPr>
          <w:rFonts w:eastAsia="Times New Roman" w:cstheme="minorHAnsi"/>
        </w:rPr>
        <w:t>I</w:t>
      </w:r>
      <w:r w:rsidR="00FA39CB" w:rsidRPr="009D31D6">
        <w:rPr>
          <w:rFonts w:eastAsia="Times New Roman" w:cstheme="minorHAnsi"/>
        </w:rPr>
        <w:t>n early 2019, we will</w:t>
      </w:r>
      <w:r w:rsidR="000833B6">
        <w:rPr>
          <w:rFonts w:eastAsia="Times New Roman" w:cstheme="minorHAnsi"/>
        </w:rPr>
        <w:t xml:space="preserve"> be</w:t>
      </w:r>
      <w:r w:rsidR="00FA39CB" w:rsidRPr="009D31D6">
        <w:rPr>
          <w:rFonts w:eastAsia="Times New Roman" w:cstheme="minorHAnsi"/>
        </w:rPr>
        <w:t xml:space="preserve"> launch</w:t>
      </w:r>
      <w:r w:rsidR="000833B6">
        <w:rPr>
          <w:rFonts w:eastAsia="Times New Roman" w:cstheme="minorHAnsi"/>
        </w:rPr>
        <w:t>ing</w:t>
      </w:r>
      <w:r w:rsidR="00FA39CB" w:rsidRPr="009D31D6">
        <w:rPr>
          <w:rFonts w:eastAsia="Times New Roman" w:cstheme="minorHAnsi"/>
        </w:rPr>
        <w:t xml:space="preserve"> </w:t>
      </w:r>
      <w:r w:rsidR="000833B6">
        <w:rPr>
          <w:rFonts w:eastAsia="Times New Roman" w:cstheme="minorHAnsi"/>
        </w:rPr>
        <w:t>the results of our</w:t>
      </w:r>
      <w:r w:rsidR="000833B6" w:rsidRPr="009D31D6">
        <w:rPr>
          <w:rFonts w:eastAsia="Times New Roman" w:cstheme="minorHAnsi"/>
        </w:rPr>
        <w:t xml:space="preserve"> </w:t>
      </w:r>
      <w:r w:rsidR="000833B6">
        <w:rPr>
          <w:rFonts w:eastAsia="Times New Roman" w:cstheme="minorHAnsi"/>
        </w:rPr>
        <w:t xml:space="preserve">latest </w:t>
      </w:r>
      <w:r w:rsidR="00FA39CB" w:rsidRPr="009D31D6">
        <w:rPr>
          <w:rFonts w:eastAsia="Times New Roman" w:cstheme="minorHAnsi"/>
        </w:rPr>
        <w:t xml:space="preserve">research into the </w:t>
      </w:r>
      <w:r w:rsidR="00A249AA">
        <w:rPr>
          <w:rFonts w:eastAsia="Times New Roman" w:cstheme="minorHAnsi"/>
        </w:rPr>
        <w:t xml:space="preserve">welfare needs of the </w:t>
      </w:r>
      <w:r w:rsidR="00FA39CB" w:rsidRPr="009D31D6">
        <w:rPr>
          <w:rFonts w:eastAsia="Times New Roman" w:cstheme="minorHAnsi"/>
        </w:rPr>
        <w:t>serving RAF and showcase our response to this</w:t>
      </w:r>
      <w:r w:rsidR="00C1118E">
        <w:rPr>
          <w:rFonts w:eastAsia="Times New Roman" w:cstheme="minorHAnsi"/>
        </w:rPr>
        <w:t>.</w:t>
      </w:r>
    </w:p>
    <w:p w14:paraId="6BD9562F" w14:textId="7C22656F" w:rsidR="009D31D6" w:rsidRPr="004A43D1" w:rsidRDefault="009D31D6" w:rsidP="004A43D1">
      <w:pPr>
        <w:pStyle w:val="ListParagraph"/>
        <w:numPr>
          <w:ilvl w:val="0"/>
          <w:numId w:val="6"/>
        </w:numPr>
        <w:spacing w:after="0" w:line="240" w:lineRule="auto"/>
        <w:rPr>
          <w:rFonts w:eastAsia="Times New Roman" w:cstheme="minorHAnsi"/>
        </w:rPr>
      </w:pPr>
      <w:r w:rsidRPr="00F41A39">
        <w:rPr>
          <w:rFonts w:eastAsia="Times New Roman" w:cstheme="minorHAnsi"/>
        </w:rPr>
        <w:t xml:space="preserve">The possibility of incorporating a review of the </w:t>
      </w:r>
      <w:r w:rsidR="000833B6">
        <w:rPr>
          <w:rFonts w:eastAsia="Times New Roman" w:cstheme="minorHAnsi"/>
        </w:rPr>
        <w:t>Fund’s</w:t>
      </w:r>
      <w:r w:rsidR="000833B6" w:rsidRPr="00F41A39">
        <w:rPr>
          <w:rFonts w:eastAsia="Times New Roman" w:cstheme="minorHAnsi"/>
        </w:rPr>
        <w:t xml:space="preserve"> </w:t>
      </w:r>
      <w:r w:rsidRPr="00F41A39">
        <w:rPr>
          <w:rFonts w:eastAsia="Times New Roman" w:cstheme="minorHAnsi"/>
        </w:rPr>
        <w:t xml:space="preserve">archive into this project </w:t>
      </w:r>
      <w:r w:rsidR="00C2614B">
        <w:rPr>
          <w:rFonts w:eastAsia="Times New Roman" w:cstheme="minorHAnsi"/>
        </w:rPr>
        <w:t xml:space="preserve">and developing other collateral that supports the Centenary </w:t>
      </w:r>
      <w:r w:rsidRPr="00F41A39">
        <w:rPr>
          <w:rFonts w:eastAsia="Times New Roman" w:cstheme="minorHAnsi"/>
        </w:rPr>
        <w:t>has been considered as it is an activity that needs to be undertaken and this would be the ideal time to do it as history and heritage will obviously play a significant part in the project.</w:t>
      </w:r>
    </w:p>
    <w:p w14:paraId="0BCC4037" w14:textId="77777777" w:rsidR="00FA39CB" w:rsidRPr="00F41A39" w:rsidRDefault="00FA39CB" w:rsidP="009D31D6">
      <w:pPr>
        <w:spacing w:after="0" w:line="240" w:lineRule="auto"/>
        <w:rPr>
          <w:rFonts w:eastAsia="Times New Roman" w:cstheme="minorHAnsi"/>
        </w:rPr>
      </w:pPr>
    </w:p>
    <w:p w14:paraId="35C82A44" w14:textId="5BDC6EA2" w:rsidR="00FA39CB" w:rsidRPr="009D31D6" w:rsidRDefault="00C2614B" w:rsidP="009D31D6">
      <w:pPr>
        <w:spacing w:after="0" w:line="240" w:lineRule="auto"/>
        <w:rPr>
          <w:rFonts w:eastAsia="Times New Roman" w:cstheme="minorHAnsi"/>
          <w:b/>
          <w:bCs/>
        </w:rPr>
      </w:pPr>
      <w:r>
        <w:rPr>
          <w:rFonts w:eastAsia="Times New Roman" w:cstheme="minorHAnsi"/>
          <w:b/>
          <w:bCs/>
        </w:rPr>
        <w:t>Project b</w:t>
      </w:r>
      <w:r w:rsidR="00FA39CB" w:rsidRPr="00F41A39">
        <w:rPr>
          <w:rFonts w:eastAsia="Times New Roman" w:cstheme="minorHAnsi"/>
          <w:b/>
          <w:bCs/>
        </w:rPr>
        <w:t xml:space="preserve">uilding blocks to </w:t>
      </w:r>
      <w:r w:rsidR="007E784B">
        <w:rPr>
          <w:rFonts w:eastAsia="Times New Roman" w:cstheme="minorHAnsi"/>
          <w:b/>
          <w:bCs/>
        </w:rPr>
        <w:t xml:space="preserve">be </w:t>
      </w:r>
      <w:r w:rsidR="00FA39CB" w:rsidRPr="00F41A39">
        <w:rPr>
          <w:rFonts w:eastAsia="Times New Roman" w:cstheme="minorHAnsi"/>
          <w:b/>
          <w:bCs/>
        </w:rPr>
        <w:t>put in place</w:t>
      </w:r>
      <w:r w:rsidR="0056485B">
        <w:rPr>
          <w:rFonts w:eastAsia="Times New Roman" w:cstheme="minorHAnsi"/>
          <w:b/>
          <w:bCs/>
        </w:rPr>
        <w:t>:</w:t>
      </w:r>
    </w:p>
    <w:p w14:paraId="5B0A3397" w14:textId="77777777" w:rsidR="009D31D6" w:rsidRPr="00F41A39" w:rsidRDefault="009D31D6" w:rsidP="006013C2">
      <w:pPr>
        <w:pStyle w:val="ListParagraph"/>
        <w:numPr>
          <w:ilvl w:val="0"/>
          <w:numId w:val="7"/>
        </w:numPr>
        <w:spacing w:after="0" w:line="240" w:lineRule="auto"/>
        <w:ind w:left="357" w:hanging="357"/>
        <w:rPr>
          <w:rFonts w:eastAsia="Times New Roman" w:cstheme="minorHAnsi"/>
        </w:rPr>
      </w:pPr>
      <w:r w:rsidRPr="00F41A39">
        <w:rPr>
          <w:rFonts w:eastAsia="Times New Roman" w:cstheme="minorHAnsi"/>
        </w:rPr>
        <w:t>Establish Centenary project team – see below.</w:t>
      </w:r>
    </w:p>
    <w:p w14:paraId="316A0D3C" w14:textId="204D67E8" w:rsidR="009D31D6" w:rsidRPr="00F41A39" w:rsidRDefault="00920178" w:rsidP="006013C2">
      <w:pPr>
        <w:pStyle w:val="ListParagraph"/>
        <w:numPr>
          <w:ilvl w:val="0"/>
          <w:numId w:val="7"/>
        </w:numPr>
        <w:spacing w:after="0" w:line="240" w:lineRule="auto"/>
        <w:ind w:left="357" w:hanging="357"/>
        <w:rPr>
          <w:rFonts w:eastAsia="Times New Roman" w:cstheme="minorHAnsi"/>
        </w:rPr>
      </w:pPr>
      <w:r>
        <w:rPr>
          <w:rFonts w:eastAsia="Times New Roman" w:cstheme="minorHAnsi"/>
        </w:rPr>
        <w:t>Prepar</w:t>
      </w:r>
      <w:r w:rsidR="007E784B">
        <w:rPr>
          <w:rFonts w:eastAsia="Times New Roman" w:cstheme="minorHAnsi"/>
        </w:rPr>
        <w:t>e</w:t>
      </w:r>
      <w:r>
        <w:rPr>
          <w:rFonts w:eastAsia="Times New Roman" w:cstheme="minorHAnsi"/>
        </w:rPr>
        <w:t xml:space="preserve"> a supporting </w:t>
      </w:r>
      <w:r w:rsidR="009D31D6" w:rsidRPr="00F41A39">
        <w:rPr>
          <w:rFonts w:eastAsia="Times New Roman" w:cstheme="minorHAnsi"/>
        </w:rPr>
        <w:t>budget.</w:t>
      </w:r>
    </w:p>
    <w:p w14:paraId="4C8A876B" w14:textId="328D16D7" w:rsidR="00FA39CB" w:rsidRPr="00F41A39" w:rsidRDefault="006013C2" w:rsidP="006013C2">
      <w:pPr>
        <w:pStyle w:val="ListParagraph"/>
        <w:numPr>
          <w:ilvl w:val="0"/>
          <w:numId w:val="7"/>
        </w:numPr>
        <w:spacing w:after="0" w:line="240" w:lineRule="auto"/>
        <w:ind w:left="357" w:hanging="357"/>
        <w:rPr>
          <w:rFonts w:eastAsia="Times New Roman" w:cstheme="minorHAnsi"/>
        </w:rPr>
      </w:pPr>
      <w:r>
        <w:rPr>
          <w:rFonts w:eastAsia="Times New Roman" w:cstheme="minorHAnsi"/>
        </w:rPr>
        <w:t xml:space="preserve">Integrate the Fund’s </w:t>
      </w:r>
      <w:r w:rsidR="00C2614B">
        <w:rPr>
          <w:rFonts w:eastAsia="Times New Roman" w:cstheme="minorHAnsi"/>
        </w:rPr>
        <w:t xml:space="preserve">developing </w:t>
      </w:r>
      <w:r>
        <w:rPr>
          <w:rFonts w:eastAsia="Times New Roman" w:cstheme="minorHAnsi"/>
        </w:rPr>
        <w:t>w</w:t>
      </w:r>
      <w:r w:rsidR="000833B6">
        <w:rPr>
          <w:rFonts w:eastAsia="Times New Roman" w:cstheme="minorHAnsi"/>
        </w:rPr>
        <w:t xml:space="preserve">elfare </w:t>
      </w:r>
      <w:r w:rsidR="00FA39CB" w:rsidRPr="00F41A39">
        <w:rPr>
          <w:rFonts w:eastAsia="Times New Roman" w:cstheme="minorHAnsi"/>
        </w:rPr>
        <w:t>service</w:t>
      </w:r>
      <w:r>
        <w:rPr>
          <w:rFonts w:eastAsia="Times New Roman" w:cstheme="minorHAnsi"/>
        </w:rPr>
        <w:t>s</w:t>
      </w:r>
      <w:r w:rsidR="00FA39CB" w:rsidRPr="00F41A39">
        <w:rPr>
          <w:rFonts w:eastAsia="Times New Roman" w:cstheme="minorHAnsi"/>
        </w:rPr>
        <w:t xml:space="preserve"> growth plans</w:t>
      </w:r>
      <w:r>
        <w:rPr>
          <w:rFonts w:eastAsia="Times New Roman" w:cstheme="minorHAnsi"/>
        </w:rPr>
        <w:t xml:space="preserve"> into the RAFBF100 Centenary Project Plan.</w:t>
      </w:r>
      <w:r w:rsidR="000833B6">
        <w:rPr>
          <w:rFonts w:eastAsia="Times New Roman" w:cstheme="minorHAnsi"/>
        </w:rPr>
        <w:t xml:space="preserve"> </w:t>
      </w:r>
    </w:p>
    <w:p w14:paraId="5C443E20" w14:textId="61BBFB14" w:rsidR="004A43D1" w:rsidRPr="004A43D1" w:rsidRDefault="004A43D1" w:rsidP="00C2614B">
      <w:pPr>
        <w:pStyle w:val="ListParagraph"/>
        <w:numPr>
          <w:ilvl w:val="0"/>
          <w:numId w:val="7"/>
        </w:numPr>
        <w:spacing w:after="0" w:line="240" w:lineRule="auto"/>
        <w:ind w:left="357" w:hanging="357"/>
        <w:rPr>
          <w:rFonts w:eastAsia="Times New Roman" w:cstheme="minorHAnsi"/>
        </w:rPr>
      </w:pPr>
      <w:r>
        <w:rPr>
          <w:rFonts w:eastAsia="Times New Roman" w:cstheme="minorHAnsi"/>
        </w:rPr>
        <w:t xml:space="preserve">Confirm </w:t>
      </w:r>
      <w:r w:rsidR="006013C2">
        <w:rPr>
          <w:rFonts w:eastAsia="Times New Roman" w:cstheme="minorHAnsi"/>
        </w:rPr>
        <w:t xml:space="preserve">the </w:t>
      </w:r>
      <w:r w:rsidR="0056485B">
        <w:rPr>
          <w:rFonts w:eastAsia="Times New Roman" w:cstheme="minorHAnsi"/>
        </w:rPr>
        <w:t xml:space="preserve">‘theme’ for the Centenary (derived from a </w:t>
      </w:r>
      <w:r>
        <w:rPr>
          <w:rFonts w:eastAsia="Times New Roman" w:cstheme="minorHAnsi"/>
        </w:rPr>
        <w:t>major appeal which will be based on ambitions related to a step change in service delivery</w:t>
      </w:r>
      <w:r w:rsidR="006013C2">
        <w:rPr>
          <w:rFonts w:eastAsia="Times New Roman" w:cstheme="minorHAnsi"/>
        </w:rPr>
        <w:t>)</w:t>
      </w:r>
      <w:r>
        <w:rPr>
          <w:rFonts w:eastAsia="Times New Roman" w:cstheme="minorHAnsi"/>
        </w:rPr>
        <w:t xml:space="preserve">. </w:t>
      </w:r>
      <w:r w:rsidR="00A249AA">
        <w:rPr>
          <w:rFonts w:eastAsia="Times New Roman" w:cstheme="minorHAnsi"/>
        </w:rPr>
        <w:t xml:space="preserve"> </w:t>
      </w:r>
      <w:r>
        <w:rPr>
          <w:rFonts w:eastAsia="Times New Roman" w:cstheme="minorHAnsi"/>
        </w:rPr>
        <w:t xml:space="preserve">Current anniversary theme option is based on an ambition </w:t>
      </w:r>
      <w:r w:rsidRPr="004A43D1">
        <w:rPr>
          <w:rFonts w:eastAsia="Times New Roman" w:cstheme="minorHAnsi"/>
          <w:b/>
          <w:u w:val="single"/>
        </w:rPr>
        <w:t xml:space="preserve">to deliver a step change in the number of beneficiaries using </w:t>
      </w:r>
      <w:r w:rsidR="000833B6">
        <w:rPr>
          <w:rFonts w:eastAsia="Times New Roman" w:cstheme="minorHAnsi"/>
          <w:b/>
          <w:u w:val="single"/>
        </w:rPr>
        <w:t xml:space="preserve">the </w:t>
      </w:r>
      <w:r w:rsidR="0056485B">
        <w:rPr>
          <w:rFonts w:eastAsia="Times New Roman" w:cstheme="minorHAnsi"/>
          <w:b/>
          <w:u w:val="single"/>
        </w:rPr>
        <w:t xml:space="preserve">Fund’s welfare </w:t>
      </w:r>
      <w:r w:rsidRPr="004A43D1">
        <w:rPr>
          <w:rFonts w:eastAsia="Times New Roman" w:cstheme="minorHAnsi"/>
          <w:b/>
          <w:u w:val="single"/>
        </w:rPr>
        <w:t xml:space="preserve">services </w:t>
      </w:r>
      <w:r w:rsidR="0056485B">
        <w:rPr>
          <w:rFonts w:eastAsia="Times New Roman" w:cstheme="minorHAnsi"/>
          <w:b/>
          <w:u w:val="single"/>
        </w:rPr>
        <w:t xml:space="preserve">to </w:t>
      </w:r>
      <w:r w:rsidR="006013C2">
        <w:rPr>
          <w:rFonts w:eastAsia="Times New Roman" w:cstheme="minorHAnsi"/>
          <w:b/>
          <w:u w:val="single"/>
        </w:rPr>
        <w:t xml:space="preserve">a figure </w:t>
      </w:r>
      <w:r w:rsidR="0056485B">
        <w:rPr>
          <w:rFonts w:eastAsia="Times New Roman" w:cstheme="minorHAnsi"/>
          <w:b/>
          <w:u w:val="single"/>
        </w:rPr>
        <w:t xml:space="preserve">significantly beyond the </w:t>
      </w:r>
      <w:r w:rsidRPr="004A43D1">
        <w:rPr>
          <w:rFonts w:eastAsia="Times New Roman" w:cstheme="minorHAnsi"/>
          <w:b/>
          <w:u w:val="single"/>
        </w:rPr>
        <w:t>5</w:t>
      </w:r>
      <w:r w:rsidR="006013C2">
        <w:rPr>
          <w:rFonts w:eastAsia="Times New Roman" w:cstheme="minorHAnsi"/>
          <w:b/>
          <w:u w:val="single"/>
        </w:rPr>
        <w:t>5</w:t>
      </w:r>
      <w:r w:rsidRPr="004A43D1">
        <w:rPr>
          <w:rFonts w:eastAsia="Times New Roman" w:cstheme="minorHAnsi"/>
          <w:b/>
          <w:u w:val="single"/>
        </w:rPr>
        <w:t>,000</w:t>
      </w:r>
      <w:r w:rsidR="0056485B">
        <w:rPr>
          <w:rFonts w:eastAsia="Times New Roman" w:cstheme="minorHAnsi"/>
          <w:b/>
          <w:u w:val="single"/>
        </w:rPr>
        <w:t>+</w:t>
      </w:r>
      <w:r w:rsidRPr="004A43D1">
        <w:rPr>
          <w:rFonts w:eastAsia="Times New Roman" w:cstheme="minorHAnsi"/>
          <w:b/>
          <w:u w:val="single"/>
        </w:rPr>
        <w:t xml:space="preserve"> </w:t>
      </w:r>
      <w:r w:rsidR="0056485B">
        <w:rPr>
          <w:rFonts w:eastAsia="Times New Roman" w:cstheme="minorHAnsi"/>
          <w:b/>
          <w:u w:val="single"/>
        </w:rPr>
        <w:t xml:space="preserve">assisted in 2017 (the </w:t>
      </w:r>
      <w:r w:rsidR="006013C2">
        <w:rPr>
          <w:rFonts w:eastAsia="Times New Roman" w:cstheme="minorHAnsi"/>
          <w:b/>
          <w:u w:val="single"/>
        </w:rPr>
        <w:t xml:space="preserve">aspirational head-mark </w:t>
      </w:r>
      <w:r w:rsidR="00E43550">
        <w:rPr>
          <w:rFonts w:eastAsia="Times New Roman" w:cstheme="minorHAnsi"/>
          <w:b/>
          <w:u w:val="single"/>
        </w:rPr>
        <w:t xml:space="preserve">figure </w:t>
      </w:r>
      <w:r w:rsidR="0056485B">
        <w:rPr>
          <w:rFonts w:eastAsia="Times New Roman" w:cstheme="minorHAnsi"/>
          <w:b/>
          <w:u w:val="single"/>
        </w:rPr>
        <w:t>is yet to be confirmed)</w:t>
      </w:r>
      <w:r w:rsidR="00E43550">
        <w:rPr>
          <w:rFonts w:eastAsia="Times New Roman" w:cstheme="minorHAnsi"/>
        </w:rPr>
        <w:t>.</w:t>
      </w:r>
      <w:r w:rsidRPr="004A43D1">
        <w:rPr>
          <w:rFonts w:eastAsia="Times New Roman" w:cstheme="minorHAnsi"/>
          <w:b/>
          <w:u w:val="single"/>
        </w:rPr>
        <w:t xml:space="preserve">  </w:t>
      </w:r>
    </w:p>
    <w:p w14:paraId="41103E32" w14:textId="54DE7753" w:rsidR="00FA39CB" w:rsidRPr="00F41A39" w:rsidRDefault="006013C2" w:rsidP="006013C2">
      <w:pPr>
        <w:pStyle w:val="ListParagraph"/>
        <w:numPr>
          <w:ilvl w:val="0"/>
          <w:numId w:val="7"/>
        </w:numPr>
        <w:spacing w:after="0" w:line="240" w:lineRule="auto"/>
        <w:ind w:left="357" w:hanging="357"/>
        <w:rPr>
          <w:rFonts w:eastAsia="Times New Roman" w:cstheme="minorHAnsi"/>
        </w:rPr>
      </w:pPr>
      <w:r>
        <w:rPr>
          <w:rFonts w:eastAsia="Times New Roman" w:cstheme="minorHAnsi"/>
        </w:rPr>
        <w:t xml:space="preserve">Integrate </w:t>
      </w:r>
      <w:r w:rsidR="008E31BD">
        <w:rPr>
          <w:rFonts w:eastAsia="Times New Roman" w:cstheme="minorHAnsi"/>
        </w:rPr>
        <w:t>F</w:t>
      </w:r>
      <w:r w:rsidR="00FA39CB" w:rsidRPr="00F41A39">
        <w:rPr>
          <w:rFonts w:eastAsia="Times New Roman" w:cstheme="minorHAnsi"/>
        </w:rPr>
        <w:t>undraising targets</w:t>
      </w:r>
      <w:r>
        <w:rPr>
          <w:rFonts w:eastAsia="Times New Roman" w:cstheme="minorHAnsi"/>
        </w:rPr>
        <w:t xml:space="preserve">, and </w:t>
      </w:r>
      <w:r w:rsidR="00FA39CB" w:rsidRPr="00F41A39">
        <w:rPr>
          <w:rFonts w:eastAsia="Times New Roman" w:cstheme="minorHAnsi"/>
        </w:rPr>
        <w:t>clarify assumptions and interdependencies.</w:t>
      </w:r>
    </w:p>
    <w:p w14:paraId="272EE593" w14:textId="5CE73FA5" w:rsidR="00FA39CB" w:rsidRDefault="00FA39CB" w:rsidP="006013C2">
      <w:pPr>
        <w:pStyle w:val="ListParagraph"/>
        <w:numPr>
          <w:ilvl w:val="0"/>
          <w:numId w:val="7"/>
        </w:numPr>
        <w:spacing w:after="0" w:line="240" w:lineRule="auto"/>
        <w:ind w:left="357" w:hanging="357"/>
        <w:rPr>
          <w:rFonts w:eastAsia="Times New Roman" w:cstheme="minorHAnsi"/>
        </w:rPr>
      </w:pPr>
      <w:r w:rsidRPr="00F41A39">
        <w:rPr>
          <w:rFonts w:eastAsia="Times New Roman" w:cstheme="minorHAnsi"/>
        </w:rPr>
        <w:t xml:space="preserve">Complete </w:t>
      </w:r>
      <w:r w:rsidR="009D31D6">
        <w:rPr>
          <w:rFonts w:eastAsia="Times New Roman" w:cstheme="minorHAnsi"/>
        </w:rPr>
        <w:t xml:space="preserve">the </w:t>
      </w:r>
      <w:r w:rsidR="006013C2">
        <w:rPr>
          <w:rFonts w:eastAsia="Times New Roman" w:cstheme="minorHAnsi"/>
        </w:rPr>
        <w:t>B</w:t>
      </w:r>
      <w:r w:rsidRPr="00F41A39">
        <w:rPr>
          <w:rFonts w:eastAsia="Times New Roman" w:cstheme="minorHAnsi"/>
        </w:rPr>
        <w:t>rand review and link to Comm</w:t>
      </w:r>
      <w:r w:rsidR="00A249AA">
        <w:rPr>
          <w:rFonts w:eastAsia="Times New Roman" w:cstheme="minorHAnsi"/>
        </w:rPr>
        <w:t>unications</w:t>
      </w:r>
      <w:r w:rsidRPr="00F41A39">
        <w:rPr>
          <w:rFonts w:eastAsia="Times New Roman" w:cstheme="minorHAnsi"/>
        </w:rPr>
        <w:t xml:space="preserve"> strategic review to be sure our messaging and impact is as strong as it can be.</w:t>
      </w:r>
    </w:p>
    <w:p w14:paraId="66055FCC" w14:textId="36F22E53" w:rsidR="00430867" w:rsidRPr="00430867" w:rsidRDefault="00430867" w:rsidP="006013C2">
      <w:pPr>
        <w:pStyle w:val="ListParagraph"/>
        <w:numPr>
          <w:ilvl w:val="0"/>
          <w:numId w:val="7"/>
        </w:numPr>
        <w:spacing w:line="240" w:lineRule="auto"/>
        <w:ind w:left="357" w:hanging="357"/>
        <w:rPr>
          <w:rFonts w:cstheme="minorHAnsi"/>
        </w:rPr>
      </w:pPr>
      <w:r>
        <w:rPr>
          <w:rFonts w:cstheme="minorHAnsi"/>
        </w:rPr>
        <w:t>Review a m</w:t>
      </w:r>
      <w:r w:rsidRPr="00430867">
        <w:rPr>
          <w:rFonts w:cstheme="minorHAnsi"/>
        </w:rPr>
        <w:t>ass participation/public engagement event</w:t>
      </w:r>
      <w:r w:rsidR="006013C2">
        <w:rPr>
          <w:rFonts w:cstheme="minorHAnsi"/>
        </w:rPr>
        <w:t>.</w:t>
      </w:r>
      <w:r w:rsidRPr="00430867">
        <w:rPr>
          <w:rFonts w:cstheme="minorHAnsi"/>
        </w:rPr>
        <w:t xml:space="preserve"> </w:t>
      </w:r>
    </w:p>
    <w:p w14:paraId="4D29F0F9" w14:textId="555082B5" w:rsidR="00FA39CB" w:rsidRDefault="00FA39CB" w:rsidP="006013C2">
      <w:pPr>
        <w:pStyle w:val="ListParagraph"/>
        <w:numPr>
          <w:ilvl w:val="0"/>
          <w:numId w:val="7"/>
        </w:numPr>
        <w:spacing w:after="0" w:line="240" w:lineRule="auto"/>
        <w:ind w:left="357" w:hanging="357"/>
        <w:rPr>
          <w:rFonts w:eastAsia="Times New Roman" w:cstheme="minorHAnsi"/>
        </w:rPr>
      </w:pPr>
      <w:r w:rsidRPr="00F41A39">
        <w:rPr>
          <w:rFonts w:eastAsia="Times New Roman" w:cstheme="minorHAnsi"/>
        </w:rPr>
        <w:t>Generate a</w:t>
      </w:r>
      <w:r w:rsidR="006013C2">
        <w:rPr>
          <w:rFonts w:eastAsia="Times New Roman" w:cstheme="minorHAnsi"/>
        </w:rPr>
        <w:t>n RAFBF100 P</w:t>
      </w:r>
      <w:r w:rsidR="008E31BD">
        <w:rPr>
          <w:rFonts w:eastAsia="Times New Roman" w:cstheme="minorHAnsi"/>
        </w:rPr>
        <w:t>roject</w:t>
      </w:r>
      <w:r w:rsidR="006013C2">
        <w:rPr>
          <w:rFonts w:eastAsia="Times New Roman" w:cstheme="minorHAnsi"/>
        </w:rPr>
        <w:t xml:space="preserve"> P</w:t>
      </w:r>
      <w:r w:rsidR="008E31BD">
        <w:rPr>
          <w:rFonts w:eastAsia="Times New Roman" w:cstheme="minorHAnsi"/>
        </w:rPr>
        <w:t>lan</w:t>
      </w:r>
      <w:r w:rsidR="00C2614B">
        <w:rPr>
          <w:rFonts w:eastAsia="Times New Roman" w:cstheme="minorHAnsi"/>
        </w:rPr>
        <w:t xml:space="preserve"> and the associated work-plan</w:t>
      </w:r>
      <w:r w:rsidR="006013C2">
        <w:rPr>
          <w:rFonts w:eastAsia="Times New Roman" w:cstheme="minorHAnsi"/>
        </w:rPr>
        <w:t>.</w:t>
      </w:r>
      <w:r w:rsidR="008E31BD">
        <w:rPr>
          <w:rFonts w:eastAsia="Times New Roman" w:cstheme="minorHAnsi"/>
        </w:rPr>
        <w:t xml:space="preserve"> </w:t>
      </w:r>
    </w:p>
    <w:p w14:paraId="5D0E5F9D" w14:textId="77777777" w:rsidR="00FA39CB" w:rsidRPr="00F41A39" w:rsidRDefault="00FA39CB" w:rsidP="009D31D6">
      <w:pPr>
        <w:spacing w:after="0" w:line="240" w:lineRule="auto"/>
        <w:rPr>
          <w:rFonts w:eastAsia="Times New Roman" w:cstheme="minorHAnsi"/>
        </w:rPr>
      </w:pPr>
    </w:p>
    <w:p w14:paraId="0B76FE1A" w14:textId="0C3EFF78" w:rsidR="00FA39CB" w:rsidRPr="00F41A39" w:rsidRDefault="00FA39CB" w:rsidP="009D31D6">
      <w:pPr>
        <w:spacing w:after="0" w:line="240" w:lineRule="auto"/>
        <w:rPr>
          <w:rFonts w:eastAsia="Times New Roman" w:cstheme="minorHAnsi"/>
          <w:b/>
          <w:bCs/>
        </w:rPr>
      </w:pPr>
      <w:r w:rsidRPr="00F41A39">
        <w:rPr>
          <w:rFonts w:eastAsia="Times New Roman" w:cstheme="minorHAnsi"/>
          <w:b/>
          <w:bCs/>
        </w:rPr>
        <w:t>Centenary Project Management</w:t>
      </w:r>
      <w:r w:rsidR="00A249AA">
        <w:rPr>
          <w:rFonts w:eastAsia="Times New Roman" w:cstheme="minorHAnsi"/>
          <w:b/>
          <w:bCs/>
        </w:rPr>
        <w:t xml:space="preserve"> and other resources</w:t>
      </w:r>
      <w:r w:rsidR="0056485B">
        <w:rPr>
          <w:rFonts w:eastAsia="Times New Roman" w:cstheme="minorHAnsi"/>
          <w:b/>
          <w:bCs/>
        </w:rPr>
        <w:t>:</w:t>
      </w:r>
    </w:p>
    <w:p w14:paraId="6EFEECC8" w14:textId="0996BAF9" w:rsidR="00FA39CB" w:rsidRPr="00F41A39" w:rsidRDefault="00FA39CB" w:rsidP="009D31D6">
      <w:pPr>
        <w:pStyle w:val="ListParagraph"/>
        <w:numPr>
          <w:ilvl w:val="0"/>
          <w:numId w:val="4"/>
        </w:numPr>
        <w:spacing w:after="0" w:line="240" w:lineRule="auto"/>
        <w:rPr>
          <w:rFonts w:eastAsia="Times New Roman" w:cstheme="minorHAnsi"/>
        </w:rPr>
      </w:pPr>
      <w:r w:rsidRPr="00F41A39">
        <w:rPr>
          <w:rFonts w:eastAsia="Times New Roman" w:cstheme="minorHAnsi"/>
        </w:rPr>
        <w:t>S</w:t>
      </w:r>
      <w:r w:rsidR="00C2614B">
        <w:rPr>
          <w:rFonts w:eastAsia="Times New Roman" w:cstheme="minorHAnsi"/>
        </w:rPr>
        <w:t xml:space="preserve">enior </w:t>
      </w:r>
      <w:r w:rsidRPr="00F41A39">
        <w:rPr>
          <w:rFonts w:eastAsia="Times New Roman" w:cstheme="minorHAnsi"/>
        </w:rPr>
        <w:t>M</w:t>
      </w:r>
      <w:r w:rsidR="00C2614B">
        <w:rPr>
          <w:rFonts w:eastAsia="Times New Roman" w:cstheme="minorHAnsi"/>
        </w:rPr>
        <w:t xml:space="preserve">anagement </w:t>
      </w:r>
      <w:r w:rsidRPr="00F41A39">
        <w:rPr>
          <w:rFonts w:eastAsia="Times New Roman" w:cstheme="minorHAnsi"/>
        </w:rPr>
        <w:t>T</w:t>
      </w:r>
      <w:r w:rsidR="00C2614B">
        <w:rPr>
          <w:rFonts w:eastAsia="Times New Roman" w:cstheme="minorHAnsi"/>
        </w:rPr>
        <w:t xml:space="preserve">eam (SMT) </w:t>
      </w:r>
      <w:r w:rsidRPr="00F41A39">
        <w:rPr>
          <w:rFonts w:eastAsia="Times New Roman" w:cstheme="minorHAnsi"/>
        </w:rPr>
        <w:t>sponsor (</w:t>
      </w:r>
      <w:r w:rsidRPr="00F41A39">
        <w:rPr>
          <w:rFonts w:eastAsia="Times New Roman" w:cstheme="minorHAnsi"/>
          <w:i/>
        </w:rPr>
        <w:t>Chief of Staff</w:t>
      </w:r>
      <w:r>
        <w:rPr>
          <w:rFonts w:eastAsia="Times New Roman" w:cstheme="minorHAnsi"/>
        </w:rPr>
        <w:t xml:space="preserve">) </w:t>
      </w:r>
      <w:r w:rsidRPr="00F41A39">
        <w:rPr>
          <w:rFonts w:eastAsia="Times New Roman" w:cstheme="minorHAnsi"/>
        </w:rPr>
        <w:t xml:space="preserve">– to link the project planning and delivery to the </w:t>
      </w:r>
      <w:r w:rsidR="00A249AA">
        <w:rPr>
          <w:rFonts w:eastAsia="Times New Roman" w:cstheme="minorHAnsi"/>
        </w:rPr>
        <w:t xml:space="preserve">Fund’s </w:t>
      </w:r>
      <w:r w:rsidRPr="00F41A39">
        <w:rPr>
          <w:rFonts w:eastAsia="Times New Roman" w:cstheme="minorHAnsi"/>
        </w:rPr>
        <w:t>SMT</w:t>
      </w:r>
      <w:r w:rsidR="0056485B">
        <w:rPr>
          <w:rFonts w:eastAsia="Times New Roman" w:cstheme="minorHAnsi"/>
        </w:rPr>
        <w:t xml:space="preserve">, the </w:t>
      </w:r>
      <w:r w:rsidRPr="00F41A39">
        <w:rPr>
          <w:rFonts w:eastAsia="Times New Roman" w:cstheme="minorHAnsi"/>
        </w:rPr>
        <w:t>Board</w:t>
      </w:r>
      <w:r w:rsidR="00A249AA">
        <w:rPr>
          <w:rFonts w:eastAsia="Times New Roman" w:cstheme="minorHAnsi"/>
        </w:rPr>
        <w:t xml:space="preserve"> of Trustees</w:t>
      </w:r>
      <w:r w:rsidR="0056485B">
        <w:rPr>
          <w:rFonts w:eastAsia="Times New Roman" w:cstheme="minorHAnsi"/>
        </w:rPr>
        <w:t>, the wider Royal Air Force and other associated charities.</w:t>
      </w:r>
      <w:r w:rsidRPr="00F41A39">
        <w:rPr>
          <w:rFonts w:eastAsia="Times New Roman" w:cstheme="minorHAnsi"/>
        </w:rPr>
        <w:t xml:space="preserve"> </w:t>
      </w:r>
    </w:p>
    <w:p w14:paraId="44CE9D7B" w14:textId="4BE5F9C7" w:rsidR="00FA39CB" w:rsidRPr="00F41A39" w:rsidRDefault="009D31D6" w:rsidP="009D31D6">
      <w:pPr>
        <w:pStyle w:val="ListParagraph"/>
        <w:numPr>
          <w:ilvl w:val="0"/>
          <w:numId w:val="4"/>
        </w:numPr>
        <w:spacing w:after="0" w:line="240" w:lineRule="auto"/>
        <w:rPr>
          <w:rFonts w:eastAsia="Times New Roman" w:cstheme="minorHAnsi"/>
        </w:rPr>
      </w:pPr>
      <w:r>
        <w:rPr>
          <w:rFonts w:eastAsia="Times New Roman" w:cstheme="minorHAnsi"/>
        </w:rPr>
        <w:t xml:space="preserve">Head of Communications to be </w:t>
      </w:r>
      <w:r w:rsidR="0056485B">
        <w:rPr>
          <w:rFonts w:eastAsia="Times New Roman" w:cstheme="minorHAnsi"/>
        </w:rPr>
        <w:t xml:space="preserve">the day-to-day </w:t>
      </w:r>
      <w:r w:rsidR="00FA39CB" w:rsidRPr="00F41A39">
        <w:rPr>
          <w:rFonts w:eastAsia="Times New Roman" w:cstheme="minorHAnsi"/>
        </w:rPr>
        <w:t xml:space="preserve">Project </w:t>
      </w:r>
      <w:r w:rsidR="00FA39CB">
        <w:rPr>
          <w:rFonts w:eastAsia="Times New Roman" w:cstheme="minorHAnsi"/>
        </w:rPr>
        <w:t>Lead</w:t>
      </w:r>
      <w:r>
        <w:rPr>
          <w:rFonts w:eastAsia="Times New Roman" w:cstheme="minorHAnsi"/>
        </w:rPr>
        <w:t>.</w:t>
      </w:r>
    </w:p>
    <w:p w14:paraId="457C5605" w14:textId="38388CF5" w:rsidR="00FA39CB" w:rsidRPr="00F41A39" w:rsidRDefault="0056485B" w:rsidP="009D31D6">
      <w:pPr>
        <w:pStyle w:val="ListParagraph"/>
        <w:numPr>
          <w:ilvl w:val="0"/>
          <w:numId w:val="4"/>
        </w:numPr>
        <w:spacing w:after="0" w:line="240" w:lineRule="auto"/>
        <w:rPr>
          <w:rFonts w:eastAsia="Times New Roman" w:cstheme="minorHAnsi"/>
        </w:rPr>
      </w:pPr>
      <w:r>
        <w:rPr>
          <w:rFonts w:eastAsia="Times New Roman" w:cstheme="minorHAnsi"/>
        </w:rPr>
        <w:t xml:space="preserve">The RAFBF100 </w:t>
      </w:r>
      <w:r w:rsidR="00FA39CB" w:rsidRPr="00F41A39">
        <w:rPr>
          <w:rFonts w:eastAsia="Times New Roman" w:cstheme="minorHAnsi"/>
        </w:rPr>
        <w:t>Project Manager</w:t>
      </w:r>
      <w:r>
        <w:rPr>
          <w:rFonts w:eastAsia="Times New Roman" w:cstheme="minorHAnsi"/>
        </w:rPr>
        <w:t xml:space="preserve"> (the advertised role).</w:t>
      </w:r>
    </w:p>
    <w:p w14:paraId="4DFCCB97" w14:textId="6EFB42A4" w:rsidR="00FA39CB" w:rsidRDefault="00FA39CB" w:rsidP="009D31D6">
      <w:pPr>
        <w:pStyle w:val="ListParagraph"/>
        <w:numPr>
          <w:ilvl w:val="0"/>
          <w:numId w:val="4"/>
        </w:numPr>
        <w:spacing w:after="0" w:line="240" w:lineRule="auto"/>
        <w:rPr>
          <w:rFonts w:eastAsia="Times New Roman" w:cstheme="minorHAnsi"/>
        </w:rPr>
      </w:pPr>
      <w:r w:rsidRPr="00F41A39">
        <w:rPr>
          <w:rFonts w:eastAsia="Times New Roman" w:cstheme="minorHAnsi"/>
        </w:rPr>
        <w:t>Departmental representatives</w:t>
      </w:r>
      <w:r w:rsidR="0056485B">
        <w:rPr>
          <w:rFonts w:eastAsia="Times New Roman" w:cstheme="minorHAnsi"/>
        </w:rPr>
        <w:t xml:space="preserve"> within the RAF Benevolent Fund</w:t>
      </w:r>
      <w:r w:rsidRPr="00F41A39">
        <w:rPr>
          <w:rFonts w:eastAsia="Times New Roman" w:cstheme="minorHAnsi"/>
        </w:rPr>
        <w:t xml:space="preserve"> – existing H</w:t>
      </w:r>
      <w:r w:rsidR="004A43D1">
        <w:rPr>
          <w:rFonts w:eastAsia="Times New Roman" w:cstheme="minorHAnsi"/>
        </w:rPr>
        <w:t>ea</w:t>
      </w:r>
      <w:r w:rsidRPr="00F41A39">
        <w:rPr>
          <w:rFonts w:eastAsia="Times New Roman" w:cstheme="minorHAnsi"/>
        </w:rPr>
        <w:t>ds of Department charged with ensuring delivery of the strategy</w:t>
      </w:r>
      <w:r w:rsidR="0056485B">
        <w:rPr>
          <w:rFonts w:eastAsia="Times New Roman" w:cstheme="minorHAnsi"/>
        </w:rPr>
        <w:t>/plan</w:t>
      </w:r>
      <w:r w:rsidRPr="00F41A39">
        <w:rPr>
          <w:rFonts w:eastAsia="Times New Roman" w:cstheme="minorHAnsi"/>
        </w:rPr>
        <w:t xml:space="preserve"> within their departments</w:t>
      </w:r>
      <w:r w:rsidR="0056485B">
        <w:rPr>
          <w:rFonts w:eastAsia="Times New Roman" w:cstheme="minorHAnsi"/>
        </w:rPr>
        <w:t xml:space="preserve">, adjacent to </w:t>
      </w:r>
      <w:r w:rsidRPr="00F41A39">
        <w:rPr>
          <w:rFonts w:eastAsia="Times New Roman" w:cstheme="minorHAnsi"/>
        </w:rPr>
        <w:t>their core roles.</w:t>
      </w:r>
    </w:p>
    <w:p w14:paraId="761B4E86" w14:textId="77777777" w:rsidR="00FA39CB" w:rsidRDefault="00FA39CB" w:rsidP="009D31D6">
      <w:pPr>
        <w:pStyle w:val="ListParagraph"/>
        <w:spacing w:after="0" w:line="240" w:lineRule="auto"/>
        <w:ind w:left="1080"/>
        <w:rPr>
          <w:rFonts w:eastAsia="Times New Roman" w:cstheme="minorHAnsi"/>
        </w:rPr>
      </w:pPr>
    </w:p>
    <w:p w14:paraId="10A04F63" w14:textId="77777777" w:rsidR="00FA39CB" w:rsidRDefault="00FA39CB" w:rsidP="009D31D6">
      <w:pPr>
        <w:pStyle w:val="ListParagraph"/>
        <w:spacing w:after="0" w:line="240" w:lineRule="auto"/>
        <w:ind w:left="1080"/>
        <w:rPr>
          <w:rFonts w:eastAsia="Times New Roman" w:cstheme="minorHAnsi"/>
        </w:rPr>
      </w:pPr>
    </w:p>
    <w:p w14:paraId="1CDC718D" w14:textId="2F4A07F9" w:rsidR="00FA39CB" w:rsidRPr="00430867" w:rsidRDefault="00FA39CB" w:rsidP="00430867">
      <w:pPr>
        <w:spacing w:after="0" w:line="240" w:lineRule="auto"/>
        <w:rPr>
          <w:rFonts w:eastAsia="Times New Roman" w:cstheme="minorHAnsi"/>
        </w:rPr>
      </w:pPr>
    </w:p>
    <w:p w14:paraId="4FFCEEBC" w14:textId="77777777" w:rsidR="00FA39CB" w:rsidRDefault="00FA39CB" w:rsidP="009D31D6">
      <w:pPr>
        <w:spacing w:after="0" w:line="240" w:lineRule="auto"/>
      </w:pPr>
    </w:p>
    <w:p w14:paraId="355F8B33" w14:textId="77777777" w:rsidR="00FA39CB" w:rsidRDefault="00FA39CB" w:rsidP="009D31D6">
      <w:pPr>
        <w:spacing w:after="0" w:line="240" w:lineRule="auto"/>
      </w:pPr>
    </w:p>
    <w:p w14:paraId="2D6BE265" w14:textId="77777777" w:rsidR="00A46A69" w:rsidRDefault="00A46A69" w:rsidP="009D31D6">
      <w:pPr>
        <w:spacing w:after="0" w:line="240" w:lineRule="auto"/>
      </w:pPr>
    </w:p>
    <w:p w14:paraId="1ED8FF61" w14:textId="77777777" w:rsidR="00676B3A" w:rsidRDefault="00676B3A" w:rsidP="00676B3A">
      <w:pPr>
        <w:spacing w:after="0" w:line="240" w:lineRule="auto"/>
      </w:pPr>
      <w:bookmarkStart w:id="0" w:name="_GoBack"/>
      <w:bookmarkEnd w:id="0"/>
    </w:p>
    <w:sectPr w:rsidR="00676B3A" w:rsidSect="00DC295F">
      <w:pgSz w:w="11906" w:h="16838"/>
      <w:pgMar w:top="426" w:right="991" w:bottom="568" w:left="85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E2EED2" w15:done="0"/>
  <w15:commentEx w15:paraId="15F0D76B" w15:done="0"/>
  <w15:commentEx w15:paraId="5384D147" w15:done="0"/>
  <w15:commentEx w15:paraId="295D6D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E2EED2" w16cid:durableId="1E4CD075"/>
  <w16cid:commentId w16cid:paraId="15F0D76B" w16cid:durableId="1E4CD076"/>
  <w16cid:commentId w16cid:paraId="5384D147" w16cid:durableId="1E4CD077"/>
  <w16cid:commentId w16cid:paraId="295D6D7B" w16cid:durableId="1E4CD07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27B"/>
    <w:multiLevelType w:val="hybridMultilevel"/>
    <w:tmpl w:val="C68C66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0324F5"/>
    <w:multiLevelType w:val="hybridMultilevel"/>
    <w:tmpl w:val="1982D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DAC3577"/>
    <w:multiLevelType w:val="hybridMultilevel"/>
    <w:tmpl w:val="A6D24E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D919B7"/>
    <w:multiLevelType w:val="hybridMultilevel"/>
    <w:tmpl w:val="A9FCA0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C7C5075"/>
    <w:multiLevelType w:val="hybridMultilevel"/>
    <w:tmpl w:val="B4F84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2C7324"/>
    <w:multiLevelType w:val="hybridMultilevel"/>
    <w:tmpl w:val="FBA46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3A60463"/>
    <w:multiLevelType w:val="hybridMultilevel"/>
    <w:tmpl w:val="CE52C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180"/>
      </w:pPr>
      <w:rPr>
        <w:rFonts w:ascii="Wingdings" w:hAnsi="Wingding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63356DE"/>
    <w:multiLevelType w:val="hybridMultilevel"/>
    <w:tmpl w:val="A2984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064B80"/>
    <w:multiLevelType w:val="hybridMultilevel"/>
    <w:tmpl w:val="3FFCFB6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4E3A53DC"/>
    <w:multiLevelType w:val="hybridMultilevel"/>
    <w:tmpl w:val="607E2B6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5DBE1664"/>
    <w:multiLevelType w:val="hybridMultilevel"/>
    <w:tmpl w:val="3B0CC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C631F9"/>
    <w:multiLevelType w:val="hybridMultilevel"/>
    <w:tmpl w:val="9F287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8F2473"/>
    <w:multiLevelType w:val="hybridMultilevel"/>
    <w:tmpl w:val="8D22C7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B39045A"/>
    <w:multiLevelType w:val="hybridMultilevel"/>
    <w:tmpl w:val="0308C6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12"/>
  </w:num>
  <w:num w:numId="8">
    <w:abstractNumId w:val="9"/>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4"/>
  </w:num>
  <w:num w:numId="13">
    <w:abstractNumId w:val="10"/>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Trampleasure">
    <w15:presenceInfo w15:providerId="Windows Live" w15:userId="7b3fb90c2e3c2c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3A"/>
    <w:rsid w:val="000833B6"/>
    <w:rsid w:val="000B7791"/>
    <w:rsid w:val="0011332A"/>
    <w:rsid w:val="00140C58"/>
    <w:rsid w:val="00181FC9"/>
    <w:rsid w:val="001E4FCE"/>
    <w:rsid w:val="00224A6F"/>
    <w:rsid w:val="0025750B"/>
    <w:rsid w:val="0026240C"/>
    <w:rsid w:val="00285F13"/>
    <w:rsid w:val="002A1CA0"/>
    <w:rsid w:val="002A6069"/>
    <w:rsid w:val="002B14F4"/>
    <w:rsid w:val="00377562"/>
    <w:rsid w:val="00393991"/>
    <w:rsid w:val="003B5DDA"/>
    <w:rsid w:val="00430867"/>
    <w:rsid w:val="00433529"/>
    <w:rsid w:val="0046101B"/>
    <w:rsid w:val="00497BB6"/>
    <w:rsid w:val="004A43D1"/>
    <w:rsid w:val="00551755"/>
    <w:rsid w:val="0056485B"/>
    <w:rsid w:val="005C740C"/>
    <w:rsid w:val="005E0DB4"/>
    <w:rsid w:val="006013C2"/>
    <w:rsid w:val="00622E32"/>
    <w:rsid w:val="0066520A"/>
    <w:rsid w:val="00676B3A"/>
    <w:rsid w:val="006924FE"/>
    <w:rsid w:val="006931CC"/>
    <w:rsid w:val="006C0879"/>
    <w:rsid w:val="006D3273"/>
    <w:rsid w:val="007E5814"/>
    <w:rsid w:val="007E784B"/>
    <w:rsid w:val="008117D3"/>
    <w:rsid w:val="0084154F"/>
    <w:rsid w:val="008E31BD"/>
    <w:rsid w:val="00920178"/>
    <w:rsid w:val="00926FA5"/>
    <w:rsid w:val="00951D96"/>
    <w:rsid w:val="009D31D6"/>
    <w:rsid w:val="009E7D96"/>
    <w:rsid w:val="00A249AA"/>
    <w:rsid w:val="00A26C09"/>
    <w:rsid w:val="00A42EDB"/>
    <w:rsid w:val="00A46A69"/>
    <w:rsid w:val="00A52575"/>
    <w:rsid w:val="00A542ED"/>
    <w:rsid w:val="00A93DB5"/>
    <w:rsid w:val="00AB2D0D"/>
    <w:rsid w:val="00AD188C"/>
    <w:rsid w:val="00B33701"/>
    <w:rsid w:val="00B363CE"/>
    <w:rsid w:val="00B40BB7"/>
    <w:rsid w:val="00B746F1"/>
    <w:rsid w:val="00BD59E6"/>
    <w:rsid w:val="00C1118E"/>
    <w:rsid w:val="00C126AB"/>
    <w:rsid w:val="00C2614B"/>
    <w:rsid w:val="00C62402"/>
    <w:rsid w:val="00C77BCC"/>
    <w:rsid w:val="00CC4774"/>
    <w:rsid w:val="00CF5DA7"/>
    <w:rsid w:val="00D0659A"/>
    <w:rsid w:val="00DC295F"/>
    <w:rsid w:val="00E07AC5"/>
    <w:rsid w:val="00E25D45"/>
    <w:rsid w:val="00E43550"/>
    <w:rsid w:val="00E95C42"/>
    <w:rsid w:val="00EA1910"/>
    <w:rsid w:val="00ED06C6"/>
    <w:rsid w:val="00F47DEC"/>
    <w:rsid w:val="00F556BD"/>
    <w:rsid w:val="00F568E4"/>
    <w:rsid w:val="00F9754D"/>
    <w:rsid w:val="00F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B3A"/>
    <w:pPr>
      <w:ind w:left="720"/>
      <w:contextualSpacing/>
    </w:pPr>
  </w:style>
  <w:style w:type="character" w:customStyle="1" w:styleId="apple-tab-span">
    <w:name w:val="apple-tab-span"/>
    <w:basedOn w:val="DefaultParagraphFont"/>
    <w:rsid w:val="00A46A69"/>
    <w:rPr>
      <w:rFonts w:cs="Times New Roman"/>
    </w:rPr>
  </w:style>
  <w:style w:type="table" w:styleId="TableGrid">
    <w:name w:val="Table Grid"/>
    <w:basedOn w:val="TableNormal"/>
    <w:uiPriority w:val="59"/>
    <w:rsid w:val="00A46A6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A39CB"/>
    <w:pPr>
      <w:overflowPunct w:val="0"/>
      <w:autoSpaceDE w:val="0"/>
      <w:autoSpaceDN w:val="0"/>
      <w:adjustRightInd w:val="0"/>
      <w:spacing w:after="0" w:line="240" w:lineRule="auto"/>
      <w:jc w:val="both"/>
      <w:textAlignment w:val="baseline"/>
    </w:pPr>
    <w:rPr>
      <w:rFonts w:ascii="Arial" w:eastAsia="Times New Roman" w:hAnsi="Arial" w:cs="Arial"/>
      <w:szCs w:val="20"/>
      <w:lang w:eastAsia="en-GB"/>
    </w:rPr>
  </w:style>
  <w:style w:type="character" w:customStyle="1" w:styleId="BodyTextChar">
    <w:name w:val="Body Text Char"/>
    <w:basedOn w:val="DefaultParagraphFont"/>
    <w:link w:val="BodyText"/>
    <w:rsid w:val="00FA39CB"/>
    <w:rPr>
      <w:rFonts w:ascii="Arial" w:eastAsia="Times New Roman" w:hAnsi="Arial" w:cs="Arial"/>
      <w:szCs w:val="20"/>
      <w:lang w:eastAsia="en-GB"/>
    </w:rPr>
  </w:style>
  <w:style w:type="character" w:styleId="Hyperlink">
    <w:name w:val="Hyperlink"/>
    <w:basedOn w:val="DefaultParagraphFont"/>
    <w:uiPriority w:val="99"/>
    <w:semiHidden/>
    <w:unhideWhenUsed/>
    <w:rsid w:val="00393991"/>
    <w:rPr>
      <w:color w:val="0000FF"/>
      <w:u w:val="single"/>
    </w:rPr>
  </w:style>
  <w:style w:type="character" w:styleId="CommentReference">
    <w:name w:val="annotation reference"/>
    <w:basedOn w:val="DefaultParagraphFont"/>
    <w:uiPriority w:val="99"/>
    <w:semiHidden/>
    <w:unhideWhenUsed/>
    <w:rsid w:val="00622E32"/>
    <w:rPr>
      <w:sz w:val="16"/>
      <w:szCs w:val="16"/>
    </w:rPr>
  </w:style>
  <w:style w:type="paragraph" w:styleId="CommentText">
    <w:name w:val="annotation text"/>
    <w:basedOn w:val="Normal"/>
    <w:link w:val="CommentTextChar"/>
    <w:uiPriority w:val="99"/>
    <w:semiHidden/>
    <w:unhideWhenUsed/>
    <w:rsid w:val="00622E32"/>
    <w:pPr>
      <w:spacing w:line="240" w:lineRule="auto"/>
    </w:pPr>
    <w:rPr>
      <w:sz w:val="20"/>
      <w:szCs w:val="20"/>
    </w:rPr>
  </w:style>
  <w:style w:type="character" w:customStyle="1" w:styleId="CommentTextChar">
    <w:name w:val="Comment Text Char"/>
    <w:basedOn w:val="DefaultParagraphFont"/>
    <w:link w:val="CommentText"/>
    <w:uiPriority w:val="99"/>
    <w:semiHidden/>
    <w:rsid w:val="00622E32"/>
    <w:rPr>
      <w:sz w:val="20"/>
      <w:szCs w:val="20"/>
    </w:rPr>
  </w:style>
  <w:style w:type="paragraph" w:styleId="CommentSubject">
    <w:name w:val="annotation subject"/>
    <w:basedOn w:val="CommentText"/>
    <w:next w:val="CommentText"/>
    <w:link w:val="CommentSubjectChar"/>
    <w:uiPriority w:val="99"/>
    <w:semiHidden/>
    <w:unhideWhenUsed/>
    <w:rsid w:val="00622E32"/>
    <w:rPr>
      <w:b/>
      <w:bCs/>
    </w:rPr>
  </w:style>
  <w:style w:type="character" w:customStyle="1" w:styleId="CommentSubjectChar">
    <w:name w:val="Comment Subject Char"/>
    <w:basedOn w:val="CommentTextChar"/>
    <w:link w:val="CommentSubject"/>
    <w:uiPriority w:val="99"/>
    <w:semiHidden/>
    <w:rsid w:val="00622E32"/>
    <w:rPr>
      <w:b/>
      <w:bCs/>
      <w:sz w:val="20"/>
      <w:szCs w:val="20"/>
    </w:rPr>
  </w:style>
  <w:style w:type="paragraph" w:styleId="BalloonText">
    <w:name w:val="Balloon Text"/>
    <w:basedOn w:val="Normal"/>
    <w:link w:val="BalloonTextChar"/>
    <w:uiPriority w:val="99"/>
    <w:semiHidden/>
    <w:unhideWhenUsed/>
    <w:rsid w:val="00622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E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B3A"/>
    <w:pPr>
      <w:ind w:left="720"/>
      <w:contextualSpacing/>
    </w:pPr>
  </w:style>
  <w:style w:type="character" w:customStyle="1" w:styleId="apple-tab-span">
    <w:name w:val="apple-tab-span"/>
    <w:basedOn w:val="DefaultParagraphFont"/>
    <w:rsid w:val="00A46A69"/>
    <w:rPr>
      <w:rFonts w:cs="Times New Roman"/>
    </w:rPr>
  </w:style>
  <w:style w:type="table" w:styleId="TableGrid">
    <w:name w:val="Table Grid"/>
    <w:basedOn w:val="TableNormal"/>
    <w:uiPriority w:val="59"/>
    <w:rsid w:val="00A46A6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A39CB"/>
    <w:pPr>
      <w:overflowPunct w:val="0"/>
      <w:autoSpaceDE w:val="0"/>
      <w:autoSpaceDN w:val="0"/>
      <w:adjustRightInd w:val="0"/>
      <w:spacing w:after="0" w:line="240" w:lineRule="auto"/>
      <w:jc w:val="both"/>
      <w:textAlignment w:val="baseline"/>
    </w:pPr>
    <w:rPr>
      <w:rFonts w:ascii="Arial" w:eastAsia="Times New Roman" w:hAnsi="Arial" w:cs="Arial"/>
      <w:szCs w:val="20"/>
      <w:lang w:eastAsia="en-GB"/>
    </w:rPr>
  </w:style>
  <w:style w:type="character" w:customStyle="1" w:styleId="BodyTextChar">
    <w:name w:val="Body Text Char"/>
    <w:basedOn w:val="DefaultParagraphFont"/>
    <w:link w:val="BodyText"/>
    <w:rsid w:val="00FA39CB"/>
    <w:rPr>
      <w:rFonts w:ascii="Arial" w:eastAsia="Times New Roman" w:hAnsi="Arial" w:cs="Arial"/>
      <w:szCs w:val="20"/>
      <w:lang w:eastAsia="en-GB"/>
    </w:rPr>
  </w:style>
  <w:style w:type="character" w:styleId="Hyperlink">
    <w:name w:val="Hyperlink"/>
    <w:basedOn w:val="DefaultParagraphFont"/>
    <w:uiPriority w:val="99"/>
    <w:semiHidden/>
    <w:unhideWhenUsed/>
    <w:rsid w:val="00393991"/>
    <w:rPr>
      <w:color w:val="0000FF"/>
      <w:u w:val="single"/>
    </w:rPr>
  </w:style>
  <w:style w:type="character" w:styleId="CommentReference">
    <w:name w:val="annotation reference"/>
    <w:basedOn w:val="DefaultParagraphFont"/>
    <w:uiPriority w:val="99"/>
    <w:semiHidden/>
    <w:unhideWhenUsed/>
    <w:rsid w:val="00622E32"/>
    <w:rPr>
      <w:sz w:val="16"/>
      <w:szCs w:val="16"/>
    </w:rPr>
  </w:style>
  <w:style w:type="paragraph" w:styleId="CommentText">
    <w:name w:val="annotation text"/>
    <w:basedOn w:val="Normal"/>
    <w:link w:val="CommentTextChar"/>
    <w:uiPriority w:val="99"/>
    <w:semiHidden/>
    <w:unhideWhenUsed/>
    <w:rsid w:val="00622E32"/>
    <w:pPr>
      <w:spacing w:line="240" w:lineRule="auto"/>
    </w:pPr>
    <w:rPr>
      <w:sz w:val="20"/>
      <w:szCs w:val="20"/>
    </w:rPr>
  </w:style>
  <w:style w:type="character" w:customStyle="1" w:styleId="CommentTextChar">
    <w:name w:val="Comment Text Char"/>
    <w:basedOn w:val="DefaultParagraphFont"/>
    <w:link w:val="CommentText"/>
    <w:uiPriority w:val="99"/>
    <w:semiHidden/>
    <w:rsid w:val="00622E32"/>
    <w:rPr>
      <w:sz w:val="20"/>
      <w:szCs w:val="20"/>
    </w:rPr>
  </w:style>
  <w:style w:type="paragraph" w:styleId="CommentSubject">
    <w:name w:val="annotation subject"/>
    <w:basedOn w:val="CommentText"/>
    <w:next w:val="CommentText"/>
    <w:link w:val="CommentSubjectChar"/>
    <w:uiPriority w:val="99"/>
    <w:semiHidden/>
    <w:unhideWhenUsed/>
    <w:rsid w:val="00622E32"/>
    <w:rPr>
      <w:b/>
      <w:bCs/>
    </w:rPr>
  </w:style>
  <w:style w:type="character" w:customStyle="1" w:styleId="CommentSubjectChar">
    <w:name w:val="Comment Subject Char"/>
    <w:basedOn w:val="CommentTextChar"/>
    <w:link w:val="CommentSubject"/>
    <w:uiPriority w:val="99"/>
    <w:semiHidden/>
    <w:rsid w:val="00622E32"/>
    <w:rPr>
      <w:b/>
      <w:bCs/>
      <w:sz w:val="20"/>
      <w:szCs w:val="20"/>
    </w:rPr>
  </w:style>
  <w:style w:type="paragraph" w:styleId="BalloonText">
    <w:name w:val="Balloon Text"/>
    <w:basedOn w:val="Normal"/>
    <w:link w:val="BalloonTextChar"/>
    <w:uiPriority w:val="99"/>
    <w:semiHidden/>
    <w:unhideWhenUsed/>
    <w:rsid w:val="00622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06034-3639-4606-AFCC-3582F17E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AA13ACC</Template>
  <TotalTime>19</TotalTime>
  <Pages>5</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RAFBF0208</dc:creator>
  <cp:lastModifiedBy>Paul Higgins</cp:lastModifiedBy>
  <cp:revision>3</cp:revision>
  <cp:lastPrinted>2018-03-29T16:02:00Z</cp:lastPrinted>
  <dcterms:created xsi:type="dcterms:W3CDTF">2018-03-29T16:02:00Z</dcterms:created>
  <dcterms:modified xsi:type="dcterms:W3CDTF">2018-03-29T16:20:00Z</dcterms:modified>
</cp:coreProperties>
</file>