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32" w:rsidRDefault="00030932" w:rsidP="00030932">
      <w:pPr>
        <w:pStyle w:val="Heading1"/>
        <w:kinsoku w:val="0"/>
        <w:overflowPunct w:val="0"/>
        <w:spacing w:before="34" w:line="399" w:lineRule="auto"/>
        <w:ind w:left="2376" w:right="2347"/>
        <w:jc w:val="center"/>
        <w:rPr>
          <w:b w:val="0"/>
          <w:bCs w:val="0"/>
          <w:color w:val="000000"/>
        </w:rPr>
      </w:pPr>
      <w:r>
        <w:rPr>
          <w:noProof/>
        </w:rPr>
        <mc:AlternateContent>
          <mc:Choice Requires="wps">
            <w:drawing>
              <wp:anchor distT="0" distB="0" distL="114300" distR="114300" simplePos="0" relativeHeight="251659264" behindDoc="1" locked="0" layoutInCell="0" allowOverlap="1">
                <wp:simplePos x="0" y="0"/>
                <wp:positionH relativeFrom="page">
                  <wp:posOffset>6029325</wp:posOffset>
                </wp:positionH>
                <wp:positionV relativeFrom="paragraph">
                  <wp:posOffset>-568960</wp:posOffset>
                </wp:positionV>
                <wp:extent cx="825500" cy="1409700"/>
                <wp:effectExtent l="0" t="0" r="317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932" w:rsidRDefault="00030932" w:rsidP="00030932">
                            <w:pPr>
                              <w:widowControl/>
                              <w:autoSpaceDE/>
                              <w:autoSpaceDN/>
                              <w:adjustRightInd/>
                              <w:spacing w:line="2220" w:lineRule="atLeast"/>
                            </w:pPr>
                            <w:r>
                              <w:rPr>
                                <w:b/>
                                <w:bCs/>
                                <w:noProof/>
                              </w:rPr>
                              <w:drawing>
                                <wp:inline distT="0" distB="0" distL="0" distR="0">
                                  <wp:extent cx="833755" cy="1000125"/>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755" cy="1000125"/>
                                          </a:xfrm>
                                          <a:prstGeom prst="rect">
                                            <a:avLst/>
                                          </a:prstGeom>
                                          <a:noFill/>
                                          <a:ln>
                                            <a:noFill/>
                                          </a:ln>
                                        </pic:spPr>
                                      </pic:pic>
                                    </a:graphicData>
                                  </a:graphic>
                                </wp:inline>
                              </w:drawing>
                            </w:r>
                          </w:p>
                          <w:p w:rsidR="00030932" w:rsidRDefault="00030932" w:rsidP="000309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6" style="position:absolute;left:0;text-align:left;margin-left:474.75pt;margin-top:-44.8pt;width:65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" o:allowincell="f" filled="f" stroked="f">
                <v:textbox inset="0,0,0,0">
                  <w:txbxContent>
                    <w:p w:rsidR="00030932" w:rsidRDefault="00030932" w:rsidP="00030932">
                      <w:pPr>
                        <w:widowControl/>
                        <w:autoSpaceDE/>
                        <w:autoSpaceDN/>
                        <w:adjustRightInd/>
                        <w:spacing w:line="2220" w:lineRule="atLeast"/>
                      </w:pPr>
                      <w:r>
                        <w:rPr>
                          <w:b/>
                          <w:bCs/>
                          <w:noProof/>
                        </w:rPr>
                        <w:drawing>
                          <wp:inline distT="0" distB="0" distL="0" distR="0">
                            <wp:extent cx="833755" cy="1000125"/>
                            <wp:effectExtent l="0" t="0" r="444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755" cy="1000125"/>
                                    </a:xfrm>
                                    <a:prstGeom prst="rect">
                                      <a:avLst/>
                                    </a:prstGeom>
                                    <a:noFill/>
                                    <a:ln>
                                      <a:noFill/>
                                    </a:ln>
                                  </pic:spPr>
                                </pic:pic>
                              </a:graphicData>
                            </a:graphic>
                          </wp:inline>
                        </w:drawing>
                      </w:r>
                    </w:p>
                    <w:p w:rsidR="00030932" w:rsidRDefault="00030932" w:rsidP="00030932"/>
                  </w:txbxContent>
                </v:textbox>
                <w10:wrap anchorx="page"/>
              </v:rect>
            </w:pict>
          </mc:Fallback>
        </mc:AlternateContent>
      </w:r>
      <w:r>
        <w:rPr>
          <w:color w:val="008000"/>
          <w:spacing w:val="-1"/>
        </w:rPr>
        <w:t>DEFENCE</w:t>
      </w:r>
      <w:r>
        <w:rPr>
          <w:color w:val="008000"/>
          <w:spacing w:val="-17"/>
        </w:rPr>
        <w:t xml:space="preserve"> </w:t>
      </w:r>
      <w:r>
        <w:rPr>
          <w:color w:val="008000"/>
        </w:rPr>
        <w:t>MEDICAL</w:t>
      </w:r>
      <w:r>
        <w:rPr>
          <w:color w:val="008000"/>
          <w:spacing w:val="-16"/>
        </w:rPr>
        <w:t xml:space="preserve"> </w:t>
      </w:r>
      <w:r>
        <w:rPr>
          <w:color w:val="008000"/>
          <w:spacing w:val="-1"/>
        </w:rPr>
        <w:t>WELFARE</w:t>
      </w:r>
      <w:r>
        <w:rPr>
          <w:color w:val="008000"/>
          <w:spacing w:val="-17"/>
        </w:rPr>
        <w:t xml:space="preserve"> </w:t>
      </w:r>
      <w:r>
        <w:rPr>
          <w:color w:val="008000"/>
        </w:rPr>
        <w:t>SERVICE</w:t>
      </w:r>
      <w:r>
        <w:rPr>
          <w:color w:val="008000"/>
          <w:spacing w:val="20"/>
          <w:w w:val="99"/>
        </w:rPr>
        <w:t xml:space="preserve"> </w:t>
      </w:r>
      <w:r>
        <w:rPr>
          <w:color w:val="008000"/>
        </w:rPr>
        <w:t>JOB</w:t>
      </w:r>
      <w:r>
        <w:rPr>
          <w:color w:val="008000"/>
          <w:spacing w:val="-23"/>
        </w:rPr>
        <w:t xml:space="preserve"> </w:t>
      </w:r>
      <w:r>
        <w:rPr>
          <w:color w:val="008000"/>
          <w:spacing w:val="-1"/>
        </w:rPr>
        <w:t>DESCRIPTION</w:t>
      </w:r>
    </w:p>
    <w:p w:rsidR="00030932" w:rsidRDefault="00030932" w:rsidP="00030932">
      <w:pPr>
        <w:pStyle w:val="BodyText"/>
        <w:kinsoku w:val="0"/>
        <w:overflowPunct w:val="0"/>
        <w:spacing w:line="388" w:lineRule="exact"/>
        <w:ind w:left="29" w:firstLine="0"/>
        <w:jc w:val="center"/>
        <w:rPr>
          <w:color w:val="000000"/>
          <w:sz w:val="32"/>
          <w:szCs w:val="32"/>
        </w:rPr>
      </w:pPr>
      <w:r>
        <w:rPr>
          <w:b/>
          <w:bCs/>
          <w:color w:val="008000"/>
          <w:sz w:val="32"/>
          <w:szCs w:val="32"/>
        </w:rPr>
        <w:t>WELFARE</w:t>
      </w:r>
      <w:r>
        <w:rPr>
          <w:b/>
          <w:bCs/>
          <w:color w:val="008000"/>
          <w:spacing w:val="-24"/>
          <w:sz w:val="32"/>
          <w:szCs w:val="32"/>
        </w:rPr>
        <w:t xml:space="preserve"> </w:t>
      </w:r>
      <w:r>
        <w:rPr>
          <w:b/>
          <w:bCs/>
          <w:color w:val="008000"/>
          <w:spacing w:val="-1"/>
          <w:sz w:val="32"/>
          <w:szCs w:val="32"/>
        </w:rPr>
        <w:t xml:space="preserve">SUPPORT WORKER </w:t>
      </w:r>
    </w:p>
    <w:p w:rsidR="00030932" w:rsidRDefault="00030932" w:rsidP="00030932">
      <w:pPr>
        <w:pStyle w:val="BodyText"/>
        <w:kinsoku w:val="0"/>
        <w:overflowPunct w:val="0"/>
        <w:spacing w:before="9"/>
        <w:ind w:left="0" w:firstLine="0"/>
        <w:rPr>
          <w:b/>
          <w:bCs/>
          <w:sz w:val="16"/>
          <w:szCs w:val="16"/>
        </w:rPr>
      </w:pPr>
    </w:p>
    <w:p w:rsidR="00030932" w:rsidRDefault="00030932" w:rsidP="00030932">
      <w:pPr>
        <w:pStyle w:val="BodyText"/>
        <w:kinsoku w:val="0"/>
        <w:overflowPunct w:val="0"/>
        <w:spacing w:line="110" w:lineRule="atLeast"/>
        <w:ind w:left="107" w:firstLine="0"/>
        <w:rPr>
          <w:b/>
          <w:bCs/>
          <w:sz w:val="21"/>
          <w:szCs w:val="21"/>
        </w:rPr>
      </w:pPr>
      <w:r>
        <w:rPr>
          <w:noProof/>
          <w:sz w:val="11"/>
          <w:szCs w:val="11"/>
        </w:rPr>
        <mc:AlternateContent>
          <mc:Choice Requires="wpg">
            <w:drawing>
              <wp:inline distT="0" distB="0" distL="0" distR="0">
                <wp:extent cx="6016625" cy="73025"/>
                <wp:effectExtent l="1270" t="6985" r="190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73025"/>
                          <a:chOff x="0" y="0"/>
                          <a:chExt cx="9475" cy="115"/>
                        </a:xfrm>
                      </wpg:grpSpPr>
                      <wps:wsp>
                        <wps:cNvPr id="2" name="Freeform 3"/>
                        <wps:cNvSpPr>
                          <a:spLocks/>
                        </wps:cNvSpPr>
                        <wps:spPr bwMode="auto">
                          <a:xfrm>
                            <a:off x="27" y="27"/>
                            <a:ext cx="9420" cy="60"/>
                          </a:xfrm>
                          <a:custGeom>
                            <a:avLst/>
                            <a:gdLst>
                              <a:gd name="T0" fmla="*/ 0 w 9420"/>
                              <a:gd name="T1" fmla="*/ 60 h 60"/>
                              <a:gd name="T2" fmla="*/ 9420 w 9420"/>
                              <a:gd name="T3" fmla="*/ 0 h 60"/>
                            </a:gdLst>
                            <a:ahLst/>
                            <a:cxnLst>
                              <a:cxn ang="0">
                                <a:pos x="T0" y="T1"/>
                              </a:cxn>
                              <a:cxn ang="0">
                                <a:pos x="T2" y="T3"/>
                              </a:cxn>
                            </a:cxnLst>
                            <a:rect l="0" t="0" r="r" b="b"/>
                            <a:pathLst>
                              <a:path w="9420" h="60">
                                <a:moveTo>
                                  <a:pt x="0" y="60"/>
                                </a:moveTo>
                                <a:lnTo>
                                  <a:pt x="9420" y="0"/>
                                </a:lnTo>
                              </a:path>
                            </a:pathLst>
                          </a:custGeom>
                          <a:noFill/>
                          <a:ln w="349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5EEC37" id="Group 1" o:spid="_x0000_s1026" style="width:473.75pt;height:5.75pt;mso-position-horizontal-relative:char;mso-position-vertical-relative:line" coordsize="947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">
                <v:shape id="Freeform 3" o:spid="_x0000_s1027" style="position:absolute;left:27;top:27;width:9420;height:60;visibility:visible;mso-wrap-style:square;v-text-anchor:top" coordsize="9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" path="m,60l9420,e" filled="f" strokecolor="green" strokeweight="2.75pt">
                  <v:path arrowok="t" o:connecttype="custom" o:connectlocs="0,60;9420,0" o:connectangles="0,0"/>
                </v:shape>
                <w10:anchorlock/>
              </v:group>
            </w:pict>
          </mc:Fallback>
        </mc:AlternateContent>
      </w:r>
    </w:p>
    <w:p w:rsidR="00030932" w:rsidRDefault="00030932" w:rsidP="00030932">
      <w:pPr>
        <w:pStyle w:val="Heading2"/>
        <w:kinsoku w:val="0"/>
        <w:overflowPunct w:val="0"/>
        <w:spacing w:before="56"/>
        <w:ind w:left="120"/>
        <w:rPr>
          <w:b w:val="0"/>
          <w:bCs w:val="0"/>
          <w:color w:val="000000"/>
        </w:rPr>
      </w:pPr>
      <w:r>
        <w:rPr>
          <w:color w:val="008000"/>
          <w:spacing w:val="-1"/>
        </w:rPr>
        <w:t>Primary Outputs</w:t>
      </w:r>
    </w:p>
    <w:p w:rsidR="00030932" w:rsidRDefault="00030932" w:rsidP="00030932">
      <w:pPr>
        <w:pStyle w:val="BodyText"/>
        <w:kinsoku w:val="0"/>
        <w:overflowPunct w:val="0"/>
        <w:spacing w:before="6"/>
        <w:ind w:left="0" w:firstLine="0"/>
        <w:rPr>
          <w:b/>
          <w:bCs/>
          <w:sz w:val="19"/>
          <w:szCs w:val="19"/>
        </w:rPr>
      </w:pPr>
    </w:p>
    <w:p w:rsidR="00030932" w:rsidRDefault="00030932" w:rsidP="001B7A60">
      <w:pPr>
        <w:pStyle w:val="BodyText"/>
        <w:kinsoku w:val="0"/>
        <w:overflowPunct w:val="0"/>
        <w:ind w:left="120" w:right="225" w:firstLine="0"/>
        <w:jc w:val="both"/>
        <w:rPr>
          <w:spacing w:val="47"/>
        </w:rPr>
      </w:pPr>
      <w:r>
        <w:rPr>
          <w:spacing w:val="-1"/>
        </w:rPr>
        <w:t>The</w:t>
      </w:r>
      <w:r>
        <w:t xml:space="preserve"> </w:t>
      </w:r>
      <w:r>
        <w:rPr>
          <w:spacing w:val="-1"/>
        </w:rPr>
        <w:t>Welfare Support Worker</w:t>
      </w:r>
      <w:r w:rsidR="00EC7DA2">
        <w:rPr>
          <w:spacing w:val="-1"/>
        </w:rPr>
        <w:t xml:space="preserve"> will be part of a team providing first class service delivery</w:t>
      </w:r>
      <w:r w:rsidR="00EC7DA2">
        <w:t xml:space="preserve"> through the provision </w:t>
      </w:r>
      <w:r w:rsidR="00992759">
        <w:t>of a</w:t>
      </w:r>
      <w:r w:rsidR="00EC7DA2">
        <w:t xml:space="preserve"> </w:t>
      </w:r>
      <w:r>
        <w:rPr>
          <w:spacing w:val="-1"/>
        </w:rPr>
        <w:t>high</w:t>
      </w:r>
      <w:r>
        <w:rPr>
          <w:spacing w:val="-3"/>
        </w:rPr>
        <w:t xml:space="preserve"> </w:t>
      </w:r>
      <w:r>
        <w:rPr>
          <w:spacing w:val="-1"/>
        </w:rPr>
        <w:t>quality</w:t>
      </w:r>
      <w:r>
        <w:rPr>
          <w:spacing w:val="1"/>
        </w:rPr>
        <w:t xml:space="preserve"> </w:t>
      </w:r>
      <w:r>
        <w:t>and</w:t>
      </w:r>
      <w:r>
        <w:rPr>
          <w:spacing w:val="-2"/>
        </w:rPr>
        <w:t xml:space="preserve"> </w:t>
      </w:r>
      <w:r w:rsidR="00DA69DB">
        <w:rPr>
          <w:spacing w:val="-1"/>
        </w:rPr>
        <w:t>responsive</w:t>
      </w:r>
      <w:r w:rsidR="00DA69DB">
        <w:rPr>
          <w:spacing w:val="-2"/>
        </w:rPr>
        <w:t xml:space="preserve"> </w:t>
      </w:r>
      <w:r w:rsidR="00DA69DB">
        <w:t>medical</w:t>
      </w:r>
      <w:r>
        <w:rPr>
          <w:spacing w:val="-2"/>
        </w:rPr>
        <w:t xml:space="preserve"> </w:t>
      </w:r>
      <w:r>
        <w:rPr>
          <w:spacing w:val="-1"/>
        </w:rPr>
        <w:t>welfare</w:t>
      </w:r>
      <w:r>
        <w:rPr>
          <w:spacing w:val="49"/>
        </w:rPr>
        <w:t xml:space="preserve"> </w:t>
      </w:r>
      <w:r>
        <w:rPr>
          <w:spacing w:val="-1"/>
        </w:rPr>
        <w:t>service</w:t>
      </w:r>
      <w:r>
        <w:t xml:space="preserve"> </w:t>
      </w:r>
      <w:r>
        <w:rPr>
          <w:spacing w:val="-1"/>
        </w:rPr>
        <w:t>to</w:t>
      </w:r>
      <w:r>
        <w:rPr>
          <w:spacing w:val="1"/>
        </w:rPr>
        <w:t xml:space="preserve"> </w:t>
      </w:r>
      <w:r>
        <w:rPr>
          <w:spacing w:val="-1"/>
        </w:rPr>
        <w:t>patients,</w:t>
      </w:r>
      <w:r>
        <w:rPr>
          <w:spacing w:val="-3"/>
        </w:rPr>
        <w:t xml:space="preserve"> </w:t>
      </w:r>
      <w:r>
        <w:t xml:space="preserve">their </w:t>
      </w:r>
      <w:r>
        <w:rPr>
          <w:spacing w:val="-1"/>
        </w:rPr>
        <w:t>families</w:t>
      </w:r>
      <w:r w:rsidR="003173B1">
        <w:t xml:space="preserve"> and other groups as required across a range of settings.  This could be in hospital</w:t>
      </w:r>
      <w:r w:rsidR="00EC7DA2">
        <w:t xml:space="preserve"> or </w:t>
      </w:r>
      <w:r w:rsidR="003173B1">
        <w:t>rehabilitation</w:t>
      </w:r>
      <w:r w:rsidR="00EC7DA2">
        <w:t xml:space="preserve"> </w:t>
      </w:r>
      <w:r w:rsidR="003173B1">
        <w:t xml:space="preserve">and recovery settings as well as the community.   The Welfare Support Worker will work alongside the Welfare Officer dealing with </w:t>
      </w:r>
      <w:r w:rsidR="00EC6BA5">
        <w:t>service</w:t>
      </w:r>
      <w:r w:rsidR="00EC6BA5" w:rsidRPr="00EC6BA5">
        <w:t xml:space="preserve"> user’s</w:t>
      </w:r>
      <w:r w:rsidR="00EC6BA5">
        <w:t xml:space="preserve"> welfare</w:t>
      </w:r>
      <w:r w:rsidR="003173B1">
        <w:t xml:space="preserve"> requirements</w:t>
      </w:r>
      <w:r w:rsidR="00EC7DA2">
        <w:t xml:space="preserve"> and the routine aspects of Welfare service delivery.</w:t>
      </w:r>
      <w:r w:rsidR="003173B1">
        <w:t xml:space="preserve">  </w:t>
      </w:r>
      <w:r w:rsidR="00EC7DA2">
        <w:t>The Welfare Support Worker will report to the Area Manager and be tasked alongside the Welfare Officer to deliver the outputs described below</w:t>
      </w:r>
    </w:p>
    <w:p w:rsidR="00030932" w:rsidRDefault="00030932" w:rsidP="001B7A60">
      <w:pPr>
        <w:pStyle w:val="BodyText"/>
        <w:kinsoku w:val="0"/>
        <w:overflowPunct w:val="0"/>
        <w:ind w:left="0" w:right="225" w:firstLine="0"/>
      </w:pPr>
    </w:p>
    <w:p w:rsidR="00030932" w:rsidRPr="00780620" w:rsidRDefault="00030932" w:rsidP="00030932">
      <w:pPr>
        <w:pStyle w:val="Heading2"/>
        <w:kinsoku w:val="0"/>
        <w:overflowPunct w:val="0"/>
        <w:spacing w:before="123"/>
        <w:ind w:left="120"/>
        <w:rPr>
          <w:sz w:val="19"/>
          <w:szCs w:val="19"/>
        </w:rPr>
      </w:pPr>
      <w:r w:rsidRPr="00780620">
        <w:rPr>
          <w:color w:val="008000"/>
          <w:spacing w:val="-1"/>
          <w:u w:val="single"/>
        </w:rPr>
        <w:t>Key</w:t>
      </w:r>
      <w:r w:rsidRPr="00780620">
        <w:rPr>
          <w:color w:val="008000"/>
          <w:u w:val="single"/>
        </w:rPr>
        <w:t xml:space="preserve"> </w:t>
      </w:r>
      <w:r w:rsidRPr="00780620">
        <w:rPr>
          <w:color w:val="008000"/>
          <w:spacing w:val="-1"/>
          <w:u w:val="single"/>
        </w:rPr>
        <w:t>Responsibilities</w:t>
      </w:r>
    </w:p>
    <w:p w:rsidR="00030932" w:rsidRDefault="00030932" w:rsidP="00030932">
      <w:pPr>
        <w:pStyle w:val="BodyText"/>
        <w:kinsoku w:val="0"/>
        <w:overflowPunct w:val="0"/>
        <w:spacing w:before="7"/>
        <w:ind w:left="0" w:firstLine="0"/>
        <w:rPr>
          <w:b/>
          <w:bCs/>
          <w:sz w:val="19"/>
          <w:szCs w:val="19"/>
        </w:rPr>
      </w:pPr>
    </w:p>
    <w:p w:rsidR="00030932" w:rsidRDefault="00EC7DA2" w:rsidP="00030932">
      <w:pPr>
        <w:pStyle w:val="BodyText"/>
        <w:numPr>
          <w:ilvl w:val="0"/>
          <w:numId w:val="1"/>
        </w:numPr>
        <w:tabs>
          <w:tab w:val="left" w:pos="841"/>
        </w:tabs>
        <w:kinsoku w:val="0"/>
        <w:overflowPunct w:val="0"/>
        <w:spacing w:line="239" w:lineRule="auto"/>
        <w:ind w:right="225"/>
        <w:rPr>
          <w:spacing w:val="-1"/>
        </w:rPr>
      </w:pPr>
      <w:r>
        <w:rPr>
          <w:spacing w:val="-1"/>
        </w:rPr>
        <w:t>The Welfare Support Worker must en</w:t>
      </w:r>
      <w:r w:rsidR="00030932">
        <w:rPr>
          <w:spacing w:val="-1"/>
        </w:rPr>
        <w:t>sure that welfare support is effectively and professionally delivered</w:t>
      </w:r>
      <w:r w:rsidR="00DA69DB">
        <w:rPr>
          <w:spacing w:val="-1"/>
        </w:rPr>
        <w:t>, maintaining</w:t>
      </w:r>
      <w:r w:rsidR="00030932">
        <w:rPr>
          <w:spacing w:val="-1"/>
        </w:rPr>
        <w:t xml:space="preserve"> and promoting the standards and values of the organisation</w:t>
      </w:r>
      <w:r w:rsidR="00DA69DB">
        <w:rPr>
          <w:spacing w:val="-1"/>
        </w:rPr>
        <w:t xml:space="preserve">. </w:t>
      </w:r>
    </w:p>
    <w:p w:rsidR="00030932" w:rsidRDefault="00030932" w:rsidP="00030932">
      <w:pPr>
        <w:pStyle w:val="BodyText"/>
        <w:tabs>
          <w:tab w:val="left" w:pos="841"/>
        </w:tabs>
        <w:kinsoku w:val="0"/>
        <w:overflowPunct w:val="0"/>
        <w:spacing w:line="239" w:lineRule="auto"/>
        <w:ind w:left="840" w:right="225" w:firstLine="0"/>
        <w:rPr>
          <w:spacing w:val="-1"/>
        </w:rPr>
      </w:pPr>
    </w:p>
    <w:p w:rsidR="00030932" w:rsidRPr="00780620" w:rsidRDefault="00030932" w:rsidP="00030932">
      <w:pPr>
        <w:pStyle w:val="BodyText"/>
        <w:numPr>
          <w:ilvl w:val="0"/>
          <w:numId w:val="1"/>
        </w:numPr>
        <w:tabs>
          <w:tab w:val="left" w:pos="841"/>
        </w:tabs>
        <w:kinsoku w:val="0"/>
        <w:overflowPunct w:val="0"/>
        <w:spacing w:line="239" w:lineRule="auto"/>
        <w:ind w:right="225"/>
        <w:rPr>
          <w:spacing w:val="-1"/>
        </w:rPr>
      </w:pPr>
      <w:r>
        <w:t xml:space="preserve">Ensure a </w:t>
      </w:r>
      <w:r>
        <w:rPr>
          <w:spacing w:val="-1"/>
        </w:rPr>
        <w:t>first</w:t>
      </w:r>
      <w:r>
        <w:t xml:space="preserve"> </w:t>
      </w:r>
      <w:r>
        <w:rPr>
          <w:spacing w:val="-1"/>
        </w:rPr>
        <w:t>class</w:t>
      </w:r>
      <w:r>
        <w:t xml:space="preserve"> </w:t>
      </w:r>
      <w:r>
        <w:rPr>
          <w:spacing w:val="-1"/>
        </w:rPr>
        <w:t>service</w:t>
      </w:r>
      <w:r>
        <w:t xml:space="preserve"> is </w:t>
      </w:r>
      <w:r>
        <w:rPr>
          <w:spacing w:val="-1"/>
        </w:rPr>
        <w:t>provided</w:t>
      </w:r>
      <w:r>
        <w:t xml:space="preserve"> to </w:t>
      </w:r>
      <w:r>
        <w:rPr>
          <w:spacing w:val="-1"/>
        </w:rPr>
        <w:t>patients</w:t>
      </w:r>
      <w:r>
        <w:rPr>
          <w:spacing w:val="-2"/>
        </w:rPr>
        <w:t xml:space="preserve"> </w:t>
      </w:r>
      <w:r>
        <w:t>and</w:t>
      </w:r>
      <w:r>
        <w:rPr>
          <w:spacing w:val="-2"/>
        </w:rPr>
        <w:t xml:space="preserve"> </w:t>
      </w:r>
      <w:r>
        <w:rPr>
          <w:spacing w:val="-1"/>
        </w:rPr>
        <w:t>families</w:t>
      </w:r>
      <w:r>
        <w:t xml:space="preserve"> </w:t>
      </w:r>
      <w:r>
        <w:rPr>
          <w:spacing w:val="-1"/>
        </w:rPr>
        <w:t>through</w:t>
      </w:r>
      <w:r>
        <w:rPr>
          <w:spacing w:val="2"/>
        </w:rPr>
        <w:t xml:space="preserve"> </w:t>
      </w:r>
      <w:r>
        <w:rPr>
          <w:spacing w:val="-1"/>
        </w:rPr>
        <w:t>delivery</w:t>
      </w:r>
      <w:r>
        <w:rPr>
          <w:spacing w:val="-2"/>
        </w:rPr>
        <w:t xml:space="preserve"> </w:t>
      </w:r>
      <w:r>
        <w:t xml:space="preserve">of </w:t>
      </w:r>
      <w:r>
        <w:rPr>
          <w:spacing w:val="-1"/>
        </w:rPr>
        <w:t>excellent</w:t>
      </w:r>
      <w:r>
        <w:rPr>
          <w:spacing w:val="1"/>
        </w:rPr>
        <w:t xml:space="preserve"> </w:t>
      </w:r>
      <w:r>
        <w:rPr>
          <w:spacing w:val="-1"/>
        </w:rPr>
        <w:t>practical</w:t>
      </w:r>
      <w:r>
        <w:t xml:space="preserve"> </w:t>
      </w:r>
      <w:r>
        <w:rPr>
          <w:spacing w:val="-1"/>
        </w:rPr>
        <w:t>and</w:t>
      </w:r>
      <w:r>
        <w:rPr>
          <w:spacing w:val="61"/>
        </w:rPr>
        <w:t xml:space="preserve"> </w:t>
      </w:r>
      <w:r>
        <w:rPr>
          <w:spacing w:val="-1"/>
        </w:rPr>
        <w:t>emotional</w:t>
      </w:r>
      <w:r>
        <w:t xml:space="preserve"> </w:t>
      </w:r>
      <w:r>
        <w:rPr>
          <w:spacing w:val="-1"/>
        </w:rPr>
        <w:t>support</w:t>
      </w:r>
      <w:r>
        <w:t xml:space="preserve"> including </w:t>
      </w:r>
      <w:r>
        <w:rPr>
          <w:spacing w:val="-1"/>
        </w:rPr>
        <w:t xml:space="preserve">that required </w:t>
      </w:r>
      <w:r>
        <w:t>by</w:t>
      </w:r>
      <w:r>
        <w:rPr>
          <w:spacing w:val="1"/>
        </w:rPr>
        <w:t xml:space="preserve"> </w:t>
      </w:r>
      <w:r>
        <w:rPr>
          <w:spacing w:val="-1"/>
        </w:rPr>
        <w:t>relatives</w:t>
      </w:r>
      <w:r>
        <w:rPr>
          <w:spacing w:val="-2"/>
        </w:rPr>
        <w:t xml:space="preserve"> </w:t>
      </w:r>
      <w:r>
        <w:t xml:space="preserve">of </w:t>
      </w:r>
      <w:r>
        <w:rPr>
          <w:spacing w:val="-1"/>
        </w:rPr>
        <w:t>seriously</w:t>
      </w:r>
      <w:r>
        <w:rPr>
          <w:spacing w:val="1"/>
        </w:rPr>
        <w:t xml:space="preserve"> </w:t>
      </w:r>
      <w:r>
        <w:rPr>
          <w:spacing w:val="-1"/>
        </w:rPr>
        <w:t>ill</w:t>
      </w:r>
      <w:r>
        <w:rPr>
          <w:spacing w:val="-3"/>
        </w:rPr>
        <w:t xml:space="preserve"> </w:t>
      </w:r>
      <w:r>
        <w:rPr>
          <w:spacing w:val="-1"/>
        </w:rPr>
        <w:t>patients</w:t>
      </w:r>
      <w:r>
        <w:rPr>
          <w:spacing w:val="58"/>
        </w:rPr>
        <w:t xml:space="preserve"> </w:t>
      </w:r>
      <w:r>
        <w:rPr>
          <w:spacing w:val="-1"/>
        </w:rPr>
        <w:t xml:space="preserve">and </w:t>
      </w:r>
      <w:r>
        <w:t>to</w:t>
      </w:r>
      <w:r>
        <w:rPr>
          <w:spacing w:val="-1"/>
        </w:rPr>
        <w:t xml:space="preserve"> those</w:t>
      </w:r>
      <w:r>
        <w:t xml:space="preserve"> </w:t>
      </w:r>
      <w:r>
        <w:rPr>
          <w:spacing w:val="-1"/>
        </w:rPr>
        <w:t>who</w:t>
      </w:r>
      <w:r>
        <w:rPr>
          <w:spacing w:val="1"/>
        </w:rPr>
        <w:t xml:space="preserve"> </w:t>
      </w:r>
      <w:r>
        <w:rPr>
          <w:spacing w:val="-1"/>
        </w:rPr>
        <w:t>are</w:t>
      </w:r>
      <w:r>
        <w:t xml:space="preserve"> </w:t>
      </w:r>
      <w:r>
        <w:rPr>
          <w:spacing w:val="-1"/>
        </w:rPr>
        <w:t>bereaved.</w:t>
      </w:r>
    </w:p>
    <w:p w:rsidR="00030932" w:rsidRDefault="00030932" w:rsidP="00030932">
      <w:pPr>
        <w:pStyle w:val="BodyText"/>
        <w:kinsoku w:val="0"/>
        <w:overflowPunct w:val="0"/>
        <w:spacing w:before="2"/>
        <w:ind w:left="0" w:firstLine="0"/>
      </w:pPr>
    </w:p>
    <w:p w:rsidR="00030932" w:rsidRDefault="00EC7DA2" w:rsidP="00030932">
      <w:pPr>
        <w:pStyle w:val="BodyText"/>
        <w:numPr>
          <w:ilvl w:val="0"/>
          <w:numId w:val="1"/>
        </w:numPr>
        <w:tabs>
          <w:tab w:val="left" w:pos="841"/>
        </w:tabs>
        <w:kinsoku w:val="0"/>
        <w:overflowPunct w:val="0"/>
        <w:spacing w:line="239" w:lineRule="auto"/>
        <w:ind w:right="210"/>
        <w:rPr>
          <w:spacing w:val="-1"/>
        </w:rPr>
      </w:pPr>
      <w:r>
        <w:rPr>
          <w:spacing w:val="-1"/>
        </w:rPr>
        <w:t xml:space="preserve">Working alongside the </w:t>
      </w:r>
      <w:r w:rsidR="00030932">
        <w:rPr>
          <w:spacing w:val="-1"/>
        </w:rPr>
        <w:t>Welfare Office</w:t>
      </w:r>
      <w:r w:rsidR="00DA69DB">
        <w:rPr>
          <w:spacing w:val="-1"/>
        </w:rPr>
        <w:t xml:space="preserve">r to </w:t>
      </w:r>
      <w:r w:rsidR="00030932">
        <w:rPr>
          <w:spacing w:val="-1"/>
        </w:rPr>
        <w:t>ensure referrals</w:t>
      </w:r>
      <w:r w:rsidR="00030932">
        <w:rPr>
          <w:spacing w:val="-3"/>
        </w:rPr>
        <w:t xml:space="preserve"> </w:t>
      </w:r>
      <w:r w:rsidR="00030932">
        <w:t>for</w:t>
      </w:r>
      <w:r w:rsidR="00030932">
        <w:rPr>
          <w:spacing w:val="-3"/>
        </w:rPr>
        <w:t xml:space="preserve"> </w:t>
      </w:r>
      <w:r w:rsidR="00030932">
        <w:rPr>
          <w:spacing w:val="-1"/>
        </w:rPr>
        <w:t>welfare</w:t>
      </w:r>
      <w:r w:rsidR="00030932">
        <w:t xml:space="preserve"> </w:t>
      </w:r>
      <w:r w:rsidR="00030932">
        <w:rPr>
          <w:spacing w:val="-2"/>
        </w:rPr>
        <w:t>support</w:t>
      </w:r>
      <w:r w:rsidR="00030932">
        <w:t xml:space="preserve"> are </w:t>
      </w:r>
      <w:r w:rsidR="00030932">
        <w:rPr>
          <w:spacing w:val="-1"/>
        </w:rPr>
        <w:t>dealt</w:t>
      </w:r>
      <w:r w:rsidR="00030932">
        <w:rPr>
          <w:spacing w:val="-2"/>
        </w:rPr>
        <w:t xml:space="preserve"> </w:t>
      </w:r>
      <w:r w:rsidR="00030932">
        <w:t>with</w:t>
      </w:r>
      <w:r w:rsidR="00030932">
        <w:rPr>
          <w:spacing w:val="1"/>
        </w:rPr>
        <w:t xml:space="preserve"> </w:t>
      </w:r>
      <w:r w:rsidR="00030932">
        <w:rPr>
          <w:spacing w:val="-2"/>
        </w:rPr>
        <w:t xml:space="preserve">effectively </w:t>
      </w:r>
      <w:r w:rsidR="00030932">
        <w:t>and</w:t>
      </w:r>
      <w:r w:rsidR="00030932">
        <w:rPr>
          <w:spacing w:val="-2"/>
        </w:rPr>
        <w:t xml:space="preserve"> </w:t>
      </w:r>
      <w:r w:rsidR="00DA69DB">
        <w:rPr>
          <w:spacing w:val="-1"/>
        </w:rPr>
        <w:t>efficiently</w:t>
      </w:r>
      <w:r w:rsidR="00DA69DB">
        <w:t xml:space="preserve"> and</w:t>
      </w:r>
      <w:r w:rsidR="00030932">
        <w:t xml:space="preserve"> that person centred support plans are designed and delivered to achieve positive and sustainable outcomes for service users and their families. </w:t>
      </w:r>
    </w:p>
    <w:p w:rsidR="00030932" w:rsidRDefault="00030932" w:rsidP="00030932">
      <w:pPr>
        <w:pStyle w:val="BodyText"/>
        <w:kinsoku w:val="0"/>
        <w:overflowPunct w:val="0"/>
        <w:spacing w:before="1"/>
        <w:ind w:left="0" w:firstLine="0"/>
      </w:pPr>
    </w:p>
    <w:p w:rsidR="00030932" w:rsidRDefault="00030932" w:rsidP="00030932">
      <w:pPr>
        <w:pStyle w:val="BodyText"/>
        <w:numPr>
          <w:ilvl w:val="0"/>
          <w:numId w:val="1"/>
        </w:numPr>
        <w:tabs>
          <w:tab w:val="left" w:pos="841"/>
        </w:tabs>
        <w:kinsoku w:val="0"/>
        <w:overflowPunct w:val="0"/>
        <w:ind w:right="347"/>
        <w:rPr>
          <w:spacing w:val="-1"/>
        </w:rPr>
      </w:pPr>
      <w:r>
        <w:rPr>
          <w:spacing w:val="-1"/>
        </w:rPr>
        <w:t>Develop and maintain excellent</w:t>
      </w:r>
      <w:r>
        <w:t xml:space="preserve"> </w:t>
      </w:r>
      <w:r>
        <w:rPr>
          <w:spacing w:val="-1"/>
        </w:rPr>
        <w:t xml:space="preserve">liaison and communication with relevant </w:t>
      </w:r>
      <w:r w:rsidR="00DA69DB">
        <w:rPr>
          <w:spacing w:val="-1"/>
        </w:rPr>
        <w:t xml:space="preserve">parties </w:t>
      </w:r>
      <w:r>
        <w:rPr>
          <w:spacing w:val="-1"/>
        </w:rPr>
        <w:t xml:space="preserve">including DMWS </w:t>
      </w:r>
      <w:r>
        <w:rPr>
          <w:spacing w:val="-3"/>
        </w:rPr>
        <w:t>line management, NHS staff, medical and social care professionals</w:t>
      </w:r>
      <w:r>
        <w:t>,</w:t>
      </w:r>
      <w:r>
        <w:rPr>
          <w:spacing w:val="-2"/>
        </w:rPr>
        <w:t xml:space="preserve"> community support services and any other relevant partner agencies. </w:t>
      </w:r>
    </w:p>
    <w:p w:rsidR="00030932" w:rsidRDefault="00030932" w:rsidP="00030932">
      <w:pPr>
        <w:pStyle w:val="BodyText"/>
        <w:kinsoku w:val="0"/>
        <w:overflowPunct w:val="0"/>
        <w:spacing w:before="11"/>
        <w:ind w:left="0" w:firstLine="0"/>
        <w:rPr>
          <w:sz w:val="21"/>
          <w:szCs w:val="21"/>
        </w:rPr>
      </w:pPr>
    </w:p>
    <w:p w:rsidR="00030932" w:rsidRDefault="00030932" w:rsidP="00030932">
      <w:pPr>
        <w:pStyle w:val="BodyText"/>
        <w:numPr>
          <w:ilvl w:val="0"/>
          <w:numId w:val="1"/>
        </w:numPr>
        <w:tabs>
          <w:tab w:val="left" w:pos="841"/>
        </w:tabs>
        <w:kinsoku w:val="0"/>
        <w:overflowPunct w:val="0"/>
        <w:rPr>
          <w:spacing w:val="-1"/>
        </w:rPr>
      </w:pPr>
      <w:r>
        <w:rPr>
          <w:spacing w:val="-1"/>
        </w:rPr>
        <w:t>Ensure that</w:t>
      </w:r>
      <w:r>
        <w:t xml:space="preserve"> high quality </w:t>
      </w:r>
      <w:r>
        <w:rPr>
          <w:spacing w:val="-1"/>
        </w:rPr>
        <w:t>written</w:t>
      </w:r>
      <w:r>
        <w:rPr>
          <w:spacing w:val="-3"/>
        </w:rPr>
        <w:t xml:space="preserve"> </w:t>
      </w:r>
      <w:r>
        <w:rPr>
          <w:spacing w:val="-1"/>
        </w:rPr>
        <w:t>and verbal</w:t>
      </w:r>
      <w:r>
        <w:t xml:space="preserve"> </w:t>
      </w:r>
      <w:r>
        <w:rPr>
          <w:spacing w:val="-1"/>
        </w:rPr>
        <w:t xml:space="preserve">reports and </w:t>
      </w:r>
      <w:r>
        <w:t>are</w:t>
      </w:r>
      <w:r>
        <w:rPr>
          <w:spacing w:val="-2"/>
        </w:rPr>
        <w:t xml:space="preserve"> </w:t>
      </w:r>
      <w:r>
        <w:rPr>
          <w:spacing w:val="-1"/>
        </w:rPr>
        <w:t>produced</w:t>
      </w:r>
      <w:r>
        <w:t xml:space="preserve"> in</w:t>
      </w:r>
      <w:r>
        <w:rPr>
          <w:spacing w:val="-1"/>
        </w:rPr>
        <w:t xml:space="preserve"> </w:t>
      </w:r>
      <w:r>
        <w:t>a</w:t>
      </w:r>
      <w:r>
        <w:rPr>
          <w:spacing w:val="-2"/>
        </w:rPr>
        <w:t xml:space="preserve"> </w:t>
      </w:r>
      <w:r>
        <w:rPr>
          <w:spacing w:val="-1"/>
        </w:rPr>
        <w:t>timely</w:t>
      </w:r>
      <w:r>
        <w:t xml:space="preserve"> </w:t>
      </w:r>
      <w:r>
        <w:rPr>
          <w:spacing w:val="-1"/>
        </w:rPr>
        <w:t>fashion and that accurate data input requirements are adhered to with maximum compliance.</w:t>
      </w:r>
    </w:p>
    <w:p w:rsidR="00030932" w:rsidRDefault="00030932" w:rsidP="00030932">
      <w:pPr>
        <w:pStyle w:val="BodyText"/>
        <w:tabs>
          <w:tab w:val="left" w:pos="841"/>
        </w:tabs>
        <w:kinsoku w:val="0"/>
        <w:overflowPunct w:val="0"/>
        <w:ind w:left="840" w:firstLine="0"/>
        <w:rPr>
          <w:spacing w:val="-1"/>
        </w:rPr>
      </w:pPr>
    </w:p>
    <w:p w:rsidR="00030932" w:rsidRDefault="00030932" w:rsidP="00030932">
      <w:pPr>
        <w:pStyle w:val="BodyText"/>
        <w:numPr>
          <w:ilvl w:val="0"/>
          <w:numId w:val="1"/>
        </w:numPr>
        <w:tabs>
          <w:tab w:val="left" w:pos="841"/>
        </w:tabs>
        <w:kinsoku w:val="0"/>
        <w:overflowPunct w:val="0"/>
        <w:rPr>
          <w:spacing w:val="-1"/>
        </w:rPr>
      </w:pPr>
      <w:r>
        <w:rPr>
          <w:spacing w:val="-1"/>
        </w:rPr>
        <w:t xml:space="preserve">Deliver a professional and proactive approach to the identification and management of risk and safeguarding matters, ensuring that concerns are reported to the appropriate parties in accordance with both statutory, service and organisational requirements. </w:t>
      </w:r>
    </w:p>
    <w:p w:rsidR="00030932" w:rsidRDefault="00030932" w:rsidP="00030932">
      <w:pPr>
        <w:pStyle w:val="ListParagraph"/>
        <w:rPr>
          <w:spacing w:val="-1"/>
        </w:rPr>
      </w:pPr>
    </w:p>
    <w:p w:rsidR="00030932" w:rsidRDefault="00030932" w:rsidP="00030932">
      <w:pPr>
        <w:pStyle w:val="BodyText"/>
        <w:numPr>
          <w:ilvl w:val="0"/>
          <w:numId w:val="1"/>
        </w:numPr>
        <w:tabs>
          <w:tab w:val="left" w:pos="841"/>
        </w:tabs>
        <w:kinsoku w:val="0"/>
        <w:overflowPunct w:val="0"/>
        <w:rPr>
          <w:spacing w:val="-1"/>
        </w:rPr>
      </w:pPr>
      <w:r>
        <w:rPr>
          <w:spacing w:val="-1"/>
        </w:rPr>
        <w:t xml:space="preserve">Ensure full compliance with data protection legislation and responsible management of sensitive information. </w:t>
      </w:r>
    </w:p>
    <w:p w:rsidR="00030932" w:rsidRDefault="00030932" w:rsidP="00030932">
      <w:pPr>
        <w:pStyle w:val="ListParagraph"/>
        <w:rPr>
          <w:spacing w:val="-1"/>
        </w:rPr>
      </w:pPr>
    </w:p>
    <w:p w:rsidR="00030932" w:rsidRDefault="00030932" w:rsidP="00030932">
      <w:pPr>
        <w:pStyle w:val="BodyText"/>
        <w:numPr>
          <w:ilvl w:val="0"/>
          <w:numId w:val="1"/>
        </w:numPr>
        <w:tabs>
          <w:tab w:val="left" w:pos="821"/>
        </w:tabs>
        <w:kinsoku w:val="0"/>
        <w:overflowPunct w:val="0"/>
        <w:ind w:left="820" w:right="328"/>
        <w:rPr>
          <w:spacing w:val="-1"/>
        </w:rPr>
      </w:pPr>
      <w:r>
        <w:rPr>
          <w:spacing w:val="-1"/>
        </w:rPr>
        <w:t>Undertake</w:t>
      </w:r>
      <w:r>
        <w:t xml:space="preserve"> </w:t>
      </w:r>
      <w:r>
        <w:rPr>
          <w:spacing w:val="-1"/>
        </w:rPr>
        <w:t>both</w:t>
      </w:r>
      <w:r>
        <w:t xml:space="preserve"> </w:t>
      </w:r>
      <w:r>
        <w:rPr>
          <w:spacing w:val="-1"/>
        </w:rPr>
        <w:t xml:space="preserve">1 to 1 professional supervision with </w:t>
      </w:r>
      <w:r>
        <w:t>line m</w:t>
      </w:r>
      <w:r>
        <w:rPr>
          <w:spacing w:val="-1"/>
        </w:rPr>
        <w:t>anager</w:t>
      </w:r>
      <w:r>
        <w:t xml:space="preserve"> </w:t>
      </w:r>
      <w:r>
        <w:rPr>
          <w:spacing w:val="-1"/>
        </w:rPr>
        <w:t>and external</w:t>
      </w:r>
      <w:r>
        <w:t xml:space="preserve"> </w:t>
      </w:r>
      <w:r>
        <w:rPr>
          <w:spacing w:val="-1"/>
        </w:rPr>
        <w:t>clinical</w:t>
      </w:r>
      <w:r>
        <w:rPr>
          <w:spacing w:val="-5"/>
        </w:rPr>
        <w:t xml:space="preserve"> </w:t>
      </w:r>
      <w:r>
        <w:rPr>
          <w:spacing w:val="-1"/>
        </w:rPr>
        <w:t xml:space="preserve">supervision to maintain personal and professional wellbeing, including training as and when required. </w:t>
      </w:r>
    </w:p>
    <w:p w:rsidR="00030932" w:rsidRDefault="00030932" w:rsidP="00030932">
      <w:pPr>
        <w:pStyle w:val="ListParagraph"/>
        <w:rPr>
          <w:spacing w:val="-1"/>
        </w:rPr>
      </w:pPr>
    </w:p>
    <w:p w:rsidR="00030932" w:rsidRDefault="00030932" w:rsidP="00030932">
      <w:pPr>
        <w:pStyle w:val="BodyText"/>
        <w:numPr>
          <w:ilvl w:val="0"/>
          <w:numId w:val="1"/>
        </w:numPr>
        <w:tabs>
          <w:tab w:val="left" w:pos="841"/>
        </w:tabs>
        <w:kinsoku w:val="0"/>
        <w:overflowPunct w:val="0"/>
        <w:ind w:left="820" w:right="328"/>
        <w:rPr>
          <w:spacing w:val="-1"/>
        </w:rPr>
      </w:pPr>
      <w:r>
        <w:rPr>
          <w:spacing w:val="-1"/>
        </w:rPr>
        <w:lastRenderedPageBreak/>
        <w:t xml:space="preserve">Display strong organisational awareness and commitment through positive engagement with line management, regional and national colleagues and DMWS HQ activities. </w:t>
      </w:r>
    </w:p>
    <w:p w:rsidR="00030932" w:rsidRDefault="00030932" w:rsidP="00030932">
      <w:pPr>
        <w:pStyle w:val="ListParagraph"/>
        <w:rPr>
          <w:spacing w:val="-1"/>
        </w:rPr>
      </w:pPr>
    </w:p>
    <w:p w:rsidR="00030932" w:rsidRDefault="00030932" w:rsidP="00030932">
      <w:pPr>
        <w:pStyle w:val="BodyText"/>
        <w:tabs>
          <w:tab w:val="left" w:pos="841"/>
        </w:tabs>
        <w:kinsoku w:val="0"/>
        <w:overflowPunct w:val="0"/>
        <w:ind w:left="820" w:right="328" w:firstLine="0"/>
        <w:rPr>
          <w:spacing w:val="-1"/>
        </w:rPr>
      </w:pPr>
      <w:bookmarkStart w:id="0" w:name="_GoBack"/>
    </w:p>
    <w:bookmarkEnd w:id="0"/>
    <w:p w:rsidR="00030932" w:rsidRDefault="00030932" w:rsidP="00030932">
      <w:pPr>
        <w:pStyle w:val="ListParagraph"/>
        <w:rPr>
          <w:spacing w:val="-1"/>
        </w:rPr>
      </w:pPr>
    </w:p>
    <w:p w:rsidR="00030932" w:rsidRPr="00030932" w:rsidRDefault="00030932" w:rsidP="00030932">
      <w:pPr>
        <w:pStyle w:val="Heading2"/>
        <w:kinsoku w:val="0"/>
        <w:overflowPunct w:val="0"/>
        <w:spacing w:before="0"/>
        <w:rPr>
          <w:b w:val="0"/>
          <w:bCs w:val="0"/>
          <w:color w:val="000000"/>
          <w:u w:val="single"/>
        </w:rPr>
      </w:pPr>
      <w:r w:rsidRPr="00030932">
        <w:rPr>
          <w:color w:val="008000"/>
          <w:spacing w:val="-1"/>
          <w:u w:val="single"/>
        </w:rPr>
        <w:t>Personal</w:t>
      </w:r>
      <w:r w:rsidRPr="00030932">
        <w:rPr>
          <w:color w:val="008000"/>
          <w:u w:val="single"/>
        </w:rPr>
        <w:t xml:space="preserve"> </w:t>
      </w:r>
      <w:r w:rsidRPr="00030932">
        <w:rPr>
          <w:color w:val="008000"/>
          <w:spacing w:val="-1"/>
          <w:u w:val="single"/>
        </w:rPr>
        <w:t>Characteristics</w:t>
      </w:r>
    </w:p>
    <w:p w:rsidR="00030932" w:rsidRDefault="00030932" w:rsidP="00030932">
      <w:pPr>
        <w:pStyle w:val="BodyText"/>
        <w:kinsoku w:val="0"/>
        <w:overflowPunct w:val="0"/>
        <w:spacing w:before="6"/>
        <w:ind w:left="0" w:firstLine="0"/>
        <w:rPr>
          <w:b/>
          <w:bCs/>
          <w:sz w:val="19"/>
          <w:szCs w:val="19"/>
        </w:rPr>
      </w:pPr>
    </w:p>
    <w:p w:rsidR="00030932" w:rsidRDefault="00030932" w:rsidP="00030932">
      <w:pPr>
        <w:pStyle w:val="BodyText"/>
        <w:numPr>
          <w:ilvl w:val="0"/>
          <w:numId w:val="1"/>
        </w:numPr>
        <w:tabs>
          <w:tab w:val="left" w:pos="814"/>
        </w:tabs>
        <w:kinsoku w:val="0"/>
        <w:overflowPunct w:val="0"/>
        <w:spacing w:after="100" w:afterAutospacing="1"/>
        <w:rPr>
          <w:spacing w:val="-1"/>
        </w:rPr>
      </w:pPr>
      <w:r>
        <w:rPr>
          <w:spacing w:val="-1"/>
        </w:rPr>
        <w:t>Excellent</w:t>
      </w:r>
      <w:r>
        <w:t xml:space="preserve"> </w:t>
      </w:r>
      <w:r>
        <w:rPr>
          <w:spacing w:val="-1"/>
        </w:rPr>
        <w:t>communicator</w:t>
      </w:r>
      <w:r>
        <w:rPr>
          <w:spacing w:val="-3"/>
        </w:rPr>
        <w:t xml:space="preserve"> </w:t>
      </w:r>
      <w:r>
        <w:t>and</w:t>
      </w:r>
      <w:r>
        <w:rPr>
          <w:spacing w:val="-2"/>
        </w:rPr>
        <w:t xml:space="preserve"> </w:t>
      </w:r>
      <w:r>
        <w:rPr>
          <w:spacing w:val="-1"/>
        </w:rPr>
        <w:t>problem</w:t>
      </w:r>
      <w:r>
        <w:rPr>
          <w:spacing w:val="1"/>
        </w:rPr>
        <w:t xml:space="preserve"> </w:t>
      </w:r>
      <w:r>
        <w:rPr>
          <w:spacing w:val="-1"/>
        </w:rPr>
        <w:t>solver</w:t>
      </w:r>
    </w:p>
    <w:p w:rsidR="00030932"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Personal</w:t>
      </w:r>
      <w:r>
        <w:t xml:space="preserve"> </w:t>
      </w:r>
      <w:r>
        <w:rPr>
          <w:spacing w:val="-1"/>
        </w:rPr>
        <w:t>energy</w:t>
      </w:r>
      <w:r>
        <w:t xml:space="preserve"> </w:t>
      </w:r>
      <w:r>
        <w:rPr>
          <w:spacing w:val="-1"/>
        </w:rPr>
        <w:t xml:space="preserve">and resilience </w:t>
      </w:r>
    </w:p>
    <w:p w:rsidR="00030932" w:rsidRPr="00780620" w:rsidRDefault="00030932" w:rsidP="00030932">
      <w:pPr>
        <w:pStyle w:val="BodyText"/>
        <w:numPr>
          <w:ilvl w:val="0"/>
          <w:numId w:val="1"/>
        </w:numPr>
        <w:tabs>
          <w:tab w:val="left" w:pos="814"/>
        </w:tabs>
        <w:kinsoku w:val="0"/>
        <w:overflowPunct w:val="0"/>
        <w:spacing w:before="120" w:after="100" w:afterAutospacing="1"/>
        <w:rPr>
          <w:spacing w:val="-1"/>
        </w:rPr>
      </w:pPr>
      <w:r w:rsidRPr="00837F84">
        <w:rPr>
          <w:spacing w:val="-1"/>
        </w:rPr>
        <w:t>The ability to demonstrate emotional intelligence in a demanding role</w:t>
      </w:r>
    </w:p>
    <w:p w:rsidR="00030932"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Passionate</w:t>
      </w:r>
      <w:r>
        <w:rPr>
          <w:spacing w:val="-2"/>
        </w:rPr>
        <w:t xml:space="preserve"> </w:t>
      </w:r>
      <w:r>
        <w:rPr>
          <w:spacing w:val="-1"/>
        </w:rPr>
        <w:t>about</w:t>
      </w:r>
      <w:r>
        <w:rPr>
          <w:spacing w:val="-2"/>
        </w:rPr>
        <w:t xml:space="preserve"> </w:t>
      </w:r>
      <w:r>
        <w:rPr>
          <w:spacing w:val="-1"/>
        </w:rPr>
        <w:t>welfare</w:t>
      </w:r>
      <w:r>
        <w:t xml:space="preserve"> </w:t>
      </w:r>
      <w:r>
        <w:rPr>
          <w:spacing w:val="-1"/>
        </w:rPr>
        <w:t>services and their outcomes</w:t>
      </w:r>
    </w:p>
    <w:p w:rsidR="00030932"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Empathetic</w:t>
      </w:r>
      <w:r>
        <w:t xml:space="preserve"> </w:t>
      </w:r>
      <w:r>
        <w:rPr>
          <w:spacing w:val="-1"/>
        </w:rPr>
        <w:t>approach to</w:t>
      </w:r>
      <w:r>
        <w:rPr>
          <w:spacing w:val="1"/>
        </w:rPr>
        <w:t xml:space="preserve"> </w:t>
      </w:r>
      <w:r>
        <w:rPr>
          <w:spacing w:val="-1"/>
        </w:rPr>
        <w:t>people</w:t>
      </w:r>
    </w:p>
    <w:p w:rsidR="00030932"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Self-confident</w:t>
      </w:r>
      <w:r>
        <w:rPr>
          <w:spacing w:val="-3"/>
        </w:rPr>
        <w:t xml:space="preserve"> </w:t>
      </w:r>
      <w:r>
        <w:rPr>
          <w:spacing w:val="-1"/>
        </w:rPr>
        <w:t xml:space="preserve">, motivated and effective </w:t>
      </w:r>
    </w:p>
    <w:p w:rsidR="00030932" w:rsidRPr="00780620"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 xml:space="preserve">Team and Organisationally focused </w:t>
      </w:r>
    </w:p>
    <w:p w:rsidR="00030932" w:rsidRDefault="00030932" w:rsidP="00030932">
      <w:pPr>
        <w:pStyle w:val="BodyText"/>
        <w:numPr>
          <w:ilvl w:val="0"/>
          <w:numId w:val="1"/>
        </w:numPr>
        <w:tabs>
          <w:tab w:val="left" w:pos="814"/>
        </w:tabs>
        <w:kinsoku w:val="0"/>
        <w:overflowPunct w:val="0"/>
        <w:spacing w:before="120" w:after="100" w:afterAutospacing="1"/>
        <w:rPr>
          <w:spacing w:val="-1"/>
        </w:rPr>
      </w:pPr>
      <w:r>
        <w:rPr>
          <w:spacing w:val="-1"/>
        </w:rPr>
        <w:t>Adaptable/flexible</w:t>
      </w:r>
      <w:r>
        <w:t xml:space="preserve"> </w:t>
      </w:r>
      <w:r>
        <w:rPr>
          <w:spacing w:val="-1"/>
        </w:rPr>
        <w:t xml:space="preserve">approach </w:t>
      </w:r>
      <w:r>
        <w:t>to</w:t>
      </w:r>
      <w:r>
        <w:rPr>
          <w:spacing w:val="-1"/>
        </w:rPr>
        <w:t xml:space="preserve"> work</w:t>
      </w:r>
    </w:p>
    <w:p w:rsidR="00030932" w:rsidRPr="00780620" w:rsidRDefault="00030932" w:rsidP="00030932">
      <w:pPr>
        <w:pStyle w:val="BodyText"/>
        <w:numPr>
          <w:ilvl w:val="0"/>
          <w:numId w:val="1"/>
        </w:numPr>
        <w:tabs>
          <w:tab w:val="left" w:pos="814"/>
        </w:tabs>
        <w:kinsoku w:val="0"/>
        <w:overflowPunct w:val="0"/>
        <w:spacing w:before="120" w:after="100" w:afterAutospacing="1"/>
        <w:rPr>
          <w:spacing w:val="-1"/>
        </w:rPr>
      </w:pPr>
      <w:r w:rsidRPr="00030932">
        <w:rPr>
          <w:spacing w:val="-1"/>
        </w:rPr>
        <w:t>Able to act as an ambassador, upholding and promoting our corporate values.</w:t>
      </w:r>
    </w:p>
    <w:p w:rsidR="00030932" w:rsidRPr="00030932" w:rsidRDefault="00030932" w:rsidP="00030932">
      <w:pPr>
        <w:pStyle w:val="BodyText"/>
        <w:tabs>
          <w:tab w:val="left" w:pos="814"/>
        </w:tabs>
        <w:kinsoku w:val="0"/>
        <w:overflowPunct w:val="0"/>
        <w:spacing w:before="118"/>
        <w:rPr>
          <w:spacing w:val="-1"/>
          <w:u w:val="single"/>
        </w:rPr>
      </w:pPr>
    </w:p>
    <w:p w:rsidR="00030932" w:rsidRPr="00030932" w:rsidRDefault="00030932" w:rsidP="00030932">
      <w:pPr>
        <w:pStyle w:val="Heading2"/>
        <w:kinsoku w:val="0"/>
        <w:overflowPunct w:val="0"/>
        <w:rPr>
          <w:b w:val="0"/>
          <w:bCs w:val="0"/>
          <w:color w:val="000000"/>
          <w:u w:val="single"/>
        </w:rPr>
      </w:pPr>
      <w:r w:rsidRPr="00030932">
        <w:rPr>
          <w:color w:val="008000"/>
          <w:spacing w:val="-3"/>
          <w:u w:val="single"/>
        </w:rPr>
        <w:t xml:space="preserve">Required Skills/ </w:t>
      </w:r>
      <w:r w:rsidRPr="00030932">
        <w:rPr>
          <w:color w:val="008000"/>
          <w:spacing w:val="-1"/>
          <w:u w:val="single"/>
        </w:rPr>
        <w:t xml:space="preserve">Expertise (To Be Evidenced Upon Application Form): </w:t>
      </w:r>
    </w:p>
    <w:p w:rsidR="00030932" w:rsidRDefault="00030932" w:rsidP="00030932">
      <w:pPr>
        <w:pStyle w:val="BodyText"/>
        <w:tabs>
          <w:tab w:val="left" w:pos="814"/>
        </w:tabs>
        <w:kinsoku w:val="0"/>
        <w:overflowPunct w:val="0"/>
        <w:ind w:left="0" w:firstLine="0"/>
        <w:rPr>
          <w:spacing w:val="-1"/>
        </w:rPr>
      </w:pPr>
    </w:p>
    <w:p w:rsidR="00030932" w:rsidRDefault="00EC7DA2" w:rsidP="00030932">
      <w:pPr>
        <w:pStyle w:val="BodyText"/>
        <w:numPr>
          <w:ilvl w:val="0"/>
          <w:numId w:val="1"/>
        </w:numPr>
        <w:tabs>
          <w:tab w:val="left" w:pos="814"/>
        </w:tabs>
        <w:kinsoku w:val="0"/>
        <w:overflowPunct w:val="0"/>
        <w:spacing w:after="120"/>
        <w:rPr>
          <w:spacing w:val="-1"/>
        </w:rPr>
      </w:pPr>
      <w:r>
        <w:rPr>
          <w:spacing w:val="-1"/>
        </w:rPr>
        <w:t>Experience of Welfare or Care work or a willingness to attain this</w:t>
      </w:r>
    </w:p>
    <w:p w:rsidR="00030932" w:rsidRDefault="00030932" w:rsidP="00030932">
      <w:pPr>
        <w:pStyle w:val="BodyText"/>
        <w:numPr>
          <w:ilvl w:val="0"/>
          <w:numId w:val="1"/>
        </w:numPr>
        <w:tabs>
          <w:tab w:val="left" w:pos="814"/>
        </w:tabs>
        <w:kinsoku w:val="0"/>
        <w:overflowPunct w:val="0"/>
        <w:spacing w:after="120"/>
        <w:rPr>
          <w:spacing w:val="-1"/>
        </w:rPr>
      </w:pPr>
      <w:r>
        <w:rPr>
          <w:spacing w:val="-1"/>
        </w:rPr>
        <w:t xml:space="preserve">The ability to deliver person centred support plans/ case management </w:t>
      </w:r>
    </w:p>
    <w:p w:rsidR="00030932" w:rsidRDefault="00030932" w:rsidP="00030932">
      <w:pPr>
        <w:pStyle w:val="BodyText"/>
        <w:numPr>
          <w:ilvl w:val="0"/>
          <w:numId w:val="1"/>
        </w:numPr>
        <w:tabs>
          <w:tab w:val="left" w:pos="814"/>
        </w:tabs>
        <w:kinsoku w:val="0"/>
        <w:overflowPunct w:val="0"/>
        <w:spacing w:after="120"/>
        <w:rPr>
          <w:spacing w:val="-1"/>
        </w:rPr>
      </w:pPr>
      <w:r>
        <w:rPr>
          <w:spacing w:val="-1"/>
        </w:rPr>
        <w:t>D</w:t>
      </w:r>
      <w:r w:rsidRPr="00AE4C3F">
        <w:rPr>
          <w:spacing w:val="-1"/>
        </w:rPr>
        <w:t>emonstrable experience of working in</w:t>
      </w:r>
      <w:r>
        <w:rPr>
          <w:spacing w:val="-1"/>
        </w:rPr>
        <w:t>,</w:t>
      </w:r>
      <w:r w:rsidRPr="00AE4C3F">
        <w:rPr>
          <w:spacing w:val="-1"/>
        </w:rPr>
        <w:t xml:space="preserve"> </w:t>
      </w:r>
      <w:r>
        <w:rPr>
          <w:spacing w:val="-1"/>
        </w:rPr>
        <w:t xml:space="preserve">and contributing  to, </w:t>
      </w:r>
      <w:r w:rsidRPr="00AE4C3F">
        <w:rPr>
          <w:spacing w:val="-1"/>
        </w:rPr>
        <w:t>a multi-agency arena</w:t>
      </w:r>
    </w:p>
    <w:p w:rsidR="00030932" w:rsidRPr="007E5FD3" w:rsidRDefault="00030932" w:rsidP="00030932">
      <w:pPr>
        <w:pStyle w:val="BodyText"/>
        <w:numPr>
          <w:ilvl w:val="0"/>
          <w:numId w:val="1"/>
        </w:numPr>
        <w:tabs>
          <w:tab w:val="left" w:pos="814"/>
        </w:tabs>
        <w:kinsoku w:val="0"/>
        <w:overflowPunct w:val="0"/>
        <w:spacing w:after="120"/>
        <w:rPr>
          <w:spacing w:val="-1"/>
        </w:rPr>
      </w:pPr>
      <w:r>
        <w:rPr>
          <w:spacing w:val="-1"/>
        </w:rPr>
        <w:t>An ability to problem solve and to find creative, appropriate solutions to welfare needs</w:t>
      </w:r>
    </w:p>
    <w:p w:rsidR="00030932" w:rsidRPr="00780620" w:rsidRDefault="00030932" w:rsidP="00030932">
      <w:pPr>
        <w:pStyle w:val="BodyText"/>
        <w:numPr>
          <w:ilvl w:val="0"/>
          <w:numId w:val="1"/>
        </w:numPr>
        <w:tabs>
          <w:tab w:val="left" w:pos="814"/>
        </w:tabs>
        <w:kinsoku w:val="0"/>
        <w:overflowPunct w:val="0"/>
        <w:spacing w:after="120"/>
        <w:rPr>
          <w:spacing w:val="-1"/>
        </w:rPr>
      </w:pPr>
      <w:r>
        <w:rPr>
          <w:spacing w:val="-1"/>
        </w:rPr>
        <w:t>The ability to work effectively and safely under limited supervision or within a wider team</w:t>
      </w:r>
    </w:p>
    <w:p w:rsidR="00030932" w:rsidRDefault="00030932" w:rsidP="00030932">
      <w:pPr>
        <w:pStyle w:val="BodyText"/>
        <w:numPr>
          <w:ilvl w:val="0"/>
          <w:numId w:val="1"/>
        </w:numPr>
        <w:tabs>
          <w:tab w:val="left" w:pos="814"/>
        </w:tabs>
        <w:kinsoku w:val="0"/>
        <w:overflowPunct w:val="0"/>
        <w:spacing w:after="120"/>
        <w:rPr>
          <w:spacing w:val="-1"/>
        </w:rPr>
      </w:pPr>
      <w:r>
        <w:rPr>
          <w:spacing w:val="-1"/>
        </w:rPr>
        <w:t>The ability</w:t>
      </w:r>
      <w:r w:rsidR="00DA69DB">
        <w:rPr>
          <w:spacing w:val="-1"/>
        </w:rPr>
        <w:t xml:space="preserve"> to communicate </w:t>
      </w:r>
      <w:r>
        <w:rPr>
          <w:spacing w:val="-1"/>
        </w:rPr>
        <w:t xml:space="preserve">effectively to a broad range of recipients </w:t>
      </w:r>
    </w:p>
    <w:p w:rsidR="00030932" w:rsidRDefault="00030932" w:rsidP="00030932">
      <w:pPr>
        <w:pStyle w:val="BodyText"/>
        <w:numPr>
          <w:ilvl w:val="0"/>
          <w:numId w:val="1"/>
        </w:numPr>
        <w:tabs>
          <w:tab w:val="left" w:pos="814"/>
        </w:tabs>
        <w:kinsoku w:val="0"/>
        <w:overflowPunct w:val="0"/>
        <w:spacing w:after="120"/>
        <w:rPr>
          <w:spacing w:val="-1"/>
        </w:rPr>
      </w:pPr>
      <w:r w:rsidRPr="001D09C2">
        <w:rPr>
          <w:spacing w:val="-1"/>
        </w:rPr>
        <w:t>The ability to understand ,and be compliant with, data protection demands</w:t>
      </w:r>
    </w:p>
    <w:p w:rsidR="00030932" w:rsidRDefault="00030932" w:rsidP="00030932">
      <w:pPr>
        <w:pStyle w:val="BodyText"/>
        <w:numPr>
          <w:ilvl w:val="0"/>
          <w:numId w:val="1"/>
        </w:numPr>
        <w:tabs>
          <w:tab w:val="left" w:pos="814"/>
        </w:tabs>
        <w:kinsoku w:val="0"/>
        <w:overflowPunct w:val="0"/>
        <w:spacing w:after="120"/>
        <w:rPr>
          <w:spacing w:val="-1"/>
        </w:rPr>
      </w:pPr>
      <w:r w:rsidRPr="001D09C2">
        <w:rPr>
          <w:spacing w:val="-1"/>
        </w:rPr>
        <w:t>The ability to identify and address  Safeguarding issues</w:t>
      </w:r>
    </w:p>
    <w:p w:rsidR="00030932" w:rsidRDefault="00030932" w:rsidP="00030932">
      <w:pPr>
        <w:pStyle w:val="BodyText"/>
        <w:numPr>
          <w:ilvl w:val="0"/>
          <w:numId w:val="1"/>
        </w:numPr>
        <w:tabs>
          <w:tab w:val="left" w:pos="814"/>
        </w:tabs>
        <w:kinsoku w:val="0"/>
        <w:overflowPunct w:val="0"/>
        <w:spacing w:after="120"/>
        <w:rPr>
          <w:spacing w:val="-1"/>
        </w:rPr>
      </w:pPr>
      <w:r>
        <w:rPr>
          <w:spacing w:val="-1"/>
        </w:rPr>
        <w:t>A c</w:t>
      </w:r>
      <w:r w:rsidRPr="001D09C2">
        <w:rPr>
          <w:spacing w:val="-1"/>
        </w:rPr>
        <w:t>ommitment to equality and diversity</w:t>
      </w:r>
    </w:p>
    <w:p w:rsidR="00030932" w:rsidRDefault="00030932" w:rsidP="00030932">
      <w:pPr>
        <w:pStyle w:val="BodyText"/>
        <w:numPr>
          <w:ilvl w:val="0"/>
          <w:numId w:val="1"/>
        </w:numPr>
        <w:tabs>
          <w:tab w:val="left" w:pos="814"/>
        </w:tabs>
        <w:kinsoku w:val="0"/>
        <w:overflowPunct w:val="0"/>
        <w:spacing w:after="120"/>
        <w:rPr>
          <w:spacing w:val="-1"/>
        </w:rPr>
      </w:pPr>
      <w:r w:rsidRPr="00172039">
        <w:rPr>
          <w:spacing w:val="-1"/>
        </w:rPr>
        <w:t>Competent IT skills and the ability to utilise new systems with training</w:t>
      </w:r>
    </w:p>
    <w:p w:rsidR="00030932" w:rsidRDefault="00030932" w:rsidP="00030932">
      <w:pPr>
        <w:pStyle w:val="BodyText"/>
        <w:numPr>
          <w:ilvl w:val="0"/>
          <w:numId w:val="1"/>
        </w:numPr>
        <w:tabs>
          <w:tab w:val="left" w:pos="814"/>
        </w:tabs>
        <w:kinsoku w:val="0"/>
        <w:overflowPunct w:val="0"/>
        <w:spacing w:before="38" w:after="120"/>
        <w:rPr>
          <w:spacing w:val="-1"/>
        </w:rPr>
      </w:pPr>
      <w:r>
        <w:t xml:space="preserve">A </w:t>
      </w:r>
      <w:r>
        <w:rPr>
          <w:spacing w:val="-1"/>
        </w:rPr>
        <w:t>current</w:t>
      </w:r>
      <w:r>
        <w:t xml:space="preserve"> </w:t>
      </w:r>
      <w:r>
        <w:rPr>
          <w:spacing w:val="-1"/>
        </w:rPr>
        <w:t xml:space="preserve">full </w:t>
      </w:r>
      <w:r>
        <w:rPr>
          <w:spacing w:val="-2"/>
        </w:rPr>
        <w:t>driving</w:t>
      </w:r>
      <w:r>
        <w:rPr>
          <w:spacing w:val="-1"/>
        </w:rPr>
        <w:t xml:space="preserve"> licence and  have access to a vehicle </w:t>
      </w:r>
    </w:p>
    <w:p w:rsidR="00030932" w:rsidRDefault="00030932" w:rsidP="00030932">
      <w:pPr>
        <w:pStyle w:val="BodyText"/>
        <w:numPr>
          <w:ilvl w:val="0"/>
          <w:numId w:val="1"/>
        </w:numPr>
        <w:tabs>
          <w:tab w:val="left" w:pos="814"/>
        </w:tabs>
        <w:kinsoku w:val="0"/>
        <w:overflowPunct w:val="0"/>
        <w:spacing w:before="120" w:after="120"/>
        <w:rPr>
          <w:spacing w:val="-1"/>
        </w:rPr>
      </w:pPr>
      <w:r>
        <w:rPr>
          <w:spacing w:val="-1"/>
        </w:rPr>
        <w:t>Prepared</w:t>
      </w:r>
      <w:r>
        <w:rPr>
          <w:spacing w:val="-3"/>
        </w:rPr>
        <w:t xml:space="preserve"> </w:t>
      </w:r>
      <w:r>
        <w:t>to</w:t>
      </w:r>
      <w:r>
        <w:rPr>
          <w:spacing w:val="-1"/>
        </w:rPr>
        <w:t xml:space="preserve"> travel</w:t>
      </w:r>
      <w:r>
        <w:rPr>
          <w:spacing w:val="-2"/>
        </w:rPr>
        <w:t xml:space="preserve"> </w:t>
      </w:r>
      <w:r>
        <w:rPr>
          <w:spacing w:val="2"/>
        </w:rPr>
        <w:t xml:space="preserve">as required </w:t>
      </w:r>
      <w:r>
        <w:rPr>
          <w:spacing w:val="-1"/>
        </w:rPr>
        <w:t>and be</w:t>
      </w:r>
      <w:r>
        <w:t xml:space="preserve"> </w:t>
      </w:r>
      <w:r>
        <w:rPr>
          <w:spacing w:val="-1"/>
        </w:rPr>
        <w:t>away</w:t>
      </w:r>
      <w:r>
        <w:rPr>
          <w:spacing w:val="-2"/>
        </w:rPr>
        <w:t xml:space="preserve"> </w:t>
      </w:r>
      <w:r>
        <w:rPr>
          <w:spacing w:val="-1"/>
        </w:rPr>
        <w:t>temporarily if needed</w:t>
      </w:r>
    </w:p>
    <w:p w:rsidR="00030932" w:rsidRDefault="00030932" w:rsidP="00030932">
      <w:pPr>
        <w:pStyle w:val="BodyText"/>
        <w:numPr>
          <w:ilvl w:val="0"/>
          <w:numId w:val="1"/>
        </w:numPr>
        <w:tabs>
          <w:tab w:val="left" w:pos="814"/>
        </w:tabs>
        <w:kinsoku w:val="0"/>
        <w:overflowPunct w:val="0"/>
        <w:spacing w:before="120" w:after="120"/>
        <w:ind w:right="102"/>
        <w:rPr>
          <w:spacing w:val="-1"/>
        </w:rPr>
      </w:pPr>
      <w:r>
        <w:rPr>
          <w:spacing w:val="-1"/>
        </w:rPr>
        <w:t>Prepared</w:t>
      </w:r>
      <w:r>
        <w:rPr>
          <w:spacing w:val="-3"/>
        </w:rPr>
        <w:t xml:space="preserve"> </w:t>
      </w:r>
      <w:r>
        <w:t>to</w:t>
      </w:r>
      <w:r>
        <w:rPr>
          <w:spacing w:val="-1"/>
        </w:rPr>
        <w:t xml:space="preserve"> undertake</w:t>
      </w:r>
      <w:r>
        <w:t xml:space="preserve"> </w:t>
      </w:r>
      <w:r>
        <w:rPr>
          <w:spacing w:val="-1"/>
        </w:rPr>
        <w:t xml:space="preserve">training </w:t>
      </w:r>
      <w:r>
        <w:t>to</w:t>
      </w:r>
      <w:r>
        <w:rPr>
          <w:spacing w:val="-1"/>
        </w:rPr>
        <w:t xml:space="preserve"> meet</w:t>
      </w:r>
      <w:r>
        <w:t xml:space="preserve"> </w:t>
      </w:r>
      <w:r>
        <w:rPr>
          <w:spacing w:val="-1"/>
        </w:rPr>
        <w:t>organisational requirements</w:t>
      </w:r>
    </w:p>
    <w:p w:rsidR="00030932" w:rsidRDefault="00030932" w:rsidP="00030932">
      <w:pPr>
        <w:pStyle w:val="BodyText"/>
        <w:numPr>
          <w:ilvl w:val="0"/>
          <w:numId w:val="1"/>
        </w:numPr>
        <w:tabs>
          <w:tab w:val="left" w:pos="814"/>
        </w:tabs>
        <w:kinsoku w:val="0"/>
        <w:overflowPunct w:val="0"/>
        <w:spacing w:before="120" w:after="120"/>
        <w:ind w:right="102"/>
        <w:rPr>
          <w:spacing w:val="-1"/>
        </w:rPr>
      </w:pPr>
      <w:r w:rsidRPr="000005B7">
        <w:rPr>
          <w:spacing w:val="-1"/>
        </w:rPr>
        <w:t>To attend and be committed to ongoing regular role supervision</w:t>
      </w:r>
    </w:p>
    <w:p w:rsidR="00EC7DA2" w:rsidRDefault="00EC7DA2" w:rsidP="001B7A60">
      <w:pPr>
        <w:pStyle w:val="BodyText"/>
        <w:tabs>
          <w:tab w:val="left" w:pos="814"/>
        </w:tabs>
        <w:kinsoku w:val="0"/>
        <w:overflowPunct w:val="0"/>
        <w:spacing w:before="120" w:after="120"/>
        <w:ind w:right="102"/>
        <w:rPr>
          <w:spacing w:val="-1"/>
        </w:rPr>
      </w:pPr>
    </w:p>
    <w:p w:rsidR="00EC7DA2" w:rsidRDefault="00EC7DA2" w:rsidP="001B7A60">
      <w:pPr>
        <w:pStyle w:val="BodyText"/>
        <w:tabs>
          <w:tab w:val="left" w:pos="814"/>
        </w:tabs>
        <w:kinsoku w:val="0"/>
        <w:overflowPunct w:val="0"/>
        <w:spacing w:before="120" w:after="120"/>
        <w:ind w:right="102"/>
        <w:rPr>
          <w:spacing w:val="-1"/>
        </w:rPr>
      </w:pPr>
    </w:p>
    <w:p w:rsidR="00EC7DA2" w:rsidRDefault="00EC7DA2" w:rsidP="001B7A60">
      <w:pPr>
        <w:pStyle w:val="BodyText"/>
        <w:tabs>
          <w:tab w:val="left" w:pos="814"/>
        </w:tabs>
        <w:kinsoku w:val="0"/>
        <w:overflowPunct w:val="0"/>
        <w:spacing w:before="120" w:after="120"/>
        <w:ind w:right="102"/>
        <w:rPr>
          <w:spacing w:val="-1"/>
        </w:rPr>
      </w:pPr>
    </w:p>
    <w:p w:rsidR="00DA69DB" w:rsidRPr="00030932" w:rsidRDefault="00DA69DB" w:rsidP="00DA69DB">
      <w:pPr>
        <w:pStyle w:val="BodyText"/>
        <w:tabs>
          <w:tab w:val="left" w:pos="814"/>
        </w:tabs>
        <w:kinsoku w:val="0"/>
        <w:overflowPunct w:val="0"/>
        <w:spacing w:before="120" w:after="120"/>
        <w:ind w:left="0" w:right="102" w:firstLine="0"/>
        <w:rPr>
          <w:spacing w:val="-1"/>
          <w:u w:val="single"/>
        </w:rPr>
      </w:pPr>
    </w:p>
    <w:p w:rsidR="00030932" w:rsidRPr="00030932" w:rsidRDefault="00030932" w:rsidP="00030932">
      <w:pPr>
        <w:pStyle w:val="Heading2"/>
        <w:kinsoku w:val="0"/>
        <w:overflowPunct w:val="0"/>
        <w:spacing w:after="120"/>
        <w:rPr>
          <w:b w:val="0"/>
          <w:bCs w:val="0"/>
          <w:color w:val="000000"/>
          <w:u w:val="single"/>
        </w:rPr>
      </w:pPr>
      <w:r w:rsidRPr="00030932">
        <w:rPr>
          <w:color w:val="008000"/>
          <w:spacing w:val="-1"/>
          <w:u w:val="single"/>
        </w:rPr>
        <w:lastRenderedPageBreak/>
        <w:t>Desired</w:t>
      </w:r>
      <w:r w:rsidRPr="00030932">
        <w:rPr>
          <w:color w:val="008000"/>
          <w:spacing w:val="-3"/>
          <w:u w:val="single"/>
        </w:rPr>
        <w:t xml:space="preserve"> </w:t>
      </w:r>
      <w:r w:rsidRPr="00030932">
        <w:rPr>
          <w:color w:val="008000"/>
          <w:spacing w:val="-1"/>
          <w:u w:val="single"/>
        </w:rPr>
        <w:t xml:space="preserve">Skills/ Expertise (To Be Evidenced Upon Application Form): </w:t>
      </w:r>
    </w:p>
    <w:p w:rsidR="00030932" w:rsidRDefault="00030932" w:rsidP="00030932">
      <w:pPr>
        <w:pStyle w:val="BodyText"/>
        <w:kinsoku w:val="0"/>
        <w:overflowPunct w:val="0"/>
        <w:spacing w:before="6"/>
        <w:ind w:left="0" w:firstLine="0"/>
        <w:rPr>
          <w:b/>
          <w:bCs/>
          <w:sz w:val="19"/>
          <w:szCs w:val="19"/>
        </w:rPr>
      </w:pPr>
    </w:p>
    <w:p w:rsidR="00030932" w:rsidRPr="00030932" w:rsidRDefault="00030932" w:rsidP="00030932">
      <w:pPr>
        <w:pStyle w:val="BodyText"/>
        <w:numPr>
          <w:ilvl w:val="0"/>
          <w:numId w:val="1"/>
        </w:numPr>
        <w:tabs>
          <w:tab w:val="left" w:pos="814"/>
        </w:tabs>
        <w:kinsoku w:val="0"/>
        <w:overflowPunct w:val="0"/>
        <w:rPr>
          <w:spacing w:val="-1"/>
        </w:rPr>
      </w:pPr>
      <w:r>
        <w:t xml:space="preserve">A </w:t>
      </w:r>
      <w:r>
        <w:rPr>
          <w:spacing w:val="-1"/>
        </w:rPr>
        <w:t>recognised Health</w:t>
      </w:r>
      <w:r>
        <w:rPr>
          <w:spacing w:val="-3"/>
        </w:rPr>
        <w:t xml:space="preserve"> </w:t>
      </w:r>
      <w:r>
        <w:t>and</w:t>
      </w:r>
      <w:r>
        <w:rPr>
          <w:spacing w:val="-2"/>
        </w:rPr>
        <w:t xml:space="preserve"> </w:t>
      </w:r>
      <w:r>
        <w:rPr>
          <w:spacing w:val="-1"/>
        </w:rPr>
        <w:t xml:space="preserve">Social Care </w:t>
      </w:r>
      <w:r>
        <w:t>or</w:t>
      </w:r>
      <w:r>
        <w:rPr>
          <w:spacing w:val="-2"/>
        </w:rPr>
        <w:t xml:space="preserve"> </w:t>
      </w:r>
      <w:r>
        <w:rPr>
          <w:spacing w:val="-1"/>
        </w:rPr>
        <w:t>Welfare</w:t>
      </w:r>
      <w:r>
        <w:t xml:space="preserve"> </w:t>
      </w:r>
      <w:r>
        <w:rPr>
          <w:spacing w:val="-1"/>
        </w:rPr>
        <w:t>qualificat</w:t>
      </w:r>
      <w:r w:rsidR="00EC7DA2">
        <w:rPr>
          <w:spacing w:val="-1"/>
        </w:rPr>
        <w:t>ion</w:t>
      </w:r>
    </w:p>
    <w:p w:rsidR="00EC7DA2" w:rsidRDefault="00030932" w:rsidP="00030932">
      <w:pPr>
        <w:pStyle w:val="BodyText"/>
        <w:numPr>
          <w:ilvl w:val="0"/>
          <w:numId w:val="1"/>
        </w:numPr>
        <w:tabs>
          <w:tab w:val="left" w:pos="814"/>
        </w:tabs>
        <w:kinsoku w:val="0"/>
        <w:overflowPunct w:val="0"/>
        <w:rPr>
          <w:spacing w:val="-1"/>
        </w:rPr>
      </w:pPr>
      <w:r w:rsidRPr="00030932">
        <w:rPr>
          <w:spacing w:val="-1"/>
        </w:rPr>
        <w:t>A demonstrable understanding of the issues relating to the role</w:t>
      </w:r>
      <w:r w:rsidR="00DA69DB">
        <w:rPr>
          <w:spacing w:val="-1"/>
        </w:rPr>
        <w:t xml:space="preserve"> </w:t>
      </w:r>
    </w:p>
    <w:p w:rsidR="00EC7DA2" w:rsidRDefault="00EC7DA2" w:rsidP="00030932">
      <w:pPr>
        <w:pStyle w:val="BodyText"/>
        <w:numPr>
          <w:ilvl w:val="0"/>
          <w:numId w:val="1"/>
        </w:numPr>
        <w:tabs>
          <w:tab w:val="left" w:pos="814"/>
        </w:tabs>
        <w:kinsoku w:val="0"/>
        <w:overflowPunct w:val="0"/>
        <w:rPr>
          <w:spacing w:val="-1"/>
        </w:rPr>
      </w:pPr>
      <w:r>
        <w:rPr>
          <w:spacing w:val="-1"/>
        </w:rPr>
        <w:t>Ambition to drive personal development within the role and to progress.</w:t>
      </w:r>
    </w:p>
    <w:p w:rsidR="00EC7DA2" w:rsidRDefault="00EC7DA2" w:rsidP="00030932">
      <w:pPr>
        <w:pStyle w:val="BodyText"/>
        <w:numPr>
          <w:ilvl w:val="0"/>
          <w:numId w:val="1"/>
        </w:numPr>
        <w:tabs>
          <w:tab w:val="left" w:pos="814"/>
        </w:tabs>
        <w:kinsoku w:val="0"/>
        <w:overflowPunct w:val="0"/>
        <w:rPr>
          <w:spacing w:val="-1"/>
        </w:rPr>
      </w:pPr>
      <w:r>
        <w:rPr>
          <w:spacing w:val="-1"/>
        </w:rPr>
        <w:t>Open and flexible attitude.</w:t>
      </w:r>
    </w:p>
    <w:p w:rsidR="00EC7DA2" w:rsidRDefault="00EC7DA2" w:rsidP="00030932">
      <w:pPr>
        <w:pStyle w:val="BodyText"/>
        <w:numPr>
          <w:ilvl w:val="0"/>
          <w:numId w:val="1"/>
        </w:numPr>
        <w:tabs>
          <w:tab w:val="left" w:pos="814"/>
        </w:tabs>
        <w:kinsoku w:val="0"/>
        <w:overflowPunct w:val="0"/>
        <w:rPr>
          <w:spacing w:val="-1"/>
        </w:rPr>
      </w:pPr>
      <w:r>
        <w:rPr>
          <w:spacing w:val="-1"/>
        </w:rPr>
        <w:t>Determination to make a difference to service users and on behalf of the organisation.</w:t>
      </w:r>
    </w:p>
    <w:p w:rsidR="00030932" w:rsidRPr="00030932" w:rsidRDefault="00EC7DA2" w:rsidP="00030932">
      <w:pPr>
        <w:pStyle w:val="BodyText"/>
        <w:numPr>
          <w:ilvl w:val="0"/>
          <w:numId w:val="1"/>
        </w:numPr>
        <w:tabs>
          <w:tab w:val="left" w:pos="814"/>
        </w:tabs>
        <w:kinsoku w:val="0"/>
        <w:overflowPunct w:val="0"/>
        <w:rPr>
          <w:spacing w:val="-1"/>
        </w:rPr>
      </w:pPr>
      <w:r>
        <w:rPr>
          <w:spacing w:val="-1"/>
        </w:rPr>
        <w:t>Willingness to take advantage of the unique opportunities that working for Defence Medical Welfare Service provides.</w:t>
      </w:r>
    </w:p>
    <w:p w:rsidR="00030932" w:rsidRDefault="00030932" w:rsidP="00030932">
      <w:pPr>
        <w:pStyle w:val="BodyText"/>
        <w:tabs>
          <w:tab w:val="left" w:pos="814"/>
        </w:tabs>
        <w:kinsoku w:val="0"/>
        <w:overflowPunct w:val="0"/>
        <w:ind w:left="840" w:firstLine="0"/>
        <w:rPr>
          <w:spacing w:val="-1"/>
        </w:rPr>
      </w:pPr>
    </w:p>
    <w:p w:rsidR="00030932" w:rsidRPr="00780620" w:rsidRDefault="00030932" w:rsidP="00030932">
      <w:pPr>
        <w:pStyle w:val="BodyText"/>
        <w:tabs>
          <w:tab w:val="left" w:pos="841"/>
        </w:tabs>
        <w:kinsoku w:val="0"/>
        <w:overflowPunct w:val="0"/>
        <w:ind w:left="820" w:right="328" w:firstLine="0"/>
        <w:rPr>
          <w:spacing w:val="-1"/>
        </w:rPr>
      </w:pPr>
    </w:p>
    <w:p w:rsidR="00A84D50" w:rsidRDefault="00992759"/>
    <w:sectPr w:rsidR="00A84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0" w:hanging="360"/>
      </w:pPr>
      <w:rPr>
        <w:rFonts w:ascii="Symbol" w:hAnsi="Symbol"/>
        <w:b w:val="0"/>
        <w:sz w:val="22"/>
      </w:rPr>
    </w:lvl>
    <w:lvl w:ilvl="1">
      <w:numFmt w:val="bullet"/>
      <w:lvlText w:val="•"/>
      <w:lvlJc w:val="left"/>
      <w:pPr>
        <w:ind w:left="1727" w:hanging="360"/>
      </w:pPr>
    </w:lvl>
    <w:lvl w:ilvl="2">
      <w:numFmt w:val="bullet"/>
      <w:lvlText w:val="•"/>
      <w:lvlJc w:val="left"/>
      <w:pPr>
        <w:ind w:left="2613" w:hanging="360"/>
      </w:pPr>
    </w:lvl>
    <w:lvl w:ilvl="3">
      <w:numFmt w:val="bullet"/>
      <w:lvlText w:val="•"/>
      <w:lvlJc w:val="left"/>
      <w:pPr>
        <w:ind w:left="3500" w:hanging="360"/>
      </w:pPr>
    </w:lvl>
    <w:lvl w:ilvl="4">
      <w:numFmt w:val="bullet"/>
      <w:lvlText w:val="•"/>
      <w:lvlJc w:val="left"/>
      <w:pPr>
        <w:ind w:left="4386" w:hanging="360"/>
      </w:pPr>
    </w:lvl>
    <w:lvl w:ilvl="5">
      <w:numFmt w:val="bullet"/>
      <w:lvlText w:val="•"/>
      <w:lvlJc w:val="left"/>
      <w:pPr>
        <w:ind w:left="5273" w:hanging="360"/>
      </w:pPr>
    </w:lvl>
    <w:lvl w:ilvl="6">
      <w:numFmt w:val="bullet"/>
      <w:lvlText w:val="•"/>
      <w:lvlJc w:val="left"/>
      <w:pPr>
        <w:ind w:left="6160" w:hanging="360"/>
      </w:pPr>
    </w:lvl>
    <w:lvl w:ilvl="7">
      <w:numFmt w:val="bullet"/>
      <w:lvlText w:val="•"/>
      <w:lvlJc w:val="left"/>
      <w:pPr>
        <w:ind w:left="7046" w:hanging="360"/>
      </w:pPr>
    </w:lvl>
    <w:lvl w:ilvl="8">
      <w:numFmt w:val="bullet"/>
      <w:lvlText w:val="•"/>
      <w:lvlJc w:val="left"/>
      <w:pPr>
        <w:ind w:left="7933" w:hanging="360"/>
      </w:pPr>
    </w:lvl>
  </w:abstractNum>
  <w:abstractNum w:abstractNumId="1">
    <w:nsid w:val="00000403"/>
    <w:multiLevelType w:val="multilevel"/>
    <w:tmpl w:val="00000886"/>
    <w:lvl w:ilvl="0">
      <w:numFmt w:val="bullet"/>
      <w:lvlText w:val="•"/>
      <w:lvlJc w:val="left"/>
      <w:pPr>
        <w:ind w:left="813" w:hanging="356"/>
      </w:pPr>
      <w:rPr>
        <w:rFonts w:ascii="Times New Roman" w:hAnsi="Times New Roman"/>
        <w:b w:val="0"/>
        <w:sz w:val="22"/>
      </w:rPr>
    </w:lvl>
    <w:lvl w:ilvl="1">
      <w:numFmt w:val="bullet"/>
      <w:lvlText w:val="•"/>
      <w:lvlJc w:val="left"/>
      <w:pPr>
        <w:ind w:left="1700" w:hanging="356"/>
      </w:pPr>
    </w:lvl>
    <w:lvl w:ilvl="2">
      <w:numFmt w:val="bullet"/>
      <w:lvlText w:val="•"/>
      <w:lvlJc w:val="left"/>
      <w:pPr>
        <w:ind w:left="2587" w:hanging="356"/>
      </w:pPr>
    </w:lvl>
    <w:lvl w:ilvl="3">
      <w:numFmt w:val="bullet"/>
      <w:lvlText w:val="•"/>
      <w:lvlJc w:val="left"/>
      <w:pPr>
        <w:ind w:left="3475" w:hanging="356"/>
      </w:pPr>
    </w:lvl>
    <w:lvl w:ilvl="4">
      <w:numFmt w:val="bullet"/>
      <w:lvlText w:val="•"/>
      <w:lvlJc w:val="left"/>
      <w:pPr>
        <w:ind w:left="4362" w:hanging="356"/>
      </w:pPr>
    </w:lvl>
    <w:lvl w:ilvl="5">
      <w:numFmt w:val="bullet"/>
      <w:lvlText w:val="•"/>
      <w:lvlJc w:val="left"/>
      <w:pPr>
        <w:ind w:left="5249" w:hanging="356"/>
      </w:pPr>
    </w:lvl>
    <w:lvl w:ilvl="6">
      <w:numFmt w:val="bullet"/>
      <w:lvlText w:val="•"/>
      <w:lvlJc w:val="left"/>
      <w:pPr>
        <w:ind w:left="6137" w:hanging="356"/>
      </w:pPr>
    </w:lvl>
    <w:lvl w:ilvl="7">
      <w:numFmt w:val="bullet"/>
      <w:lvlText w:val="•"/>
      <w:lvlJc w:val="left"/>
      <w:pPr>
        <w:ind w:left="7024" w:hanging="356"/>
      </w:pPr>
    </w:lvl>
    <w:lvl w:ilvl="8">
      <w:numFmt w:val="bullet"/>
      <w:lvlText w:val="•"/>
      <w:lvlJc w:val="left"/>
      <w:pPr>
        <w:ind w:left="7911" w:hanging="356"/>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y Dryden">
    <w15:presenceInfo w15:providerId="None" w15:userId="Abby Dry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32"/>
    <w:rsid w:val="00030932"/>
    <w:rsid w:val="000666BD"/>
    <w:rsid w:val="001B7A60"/>
    <w:rsid w:val="003173B1"/>
    <w:rsid w:val="00992759"/>
    <w:rsid w:val="00B41D5B"/>
    <w:rsid w:val="00DA69DB"/>
    <w:rsid w:val="00E75DC3"/>
    <w:rsid w:val="00EC6BA5"/>
    <w:rsid w:val="00EC7DA2"/>
    <w:rsid w:val="00F5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030932"/>
    <w:pPr>
      <w:ind w:left="29"/>
      <w:outlineLvl w:val="0"/>
    </w:pPr>
    <w:rPr>
      <w:rFonts w:ascii="Calibri" w:hAnsi="Calibri" w:cs="Calibri"/>
      <w:b/>
      <w:bCs/>
      <w:sz w:val="32"/>
      <w:szCs w:val="32"/>
    </w:rPr>
  </w:style>
  <w:style w:type="paragraph" w:styleId="Heading2">
    <w:name w:val="heading 2"/>
    <w:basedOn w:val="Normal"/>
    <w:next w:val="Normal"/>
    <w:link w:val="Heading2Char"/>
    <w:uiPriority w:val="1"/>
    <w:qFormat/>
    <w:rsid w:val="00030932"/>
    <w:pPr>
      <w:spacing w:before="122"/>
      <w:ind w:left="100"/>
      <w:outlineLvl w:val="1"/>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0932"/>
    <w:rPr>
      <w:rFonts w:ascii="Calibri" w:eastAsiaTheme="minorEastAsia" w:hAnsi="Calibri" w:cs="Calibri"/>
      <w:b/>
      <w:bCs/>
      <w:sz w:val="32"/>
      <w:szCs w:val="32"/>
      <w:lang w:eastAsia="en-GB"/>
    </w:rPr>
  </w:style>
  <w:style w:type="character" w:customStyle="1" w:styleId="Heading2Char">
    <w:name w:val="Heading 2 Char"/>
    <w:basedOn w:val="DefaultParagraphFont"/>
    <w:link w:val="Heading2"/>
    <w:uiPriority w:val="9"/>
    <w:rsid w:val="00030932"/>
    <w:rPr>
      <w:rFonts w:ascii="Calibri" w:eastAsiaTheme="minorEastAsia" w:hAnsi="Calibri" w:cs="Calibri"/>
      <w:b/>
      <w:bCs/>
      <w:lang w:eastAsia="en-GB"/>
    </w:rPr>
  </w:style>
  <w:style w:type="paragraph" w:styleId="BodyText">
    <w:name w:val="Body Text"/>
    <w:basedOn w:val="Normal"/>
    <w:link w:val="BodyTextChar"/>
    <w:uiPriority w:val="1"/>
    <w:qFormat/>
    <w:rsid w:val="00030932"/>
    <w:pPr>
      <w:ind w:left="813" w:hanging="355"/>
    </w:pPr>
    <w:rPr>
      <w:rFonts w:ascii="Calibri" w:hAnsi="Calibri" w:cs="Calibri"/>
      <w:sz w:val="22"/>
      <w:szCs w:val="22"/>
    </w:rPr>
  </w:style>
  <w:style w:type="character" w:customStyle="1" w:styleId="BodyTextChar">
    <w:name w:val="Body Text Char"/>
    <w:basedOn w:val="DefaultParagraphFont"/>
    <w:link w:val="BodyText"/>
    <w:uiPriority w:val="99"/>
    <w:rsid w:val="00030932"/>
    <w:rPr>
      <w:rFonts w:ascii="Calibri" w:eastAsiaTheme="minorEastAsia" w:hAnsi="Calibri" w:cs="Calibri"/>
      <w:lang w:eastAsia="en-GB"/>
    </w:rPr>
  </w:style>
  <w:style w:type="paragraph" w:styleId="ListParagraph">
    <w:name w:val="List Paragraph"/>
    <w:basedOn w:val="Normal"/>
    <w:uiPriority w:val="1"/>
    <w:qFormat/>
    <w:rsid w:val="00030932"/>
  </w:style>
  <w:style w:type="paragraph" w:styleId="BalloonText">
    <w:name w:val="Balloon Text"/>
    <w:basedOn w:val="Normal"/>
    <w:link w:val="BalloonTextChar"/>
    <w:uiPriority w:val="99"/>
    <w:semiHidden/>
    <w:unhideWhenUsed/>
    <w:rsid w:val="000666BD"/>
    <w:rPr>
      <w:rFonts w:ascii="Tahoma" w:hAnsi="Tahoma" w:cs="Tahoma"/>
      <w:sz w:val="16"/>
      <w:szCs w:val="16"/>
    </w:rPr>
  </w:style>
  <w:style w:type="character" w:customStyle="1" w:styleId="BalloonTextChar">
    <w:name w:val="Balloon Text Char"/>
    <w:basedOn w:val="DefaultParagraphFont"/>
    <w:link w:val="BalloonText"/>
    <w:uiPriority w:val="99"/>
    <w:semiHidden/>
    <w:rsid w:val="000666BD"/>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030932"/>
    <w:pPr>
      <w:ind w:left="29"/>
      <w:outlineLvl w:val="0"/>
    </w:pPr>
    <w:rPr>
      <w:rFonts w:ascii="Calibri" w:hAnsi="Calibri" w:cs="Calibri"/>
      <w:b/>
      <w:bCs/>
      <w:sz w:val="32"/>
      <w:szCs w:val="32"/>
    </w:rPr>
  </w:style>
  <w:style w:type="paragraph" w:styleId="Heading2">
    <w:name w:val="heading 2"/>
    <w:basedOn w:val="Normal"/>
    <w:next w:val="Normal"/>
    <w:link w:val="Heading2Char"/>
    <w:uiPriority w:val="1"/>
    <w:qFormat/>
    <w:rsid w:val="00030932"/>
    <w:pPr>
      <w:spacing w:before="122"/>
      <w:ind w:left="100"/>
      <w:outlineLvl w:val="1"/>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0932"/>
    <w:rPr>
      <w:rFonts w:ascii="Calibri" w:eastAsiaTheme="minorEastAsia" w:hAnsi="Calibri" w:cs="Calibri"/>
      <w:b/>
      <w:bCs/>
      <w:sz w:val="32"/>
      <w:szCs w:val="32"/>
      <w:lang w:eastAsia="en-GB"/>
    </w:rPr>
  </w:style>
  <w:style w:type="character" w:customStyle="1" w:styleId="Heading2Char">
    <w:name w:val="Heading 2 Char"/>
    <w:basedOn w:val="DefaultParagraphFont"/>
    <w:link w:val="Heading2"/>
    <w:uiPriority w:val="9"/>
    <w:rsid w:val="00030932"/>
    <w:rPr>
      <w:rFonts w:ascii="Calibri" w:eastAsiaTheme="minorEastAsia" w:hAnsi="Calibri" w:cs="Calibri"/>
      <w:b/>
      <w:bCs/>
      <w:lang w:eastAsia="en-GB"/>
    </w:rPr>
  </w:style>
  <w:style w:type="paragraph" w:styleId="BodyText">
    <w:name w:val="Body Text"/>
    <w:basedOn w:val="Normal"/>
    <w:link w:val="BodyTextChar"/>
    <w:uiPriority w:val="1"/>
    <w:qFormat/>
    <w:rsid w:val="00030932"/>
    <w:pPr>
      <w:ind w:left="813" w:hanging="355"/>
    </w:pPr>
    <w:rPr>
      <w:rFonts w:ascii="Calibri" w:hAnsi="Calibri" w:cs="Calibri"/>
      <w:sz w:val="22"/>
      <w:szCs w:val="22"/>
    </w:rPr>
  </w:style>
  <w:style w:type="character" w:customStyle="1" w:styleId="BodyTextChar">
    <w:name w:val="Body Text Char"/>
    <w:basedOn w:val="DefaultParagraphFont"/>
    <w:link w:val="BodyText"/>
    <w:uiPriority w:val="99"/>
    <w:rsid w:val="00030932"/>
    <w:rPr>
      <w:rFonts w:ascii="Calibri" w:eastAsiaTheme="minorEastAsia" w:hAnsi="Calibri" w:cs="Calibri"/>
      <w:lang w:eastAsia="en-GB"/>
    </w:rPr>
  </w:style>
  <w:style w:type="paragraph" w:styleId="ListParagraph">
    <w:name w:val="List Paragraph"/>
    <w:basedOn w:val="Normal"/>
    <w:uiPriority w:val="1"/>
    <w:qFormat/>
    <w:rsid w:val="00030932"/>
  </w:style>
  <w:style w:type="paragraph" w:styleId="BalloonText">
    <w:name w:val="Balloon Text"/>
    <w:basedOn w:val="Normal"/>
    <w:link w:val="BalloonTextChar"/>
    <w:uiPriority w:val="99"/>
    <w:semiHidden/>
    <w:unhideWhenUsed/>
    <w:rsid w:val="000666BD"/>
    <w:rPr>
      <w:rFonts w:ascii="Tahoma" w:hAnsi="Tahoma" w:cs="Tahoma"/>
      <w:sz w:val="16"/>
      <w:szCs w:val="16"/>
    </w:rPr>
  </w:style>
  <w:style w:type="character" w:customStyle="1" w:styleId="BalloonTextChar">
    <w:name w:val="Balloon Text Char"/>
    <w:basedOn w:val="DefaultParagraphFont"/>
    <w:link w:val="BalloonText"/>
    <w:uiPriority w:val="99"/>
    <w:semiHidden/>
    <w:rsid w:val="000666BD"/>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dc:creator>
  <cp:lastModifiedBy>Amanda Hoare</cp:lastModifiedBy>
  <cp:revision>3</cp:revision>
  <dcterms:created xsi:type="dcterms:W3CDTF">2018-10-02T09:42:00Z</dcterms:created>
  <dcterms:modified xsi:type="dcterms:W3CDTF">2018-10-02T09:43:00Z</dcterms:modified>
</cp:coreProperties>
</file>