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417E" w14:textId="77777777" w:rsidR="00A37722" w:rsidRDefault="00A37722">
      <w:pPr>
        <w:spacing w:before="305" w:line="229" w:lineRule="exact"/>
        <w:jc w:val="center"/>
        <w:textAlignment w:val="baseline"/>
        <w:rPr>
          <w:rFonts w:ascii="Baskerville Old Face" w:eastAsia="Trebuchet MS" w:hAnsi="Baskerville Old Face"/>
          <w:b/>
          <w:color w:val="7030A0"/>
          <w:spacing w:val="6"/>
          <w:sz w:val="36"/>
          <w:szCs w:val="36"/>
        </w:rPr>
      </w:pPr>
    </w:p>
    <w:p w14:paraId="709FC121" w14:textId="5EB687A2" w:rsidR="005F6E32" w:rsidRPr="00796E94" w:rsidRDefault="00C04660">
      <w:pPr>
        <w:spacing w:before="305" w:line="229" w:lineRule="exact"/>
        <w:jc w:val="center"/>
        <w:textAlignment w:val="baseline"/>
        <w:rPr>
          <w:rFonts w:ascii="Baskerville Old Face" w:eastAsia="Trebuchet MS" w:hAnsi="Baskerville Old Face"/>
          <w:b/>
          <w:color w:val="2B0E59"/>
          <w:spacing w:val="6"/>
          <w:sz w:val="36"/>
          <w:szCs w:val="36"/>
        </w:rPr>
      </w:pPr>
      <w:r>
        <w:rPr>
          <w:rFonts w:ascii="Baskerville Old Face" w:eastAsia="Trebuchet MS" w:hAnsi="Baskerville Old Face"/>
          <w:b/>
          <w:color w:val="2B0E59"/>
          <w:spacing w:val="6"/>
          <w:sz w:val="36"/>
          <w:szCs w:val="36"/>
        </w:rPr>
        <w:t>Role Profile</w:t>
      </w:r>
    </w:p>
    <w:p w14:paraId="6F25B5DA" w14:textId="77777777" w:rsidR="00C86EBB" w:rsidRPr="00792D72" w:rsidRDefault="00C86EBB">
      <w:pPr>
        <w:spacing w:before="305" w:line="229" w:lineRule="exact"/>
        <w:jc w:val="center"/>
        <w:textAlignment w:val="baseline"/>
        <w:rPr>
          <w:rFonts w:ascii="Trebuchet MS" w:eastAsia="Trebuchet MS" w:hAnsi="Trebuchet MS"/>
          <w:b/>
          <w:color w:val="7030A0"/>
          <w:spacing w:val="6"/>
        </w:rPr>
      </w:pPr>
    </w:p>
    <w:p w14:paraId="3BC1000E" w14:textId="619A0BEB" w:rsidR="005F6E32" w:rsidRPr="00AA7898" w:rsidRDefault="00D578EA" w:rsidP="00C86EBB">
      <w:pPr>
        <w:spacing w:before="240" w:line="229" w:lineRule="exact"/>
        <w:ind w:left="1843" w:hanging="1843"/>
        <w:textAlignment w:val="baseline"/>
        <w:rPr>
          <w:rFonts w:ascii="Trebuchet MS" w:eastAsia="Trebuchet MS" w:hAnsi="Trebuchet MS"/>
          <w:b/>
          <w:spacing w:val="-2"/>
        </w:rPr>
      </w:pPr>
      <w:r w:rsidRPr="00796E94">
        <w:rPr>
          <w:rFonts w:ascii="Trebuchet MS" w:eastAsia="Trebuchet MS" w:hAnsi="Trebuchet MS"/>
          <w:b/>
          <w:color w:val="2B0E59"/>
          <w:spacing w:val="-2"/>
        </w:rPr>
        <w:t>Job Title:</w:t>
      </w:r>
      <w:r w:rsidRPr="00FC1EA3">
        <w:rPr>
          <w:rFonts w:ascii="Trebuchet MS" w:eastAsia="Trebuchet MS" w:hAnsi="Trebuchet MS"/>
          <w:b/>
          <w:color w:val="000000"/>
          <w:spacing w:val="-2"/>
        </w:rPr>
        <w:tab/>
      </w:r>
      <w:r w:rsidR="00A87B40" w:rsidRPr="00796E94">
        <w:rPr>
          <w:rFonts w:ascii="Trebuchet MS" w:eastAsia="Trebuchet MS" w:hAnsi="Trebuchet MS"/>
          <w:b/>
          <w:spacing w:val="-2"/>
        </w:rPr>
        <w:t xml:space="preserve">Special Events &amp; Digital Engagement </w:t>
      </w:r>
      <w:r w:rsidR="00796E94" w:rsidRPr="00796E94">
        <w:rPr>
          <w:rFonts w:ascii="Trebuchet MS" w:eastAsia="Trebuchet MS" w:hAnsi="Trebuchet MS"/>
          <w:b/>
          <w:spacing w:val="-2"/>
        </w:rPr>
        <w:t>Assistant</w:t>
      </w:r>
      <w:r w:rsidR="00796E94">
        <w:rPr>
          <w:rFonts w:ascii="Trebuchet MS" w:eastAsia="Trebuchet MS" w:hAnsi="Trebuchet MS"/>
          <w:b/>
          <w:spacing w:val="-2"/>
          <w:u w:val="single"/>
        </w:rPr>
        <w:t xml:space="preserve"> </w:t>
      </w:r>
    </w:p>
    <w:p w14:paraId="2ECD1720" w14:textId="0785B0D8" w:rsidR="008956C5" w:rsidRDefault="00D578EA" w:rsidP="00C86EBB">
      <w:pPr>
        <w:spacing w:before="240" w:line="229" w:lineRule="exact"/>
        <w:ind w:left="1843" w:hanging="1843"/>
        <w:textAlignment w:val="baseline"/>
        <w:rPr>
          <w:rFonts w:ascii="Trebuchet MS" w:eastAsia="Trebuchet MS" w:hAnsi="Trebuchet MS"/>
          <w:b/>
          <w:color w:val="000000"/>
          <w:spacing w:val="-1"/>
        </w:rPr>
      </w:pPr>
      <w:r w:rsidRPr="00796E94">
        <w:rPr>
          <w:rFonts w:ascii="Trebuchet MS" w:eastAsia="Trebuchet MS" w:hAnsi="Trebuchet MS"/>
          <w:b/>
          <w:color w:val="2B0E59"/>
          <w:spacing w:val="-1"/>
        </w:rPr>
        <w:t>Reporting to:</w:t>
      </w:r>
      <w:r w:rsidRPr="00FC1EA3">
        <w:rPr>
          <w:rFonts w:ascii="Trebuchet MS" w:eastAsia="Trebuchet MS" w:hAnsi="Trebuchet MS"/>
          <w:b/>
          <w:color w:val="000000"/>
          <w:spacing w:val="-1"/>
        </w:rPr>
        <w:tab/>
      </w:r>
      <w:r w:rsidR="00AB1BF5">
        <w:rPr>
          <w:rFonts w:ascii="Trebuchet MS" w:eastAsia="Trebuchet MS" w:hAnsi="Trebuchet MS"/>
          <w:color w:val="000000"/>
        </w:rPr>
        <w:t xml:space="preserve">Artistic </w:t>
      </w:r>
      <w:r w:rsidR="009E11A0">
        <w:rPr>
          <w:rFonts w:ascii="Trebuchet MS" w:eastAsia="Trebuchet MS" w:hAnsi="Trebuchet MS"/>
          <w:color w:val="000000"/>
        </w:rPr>
        <w:t>Planning</w:t>
      </w:r>
      <w:r w:rsidR="00AB1BF5">
        <w:rPr>
          <w:rFonts w:ascii="Trebuchet MS" w:eastAsia="Trebuchet MS" w:hAnsi="Trebuchet MS"/>
          <w:color w:val="000000"/>
        </w:rPr>
        <w:t xml:space="preserve"> and Engagement Manager</w:t>
      </w:r>
    </w:p>
    <w:p w14:paraId="0FA2F94E" w14:textId="5D7152A4" w:rsidR="005F6E32" w:rsidRPr="00FC1EA3" w:rsidRDefault="00D578EA" w:rsidP="00C86EBB">
      <w:pPr>
        <w:spacing w:before="240" w:line="229" w:lineRule="exact"/>
        <w:ind w:left="1843" w:hanging="1843"/>
        <w:textAlignment w:val="baseline"/>
        <w:rPr>
          <w:rFonts w:ascii="Trebuchet MS" w:eastAsia="Trebuchet MS" w:hAnsi="Trebuchet MS"/>
          <w:b/>
          <w:color w:val="000000"/>
          <w:spacing w:val="-2"/>
        </w:rPr>
      </w:pPr>
      <w:r w:rsidRPr="00796E94">
        <w:rPr>
          <w:rFonts w:ascii="Trebuchet MS" w:eastAsia="Trebuchet MS" w:hAnsi="Trebuchet MS"/>
          <w:b/>
          <w:color w:val="2B0E59"/>
          <w:spacing w:val="-2"/>
        </w:rPr>
        <w:t>Hours:</w:t>
      </w:r>
      <w:r w:rsidRPr="00FC1EA3">
        <w:rPr>
          <w:rFonts w:ascii="Trebuchet MS" w:eastAsia="Trebuchet MS" w:hAnsi="Trebuchet MS"/>
          <w:b/>
          <w:color w:val="000000"/>
          <w:spacing w:val="-2"/>
        </w:rPr>
        <w:tab/>
      </w:r>
      <w:r w:rsidR="00AB1BF5" w:rsidRPr="00AA7898">
        <w:rPr>
          <w:rFonts w:ascii="Trebuchet MS" w:eastAsia="Trebuchet MS" w:hAnsi="Trebuchet MS"/>
          <w:b/>
          <w:spacing w:val="-2"/>
        </w:rPr>
        <w:t>3</w:t>
      </w:r>
      <w:r w:rsidR="005F6016">
        <w:rPr>
          <w:rFonts w:ascii="Trebuchet MS" w:eastAsia="Trebuchet MS" w:hAnsi="Trebuchet MS"/>
          <w:b/>
          <w:spacing w:val="-2"/>
        </w:rPr>
        <w:t>7.5</w:t>
      </w:r>
      <w:r w:rsidR="008956C5" w:rsidRPr="00AA7898">
        <w:rPr>
          <w:rFonts w:ascii="Trebuchet MS" w:eastAsia="Trebuchet MS" w:hAnsi="Trebuchet MS"/>
          <w:spacing w:val="-2"/>
        </w:rPr>
        <w:t xml:space="preserve"> </w:t>
      </w:r>
      <w:r w:rsidR="008956C5">
        <w:rPr>
          <w:rFonts w:ascii="Trebuchet MS" w:eastAsia="Trebuchet MS" w:hAnsi="Trebuchet MS"/>
          <w:color w:val="000000"/>
          <w:spacing w:val="-2"/>
        </w:rPr>
        <w:t>hours per week</w:t>
      </w:r>
      <w:r w:rsidR="00B31FF1">
        <w:rPr>
          <w:rFonts w:ascii="Trebuchet MS" w:eastAsia="Trebuchet MS" w:hAnsi="Trebuchet MS"/>
          <w:color w:val="000000"/>
          <w:spacing w:val="-2"/>
        </w:rPr>
        <w:t xml:space="preserve"> (some flexibility)</w:t>
      </w:r>
    </w:p>
    <w:p w14:paraId="7A42F07C" w14:textId="4857CA1A" w:rsidR="005F6E32" w:rsidRPr="00AA7898" w:rsidRDefault="00D578EA" w:rsidP="00C86EBB">
      <w:pPr>
        <w:spacing w:before="240" w:line="233" w:lineRule="exact"/>
        <w:ind w:left="1843" w:hanging="1843"/>
        <w:textAlignment w:val="baseline"/>
        <w:rPr>
          <w:rFonts w:ascii="Trebuchet MS" w:eastAsia="Trebuchet MS" w:hAnsi="Trebuchet MS"/>
          <w:b/>
          <w:spacing w:val="-2"/>
        </w:rPr>
      </w:pPr>
      <w:r w:rsidRPr="00796E94">
        <w:rPr>
          <w:rFonts w:ascii="Trebuchet MS" w:eastAsia="Trebuchet MS" w:hAnsi="Trebuchet MS"/>
          <w:b/>
          <w:color w:val="2B0E59"/>
          <w:spacing w:val="-2"/>
        </w:rPr>
        <w:t>Salary:</w:t>
      </w:r>
      <w:r w:rsidRPr="00FC1EA3">
        <w:rPr>
          <w:rFonts w:ascii="Trebuchet MS" w:eastAsia="Trebuchet MS" w:hAnsi="Trebuchet MS"/>
          <w:b/>
          <w:color w:val="000000"/>
          <w:spacing w:val="-2"/>
        </w:rPr>
        <w:tab/>
      </w:r>
      <w:r w:rsidRPr="00FC1EA3">
        <w:rPr>
          <w:rFonts w:ascii="Trebuchet MS" w:eastAsia="Trebuchet MS" w:hAnsi="Trebuchet MS"/>
          <w:color w:val="000000"/>
          <w:spacing w:val="-2"/>
        </w:rPr>
        <w:t>£</w:t>
      </w:r>
      <w:r w:rsidR="00B31FF1">
        <w:rPr>
          <w:rFonts w:ascii="Trebuchet MS" w:eastAsia="Trebuchet MS" w:hAnsi="Trebuchet MS"/>
          <w:color w:val="000000"/>
          <w:spacing w:val="-2"/>
        </w:rPr>
        <w:t>19,269</w:t>
      </w:r>
      <w:r w:rsidR="00AB1BF5">
        <w:rPr>
          <w:rFonts w:ascii="Trebuchet MS" w:eastAsia="Trebuchet MS" w:hAnsi="Trebuchet MS"/>
          <w:color w:val="000000"/>
          <w:spacing w:val="-2"/>
        </w:rPr>
        <w:t xml:space="preserve"> (London Living Wage)</w:t>
      </w:r>
      <w:r w:rsidR="001C5FC9">
        <w:rPr>
          <w:rFonts w:ascii="Trebuchet MS" w:eastAsia="Trebuchet MS" w:hAnsi="Trebuchet MS"/>
          <w:color w:val="000000"/>
          <w:spacing w:val="-2"/>
        </w:rPr>
        <w:t xml:space="preserve"> </w:t>
      </w:r>
    </w:p>
    <w:p w14:paraId="0884EA3F" w14:textId="715BA2B8" w:rsidR="00F5080C" w:rsidRDefault="00D578EA" w:rsidP="00C86EBB">
      <w:pPr>
        <w:spacing w:before="240" w:line="229" w:lineRule="exact"/>
        <w:ind w:left="1843" w:hanging="1843"/>
        <w:textAlignment w:val="baseline"/>
        <w:rPr>
          <w:rFonts w:ascii="Trebuchet MS" w:eastAsia="Trebuchet MS" w:hAnsi="Trebuchet MS"/>
          <w:color w:val="000000"/>
          <w:spacing w:val="-2"/>
        </w:rPr>
      </w:pPr>
      <w:r w:rsidRPr="00796E94">
        <w:rPr>
          <w:rFonts w:ascii="Trebuchet MS" w:eastAsia="Trebuchet MS" w:hAnsi="Trebuchet MS"/>
          <w:b/>
          <w:color w:val="2B0E59"/>
          <w:spacing w:val="-2"/>
        </w:rPr>
        <w:t>Location:</w:t>
      </w:r>
      <w:r w:rsidRPr="006F79D7">
        <w:rPr>
          <w:rFonts w:ascii="Trebuchet MS" w:eastAsia="Trebuchet MS" w:hAnsi="Trebuchet MS"/>
          <w:b/>
          <w:color w:val="7030A0"/>
          <w:spacing w:val="-2"/>
        </w:rPr>
        <w:tab/>
      </w:r>
      <w:r w:rsidR="00F5080C">
        <w:rPr>
          <w:rFonts w:ascii="Trebuchet MS" w:eastAsia="Trebuchet MS" w:hAnsi="Trebuchet MS"/>
          <w:color w:val="000000"/>
          <w:spacing w:val="-2"/>
        </w:rPr>
        <w:t xml:space="preserve">Working from </w:t>
      </w:r>
      <w:r w:rsidR="00AA7898">
        <w:rPr>
          <w:rFonts w:ascii="Trebuchet MS" w:eastAsia="Trebuchet MS" w:hAnsi="Trebuchet MS"/>
          <w:color w:val="000000"/>
          <w:spacing w:val="-2"/>
        </w:rPr>
        <w:t>h</w:t>
      </w:r>
      <w:r w:rsidR="00F5080C">
        <w:rPr>
          <w:rFonts w:ascii="Trebuchet MS" w:eastAsia="Trebuchet MS" w:hAnsi="Trebuchet MS"/>
          <w:color w:val="000000"/>
          <w:spacing w:val="-2"/>
        </w:rPr>
        <w:t>ome</w:t>
      </w:r>
      <w:r w:rsidR="001C5FC9">
        <w:rPr>
          <w:rFonts w:ascii="Trebuchet MS" w:eastAsia="Trebuchet MS" w:hAnsi="Trebuchet MS"/>
          <w:color w:val="000000"/>
          <w:spacing w:val="-2"/>
        </w:rPr>
        <w:t xml:space="preserve"> (with </w:t>
      </w:r>
      <w:r w:rsidR="00AB1BF5">
        <w:rPr>
          <w:rFonts w:ascii="Trebuchet MS" w:eastAsia="Trebuchet MS" w:hAnsi="Trebuchet MS"/>
          <w:color w:val="000000"/>
          <w:spacing w:val="-2"/>
        </w:rPr>
        <w:t>weekly</w:t>
      </w:r>
      <w:r w:rsidR="001C5FC9">
        <w:rPr>
          <w:rFonts w:ascii="Trebuchet MS" w:eastAsia="Trebuchet MS" w:hAnsi="Trebuchet MS"/>
          <w:color w:val="000000"/>
          <w:spacing w:val="-2"/>
        </w:rPr>
        <w:t xml:space="preserve"> office attendance,</w:t>
      </w:r>
      <w:r w:rsidR="00C86EBB">
        <w:rPr>
          <w:rFonts w:ascii="Trebuchet MS" w:eastAsia="Trebuchet MS" w:hAnsi="Trebuchet MS"/>
          <w:color w:val="000000"/>
          <w:spacing w:val="-2"/>
        </w:rPr>
        <w:t xml:space="preserve"> must be in commuting distance to central London</w:t>
      </w:r>
      <w:r w:rsidR="001C5FC9">
        <w:rPr>
          <w:rFonts w:ascii="Trebuchet MS" w:eastAsia="Trebuchet MS" w:hAnsi="Trebuchet MS"/>
          <w:color w:val="000000"/>
          <w:spacing w:val="-2"/>
        </w:rPr>
        <w:t>)</w:t>
      </w:r>
    </w:p>
    <w:p w14:paraId="36C32F4A" w14:textId="7AB9A662" w:rsidR="00FC1EA3" w:rsidRPr="00792D72" w:rsidRDefault="00D578EA" w:rsidP="00C86EBB">
      <w:pPr>
        <w:spacing w:before="240" w:line="229" w:lineRule="exact"/>
        <w:ind w:left="1843" w:hanging="1843"/>
        <w:textAlignment w:val="baseline"/>
        <w:rPr>
          <w:rFonts w:ascii="Trebuchet MS" w:eastAsia="Trebuchet MS" w:hAnsi="Trebuchet MS"/>
          <w:b/>
          <w:color w:val="000000"/>
          <w:spacing w:val="-2"/>
        </w:rPr>
      </w:pPr>
      <w:r w:rsidRPr="00796E94">
        <w:rPr>
          <w:rFonts w:ascii="Trebuchet MS" w:eastAsia="Trebuchet MS" w:hAnsi="Trebuchet MS"/>
          <w:b/>
          <w:color w:val="2B0E59"/>
          <w:spacing w:val="-4"/>
        </w:rPr>
        <w:t>Contract:</w:t>
      </w:r>
      <w:r w:rsidRPr="00FC1EA3">
        <w:rPr>
          <w:rFonts w:ascii="Trebuchet MS" w:eastAsia="Trebuchet MS" w:hAnsi="Trebuchet MS"/>
          <w:b/>
          <w:color w:val="000000"/>
          <w:spacing w:val="-4"/>
        </w:rPr>
        <w:tab/>
      </w:r>
      <w:r w:rsidR="00F5080C">
        <w:rPr>
          <w:rFonts w:ascii="Trebuchet MS" w:eastAsia="Trebuchet MS" w:hAnsi="Trebuchet MS"/>
          <w:color w:val="000000"/>
          <w:spacing w:val="-4"/>
        </w:rPr>
        <w:t xml:space="preserve">Fixed </w:t>
      </w:r>
      <w:r w:rsidR="00F37EDF">
        <w:rPr>
          <w:rFonts w:ascii="Trebuchet MS" w:eastAsia="Trebuchet MS" w:hAnsi="Trebuchet MS"/>
          <w:color w:val="000000"/>
          <w:spacing w:val="-4"/>
        </w:rPr>
        <w:t>t</w:t>
      </w:r>
      <w:r w:rsidR="00F5080C">
        <w:rPr>
          <w:rFonts w:ascii="Trebuchet MS" w:eastAsia="Trebuchet MS" w:hAnsi="Trebuchet MS"/>
          <w:color w:val="000000"/>
          <w:spacing w:val="-4"/>
        </w:rPr>
        <w:t xml:space="preserve">erm </w:t>
      </w:r>
      <w:r w:rsidR="00F37EDF">
        <w:rPr>
          <w:rFonts w:ascii="Trebuchet MS" w:eastAsia="Trebuchet MS" w:hAnsi="Trebuchet MS"/>
          <w:color w:val="000000"/>
          <w:spacing w:val="-4"/>
        </w:rPr>
        <w:t>c</w:t>
      </w:r>
      <w:r w:rsidR="00F5080C">
        <w:rPr>
          <w:rFonts w:ascii="Trebuchet MS" w:eastAsia="Trebuchet MS" w:hAnsi="Trebuchet MS"/>
          <w:color w:val="000000"/>
          <w:spacing w:val="-4"/>
        </w:rPr>
        <w:t>ontract</w:t>
      </w:r>
      <w:r w:rsidR="001C5FC9">
        <w:rPr>
          <w:rFonts w:ascii="Trebuchet MS" w:eastAsia="Trebuchet MS" w:hAnsi="Trebuchet MS"/>
          <w:color w:val="000000"/>
          <w:spacing w:val="-4"/>
        </w:rPr>
        <w:t xml:space="preserve"> to 31 December 202</w:t>
      </w:r>
      <w:r w:rsidR="00AB1BF5">
        <w:rPr>
          <w:rFonts w:ascii="Trebuchet MS" w:eastAsia="Trebuchet MS" w:hAnsi="Trebuchet MS"/>
          <w:color w:val="000000"/>
          <w:spacing w:val="-4"/>
        </w:rPr>
        <w:t>2</w:t>
      </w:r>
    </w:p>
    <w:p w14:paraId="26AF5487" w14:textId="77777777" w:rsidR="003F3C67" w:rsidRDefault="003F3C67">
      <w:pPr>
        <w:tabs>
          <w:tab w:val="left" w:pos="2304"/>
        </w:tabs>
        <w:spacing w:line="485" w:lineRule="exact"/>
        <w:ind w:right="2232"/>
        <w:textAlignment w:val="baseline"/>
        <w:rPr>
          <w:rFonts w:ascii="Trebuchet MS" w:eastAsia="Trebuchet MS" w:hAnsi="Trebuchet MS"/>
          <w:b/>
          <w:color w:val="7030A0"/>
          <w:spacing w:val="-4"/>
        </w:rPr>
      </w:pPr>
    </w:p>
    <w:p w14:paraId="207D0DCA" w14:textId="1B5F00D3" w:rsidR="005F6E32" w:rsidRPr="00796E94" w:rsidRDefault="00D578EA">
      <w:pPr>
        <w:tabs>
          <w:tab w:val="left" w:pos="2304"/>
        </w:tabs>
        <w:spacing w:line="485" w:lineRule="exact"/>
        <w:ind w:right="2232"/>
        <w:textAlignment w:val="baseline"/>
        <w:rPr>
          <w:rFonts w:ascii="Trebuchet MS" w:eastAsia="Trebuchet MS" w:hAnsi="Trebuchet MS"/>
          <w:b/>
          <w:color w:val="2B0E59"/>
          <w:spacing w:val="-4"/>
        </w:rPr>
      </w:pPr>
      <w:r w:rsidRPr="00796E94">
        <w:rPr>
          <w:rFonts w:ascii="Trebuchet MS" w:eastAsia="Trebuchet MS" w:hAnsi="Trebuchet MS"/>
          <w:b/>
          <w:color w:val="2B0E59"/>
          <w:spacing w:val="-4"/>
        </w:rPr>
        <w:t>BACKGROUND &amp; ROLE SUMMARY</w:t>
      </w:r>
    </w:p>
    <w:p w14:paraId="20338A88" w14:textId="713F1527" w:rsidR="00792D72" w:rsidRDefault="00792D72" w:rsidP="00770376">
      <w:pPr>
        <w:tabs>
          <w:tab w:val="left" w:pos="2304"/>
        </w:tabs>
        <w:ind w:right="2232"/>
        <w:jc w:val="both"/>
        <w:textAlignment w:val="baseline"/>
        <w:rPr>
          <w:rFonts w:ascii="Trebuchet MS" w:eastAsia="Trebuchet MS" w:hAnsi="Trebuchet MS"/>
          <w:b/>
          <w:color w:val="000000"/>
          <w:spacing w:val="-4"/>
          <w:sz w:val="20"/>
        </w:rPr>
      </w:pPr>
    </w:p>
    <w:p w14:paraId="59C6D08C" w14:textId="39CDA066" w:rsidR="00770376" w:rsidRPr="00770376" w:rsidRDefault="00770376" w:rsidP="00AA7898">
      <w:pPr>
        <w:pStyle w:val="NoSpacing"/>
        <w:spacing w:line="276" w:lineRule="auto"/>
        <w:jc w:val="both"/>
        <w:rPr>
          <w:rFonts w:ascii="Trebuchet MS" w:hAnsi="Trebuchet MS"/>
        </w:rPr>
      </w:pPr>
      <w:r w:rsidRPr="00770376">
        <w:rPr>
          <w:rFonts w:ascii="Trebuchet MS" w:hAnsi="Trebuchet MS"/>
        </w:rPr>
        <w:t>The Military Wives Choirs is a diverse, international, tri-service community, creating life-changing and impactful experiences for 2000 women in 72 choirs across the UK and overseas. Our members include wives and partners or serving personnel, female serving</w:t>
      </w:r>
      <w:r w:rsidR="00F37EDF">
        <w:rPr>
          <w:rFonts w:ascii="Trebuchet MS" w:hAnsi="Trebuchet MS"/>
        </w:rPr>
        <w:t xml:space="preserve"> personnel</w:t>
      </w:r>
      <w:r w:rsidRPr="00770376">
        <w:rPr>
          <w:rFonts w:ascii="Trebuchet MS" w:hAnsi="Trebuchet MS"/>
        </w:rPr>
        <w:t xml:space="preserve"> and veterans, mothers, sisters, daughters, and more.</w:t>
      </w:r>
    </w:p>
    <w:p w14:paraId="1333EA0E" w14:textId="5022B5D5" w:rsidR="00B31FF1" w:rsidRDefault="00FC1EA3" w:rsidP="00AA7898">
      <w:pPr>
        <w:spacing w:before="348" w:line="276" w:lineRule="auto"/>
        <w:jc w:val="both"/>
        <w:textAlignment w:val="baseline"/>
        <w:rPr>
          <w:rFonts w:ascii="Trebuchet MS" w:eastAsia="Trebuchet MS" w:hAnsi="Trebuchet MS"/>
          <w:color w:val="000000"/>
        </w:rPr>
      </w:pPr>
      <w:r w:rsidRPr="00FC1EA3">
        <w:rPr>
          <w:rFonts w:ascii="Trebuchet MS" w:eastAsia="Trebuchet MS" w:hAnsi="Trebuchet MS"/>
          <w:color w:val="000000"/>
        </w:rPr>
        <w:t xml:space="preserve">In this </w:t>
      </w:r>
      <w:r w:rsidR="003F3C67">
        <w:rPr>
          <w:rFonts w:ascii="Trebuchet MS" w:eastAsia="Trebuchet MS" w:hAnsi="Trebuchet MS"/>
          <w:color w:val="000000"/>
        </w:rPr>
        <w:t xml:space="preserve">key </w:t>
      </w:r>
      <w:r w:rsidRPr="00FC1EA3">
        <w:rPr>
          <w:rFonts w:ascii="Trebuchet MS" w:eastAsia="Trebuchet MS" w:hAnsi="Trebuchet MS"/>
          <w:color w:val="000000"/>
        </w:rPr>
        <w:t xml:space="preserve">role you will </w:t>
      </w:r>
      <w:r w:rsidR="00754C0A">
        <w:rPr>
          <w:rFonts w:ascii="Trebuchet MS" w:eastAsia="Trebuchet MS" w:hAnsi="Trebuchet MS"/>
          <w:color w:val="000000"/>
        </w:rPr>
        <w:t xml:space="preserve">report to </w:t>
      </w:r>
      <w:r w:rsidR="00C86EBB">
        <w:rPr>
          <w:rFonts w:ascii="Trebuchet MS" w:eastAsia="Trebuchet MS" w:hAnsi="Trebuchet MS"/>
          <w:color w:val="000000"/>
        </w:rPr>
        <w:t xml:space="preserve">the </w:t>
      </w:r>
      <w:r w:rsidR="00A87B40">
        <w:rPr>
          <w:rFonts w:ascii="Trebuchet MS" w:eastAsia="Trebuchet MS" w:hAnsi="Trebuchet MS"/>
          <w:color w:val="000000"/>
        </w:rPr>
        <w:t xml:space="preserve">Artistic </w:t>
      </w:r>
      <w:r w:rsidR="009E11A0">
        <w:rPr>
          <w:rFonts w:ascii="Trebuchet MS" w:eastAsia="Trebuchet MS" w:hAnsi="Trebuchet MS"/>
          <w:color w:val="000000"/>
        </w:rPr>
        <w:t>Planning</w:t>
      </w:r>
      <w:r w:rsidR="00A87B40">
        <w:rPr>
          <w:rFonts w:ascii="Trebuchet MS" w:eastAsia="Trebuchet MS" w:hAnsi="Trebuchet MS"/>
          <w:color w:val="000000"/>
        </w:rPr>
        <w:t xml:space="preserve"> and Engagement </w:t>
      </w:r>
      <w:r w:rsidR="00C86EBB">
        <w:rPr>
          <w:rFonts w:ascii="Trebuchet MS" w:eastAsia="Trebuchet MS" w:hAnsi="Trebuchet MS"/>
          <w:color w:val="000000"/>
        </w:rPr>
        <w:t>Manager</w:t>
      </w:r>
      <w:r w:rsidR="00B31FF1">
        <w:rPr>
          <w:rFonts w:ascii="Trebuchet MS" w:eastAsia="Trebuchet MS" w:hAnsi="Trebuchet MS"/>
          <w:color w:val="000000"/>
        </w:rPr>
        <w:t>,</w:t>
      </w:r>
      <w:r w:rsidR="00754C0A">
        <w:rPr>
          <w:rFonts w:ascii="Trebuchet MS" w:eastAsia="Trebuchet MS" w:hAnsi="Trebuchet MS"/>
          <w:color w:val="000000"/>
        </w:rPr>
        <w:t xml:space="preserve"> whilst working closely with both </w:t>
      </w:r>
      <w:r w:rsidR="00B31FF1">
        <w:rPr>
          <w:rFonts w:ascii="Trebuchet MS" w:eastAsia="Trebuchet MS" w:hAnsi="Trebuchet MS"/>
          <w:color w:val="000000"/>
        </w:rPr>
        <w:t>the Fundraising Manager</w:t>
      </w:r>
      <w:r w:rsidR="00A87B40">
        <w:rPr>
          <w:rFonts w:ascii="Trebuchet MS" w:eastAsia="Trebuchet MS" w:hAnsi="Trebuchet MS"/>
          <w:color w:val="000000"/>
        </w:rPr>
        <w:t xml:space="preserve"> and the Digital Engagement Officer to </w:t>
      </w:r>
      <w:r w:rsidR="00AB1BF5">
        <w:rPr>
          <w:rFonts w:ascii="Trebuchet MS" w:eastAsia="Trebuchet MS" w:hAnsi="Trebuchet MS"/>
          <w:color w:val="000000"/>
        </w:rPr>
        <w:t xml:space="preserve">support the </w:t>
      </w:r>
      <w:r w:rsidR="00A87B40">
        <w:rPr>
          <w:rFonts w:ascii="Trebuchet MS" w:eastAsia="Trebuchet MS" w:hAnsi="Trebuchet MS"/>
          <w:color w:val="000000"/>
        </w:rPr>
        <w:t>deliver</w:t>
      </w:r>
      <w:r w:rsidR="00AB1BF5">
        <w:rPr>
          <w:rFonts w:ascii="Trebuchet MS" w:eastAsia="Trebuchet MS" w:hAnsi="Trebuchet MS"/>
          <w:color w:val="000000"/>
        </w:rPr>
        <w:t>y</w:t>
      </w:r>
      <w:r w:rsidR="00A87B40">
        <w:rPr>
          <w:rFonts w:ascii="Trebuchet MS" w:eastAsia="Trebuchet MS" w:hAnsi="Trebuchet MS"/>
          <w:color w:val="000000"/>
        </w:rPr>
        <w:t xml:space="preserve"> </w:t>
      </w:r>
      <w:r w:rsidR="00754C0A">
        <w:rPr>
          <w:rFonts w:ascii="Trebuchet MS" w:eastAsia="Trebuchet MS" w:hAnsi="Trebuchet MS"/>
          <w:color w:val="000000"/>
        </w:rPr>
        <w:t xml:space="preserve">of </w:t>
      </w:r>
      <w:r w:rsidR="00A87B40">
        <w:rPr>
          <w:rFonts w:ascii="Trebuchet MS" w:eastAsia="Trebuchet MS" w:hAnsi="Trebuchet MS"/>
          <w:color w:val="000000"/>
        </w:rPr>
        <w:t xml:space="preserve">a series of </w:t>
      </w:r>
      <w:r w:rsidR="00D37607">
        <w:rPr>
          <w:rFonts w:ascii="Trebuchet MS" w:eastAsia="Trebuchet MS" w:hAnsi="Trebuchet MS"/>
          <w:color w:val="000000"/>
        </w:rPr>
        <w:t>five</w:t>
      </w:r>
      <w:r w:rsidR="00A87B40">
        <w:rPr>
          <w:rFonts w:ascii="Trebuchet MS" w:eastAsia="Trebuchet MS" w:hAnsi="Trebuchet MS"/>
          <w:color w:val="000000"/>
        </w:rPr>
        <w:t xml:space="preserve"> concerts across the</w:t>
      </w:r>
      <w:r w:rsidR="00AB1BF5">
        <w:rPr>
          <w:rFonts w:ascii="Trebuchet MS" w:eastAsia="Trebuchet MS" w:hAnsi="Trebuchet MS"/>
          <w:color w:val="000000"/>
        </w:rPr>
        <w:t xml:space="preserve"> UK in 2022</w:t>
      </w:r>
      <w:r w:rsidR="00C86EBB">
        <w:rPr>
          <w:rFonts w:ascii="Trebuchet MS" w:eastAsia="Trebuchet MS" w:hAnsi="Trebuchet MS"/>
          <w:color w:val="000000"/>
        </w:rPr>
        <w:t>.</w:t>
      </w:r>
    </w:p>
    <w:p w14:paraId="1D798E40" w14:textId="49D9B37B" w:rsidR="00B31FF1" w:rsidRDefault="00B31FF1" w:rsidP="00AA7898">
      <w:pPr>
        <w:spacing w:before="348" w:line="276" w:lineRule="auto"/>
        <w:jc w:val="both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 xml:space="preserve">The role will be busy, </w:t>
      </w:r>
      <w:r w:rsidR="00754C0A">
        <w:rPr>
          <w:rFonts w:ascii="Trebuchet MS" w:eastAsia="Trebuchet MS" w:hAnsi="Trebuchet MS"/>
          <w:color w:val="000000"/>
        </w:rPr>
        <w:t>varied,</w:t>
      </w:r>
      <w:r>
        <w:rPr>
          <w:rFonts w:ascii="Trebuchet MS" w:eastAsia="Trebuchet MS" w:hAnsi="Trebuchet MS"/>
          <w:color w:val="000000"/>
        </w:rPr>
        <w:t xml:space="preserve"> and dynamic</w:t>
      </w:r>
      <w:r w:rsidR="00AE7F55">
        <w:rPr>
          <w:rFonts w:ascii="Trebuchet MS" w:eastAsia="Trebuchet MS" w:hAnsi="Trebuchet MS"/>
          <w:color w:val="000000"/>
        </w:rPr>
        <w:t xml:space="preserve">; </w:t>
      </w:r>
      <w:proofErr w:type="spellStart"/>
      <w:r w:rsidR="00AE7F55">
        <w:rPr>
          <w:rFonts w:ascii="Trebuchet MS" w:eastAsia="Trebuchet MS" w:hAnsi="Trebuchet MS"/>
          <w:color w:val="000000"/>
        </w:rPr>
        <w:t>c</w:t>
      </w:r>
      <w:r>
        <w:rPr>
          <w:rFonts w:ascii="Trebuchet MS" w:eastAsia="Trebuchet MS" w:hAnsi="Trebuchet MS"/>
          <w:color w:val="000000"/>
        </w:rPr>
        <w:t>o-ordinating</w:t>
      </w:r>
      <w:proofErr w:type="spellEnd"/>
      <w:r>
        <w:rPr>
          <w:rFonts w:ascii="Trebuchet MS" w:eastAsia="Trebuchet MS" w:hAnsi="Trebuchet MS"/>
          <w:color w:val="000000"/>
        </w:rPr>
        <w:t xml:space="preserve"> choir activity at the </w:t>
      </w:r>
      <w:r w:rsidR="00754C0A">
        <w:rPr>
          <w:rFonts w:ascii="Trebuchet MS" w:eastAsia="Trebuchet MS" w:hAnsi="Trebuchet MS"/>
          <w:color w:val="000000"/>
        </w:rPr>
        <w:t>concerts</w:t>
      </w:r>
      <w:r>
        <w:rPr>
          <w:rFonts w:ascii="Trebuchet MS" w:eastAsia="Trebuchet MS" w:hAnsi="Trebuchet MS"/>
          <w:color w:val="000000"/>
        </w:rPr>
        <w:t>, working with the event locations, giving choirs promotional support</w:t>
      </w:r>
      <w:r w:rsidR="00754C0A">
        <w:rPr>
          <w:rFonts w:ascii="Trebuchet MS" w:eastAsia="Trebuchet MS" w:hAnsi="Trebuchet MS"/>
          <w:color w:val="000000"/>
        </w:rPr>
        <w:t xml:space="preserve"> in the run up to their concert, </w:t>
      </w:r>
      <w:r>
        <w:rPr>
          <w:rFonts w:ascii="Trebuchet MS" w:eastAsia="Trebuchet MS" w:hAnsi="Trebuchet MS"/>
          <w:color w:val="000000"/>
        </w:rPr>
        <w:t xml:space="preserve">posting activity on social media, researching opportunities for concert </w:t>
      </w:r>
      <w:r w:rsidR="00E56747">
        <w:rPr>
          <w:rFonts w:ascii="Trebuchet MS" w:eastAsia="Trebuchet MS" w:hAnsi="Trebuchet MS"/>
          <w:color w:val="000000"/>
        </w:rPr>
        <w:t>promotion,</w:t>
      </w:r>
      <w:r>
        <w:rPr>
          <w:rFonts w:ascii="Trebuchet MS" w:eastAsia="Trebuchet MS" w:hAnsi="Trebuchet MS"/>
          <w:color w:val="000000"/>
        </w:rPr>
        <w:t xml:space="preserve"> and </w:t>
      </w:r>
      <w:r w:rsidR="00754C0A">
        <w:rPr>
          <w:rFonts w:ascii="Trebuchet MS" w:eastAsia="Trebuchet MS" w:hAnsi="Trebuchet MS"/>
          <w:color w:val="000000"/>
        </w:rPr>
        <w:t>ensuring best practice is captured and shared across our network. A</w:t>
      </w:r>
      <w:r w:rsidR="00E56747">
        <w:rPr>
          <w:rFonts w:ascii="Trebuchet MS" w:eastAsia="Trebuchet MS" w:hAnsi="Trebuchet MS"/>
          <w:color w:val="000000"/>
        </w:rPr>
        <w:t>l</w:t>
      </w:r>
      <w:r w:rsidR="00754C0A">
        <w:rPr>
          <w:rFonts w:ascii="Trebuchet MS" w:eastAsia="Trebuchet MS" w:hAnsi="Trebuchet MS"/>
          <w:color w:val="000000"/>
        </w:rPr>
        <w:t>l these key activities will be part of your working week.</w:t>
      </w:r>
    </w:p>
    <w:p w14:paraId="0E3A4FC8" w14:textId="43D33F35" w:rsidR="00754C0A" w:rsidRDefault="00754C0A" w:rsidP="00AA7898">
      <w:pPr>
        <w:spacing w:before="348" w:line="276" w:lineRule="auto"/>
        <w:jc w:val="both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 xml:space="preserve">We are a small team, </w:t>
      </w:r>
      <w:r w:rsidR="00F37EDF">
        <w:rPr>
          <w:rFonts w:ascii="Trebuchet MS" w:eastAsia="Trebuchet MS" w:hAnsi="Trebuchet MS"/>
          <w:color w:val="000000"/>
        </w:rPr>
        <w:t>and therefore</w:t>
      </w:r>
      <w:r>
        <w:rPr>
          <w:rFonts w:ascii="Trebuchet MS" w:eastAsia="Trebuchet MS" w:hAnsi="Trebuchet MS"/>
          <w:color w:val="000000"/>
        </w:rPr>
        <w:t xml:space="preserve"> the opportunity to work across a number of key disciplines will be available to you.</w:t>
      </w:r>
      <w:r w:rsidR="00D37607">
        <w:rPr>
          <w:rFonts w:ascii="Trebuchet MS" w:eastAsia="Trebuchet MS" w:hAnsi="Trebuchet MS"/>
          <w:color w:val="000000"/>
        </w:rPr>
        <w:t xml:space="preserve"> </w:t>
      </w:r>
      <w:r>
        <w:rPr>
          <w:rFonts w:ascii="Trebuchet MS" w:eastAsia="Trebuchet MS" w:hAnsi="Trebuchet MS"/>
          <w:color w:val="000000"/>
        </w:rPr>
        <w:t xml:space="preserve">The role will suit someone who has a keen interest in the arts and wishes to take the first steps in a career that may include fundraising, events </w:t>
      </w:r>
      <w:r w:rsidR="00E56747">
        <w:rPr>
          <w:rFonts w:ascii="Trebuchet MS" w:eastAsia="Trebuchet MS" w:hAnsi="Trebuchet MS"/>
          <w:color w:val="000000"/>
        </w:rPr>
        <w:t>management,</w:t>
      </w:r>
      <w:r>
        <w:rPr>
          <w:rFonts w:ascii="Trebuchet MS" w:eastAsia="Trebuchet MS" w:hAnsi="Trebuchet MS"/>
          <w:color w:val="000000"/>
        </w:rPr>
        <w:t xml:space="preserve"> or marketing &amp; communications</w:t>
      </w:r>
      <w:r w:rsidR="00AE7F55">
        <w:rPr>
          <w:rFonts w:ascii="Trebuchet MS" w:eastAsia="Trebuchet MS" w:hAnsi="Trebuchet MS"/>
          <w:color w:val="000000"/>
        </w:rPr>
        <w:t xml:space="preserve"> within an arts environment</w:t>
      </w:r>
      <w:r>
        <w:rPr>
          <w:rFonts w:ascii="Trebuchet MS" w:eastAsia="Trebuchet MS" w:hAnsi="Trebuchet MS"/>
          <w:color w:val="000000"/>
        </w:rPr>
        <w:t>.</w:t>
      </w:r>
    </w:p>
    <w:p w14:paraId="525136E4" w14:textId="678A751D" w:rsidR="00754C0A" w:rsidRDefault="00562560" w:rsidP="00AA7898">
      <w:pPr>
        <w:spacing w:before="348" w:line="276" w:lineRule="auto"/>
        <w:jc w:val="both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lastRenderedPageBreak/>
        <w:t>We want a bright talent to join us, someone who feels passionately about the arts and our ethos of Sing, Share, Support</w:t>
      </w:r>
      <w:r w:rsidR="00F37EDF">
        <w:rPr>
          <w:rFonts w:ascii="Trebuchet MS" w:eastAsia="Trebuchet MS" w:hAnsi="Trebuchet MS"/>
          <w:color w:val="000000"/>
        </w:rPr>
        <w:t>; b</w:t>
      </w:r>
      <w:r>
        <w:rPr>
          <w:rFonts w:ascii="Trebuchet MS" w:eastAsia="Trebuchet MS" w:hAnsi="Trebuchet MS"/>
          <w:color w:val="000000"/>
        </w:rPr>
        <w:t>ringing a special performance opportunity to our powerful network of choirs will be very special opportunity and one we hope you will share.</w:t>
      </w:r>
    </w:p>
    <w:p w14:paraId="0AB17AE1" w14:textId="62FA6D3F" w:rsidR="00562560" w:rsidRDefault="00562560" w:rsidP="00FC1EA3">
      <w:pPr>
        <w:spacing w:before="348" w:line="225" w:lineRule="exact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 xml:space="preserve">We </w:t>
      </w:r>
      <w:r w:rsidR="00044884">
        <w:rPr>
          <w:rFonts w:ascii="Trebuchet MS" w:eastAsia="Trebuchet MS" w:hAnsi="Trebuchet MS"/>
          <w:color w:val="000000"/>
        </w:rPr>
        <w:t xml:space="preserve">will </w:t>
      </w:r>
      <w:r>
        <w:rPr>
          <w:rFonts w:ascii="Trebuchet MS" w:eastAsia="Trebuchet MS" w:hAnsi="Trebuchet MS"/>
          <w:color w:val="000000"/>
        </w:rPr>
        <w:t>support you by providing</w:t>
      </w:r>
      <w:r w:rsidR="00AA7898">
        <w:rPr>
          <w:rFonts w:ascii="Trebuchet MS" w:eastAsia="Trebuchet MS" w:hAnsi="Trebuchet MS"/>
          <w:color w:val="000000"/>
        </w:rPr>
        <w:t>:</w:t>
      </w:r>
      <w:r>
        <w:rPr>
          <w:rFonts w:ascii="Trebuchet MS" w:eastAsia="Trebuchet MS" w:hAnsi="Trebuchet MS"/>
          <w:color w:val="000000"/>
        </w:rPr>
        <w:t xml:space="preserve"> </w:t>
      </w:r>
    </w:p>
    <w:p w14:paraId="0198C17D" w14:textId="03CB605E" w:rsidR="00562560" w:rsidRDefault="00562560" w:rsidP="00AA7898">
      <w:pPr>
        <w:pStyle w:val="ListParagraph"/>
        <w:numPr>
          <w:ilvl w:val="0"/>
          <w:numId w:val="7"/>
        </w:numPr>
        <w:spacing w:before="348" w:line="276" w:lineRule="auto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 xml:space="preserve">A full induction to ensure you understand your role and how it fits into the wider </w:t>
      </w:r>
      <w:proofErr w:type="spellStart"/>
      <w:r>
        <w:rPr>
          <w:rFonts w:ascii="Trebuchet MS" w:eastAsia="Trebuchet MS" w:hAnsi="Trebuchet MS"/>
          <w:color w:val="000000"/>
        </w:rPr>
        <w:t>organisation</w:t>
      </w:r>
      <w:proofErr w:type="spellEnd"/>
    </w:p>
    <w:p w14:paraId="506C8192" w14:textId="069230C4" w:rsidR="00562560" w:rsidRPr="00F37EDF" w:rsidRDefault="00562560" w:rsidP="00F37EDF">
      <w:pPr>
        <w:pStyle w:val="ListParagraph"/>
        <w:numPr>
          <w:ilvl w:val="0"/>
          <w:numId w:val="7"/>
        </w:numPr>
        <w:spacing w:before="348" w:line="276" w:lineRule="auto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 xml:space="preserve">A development plan that will ensure you gain the opportunities to </w:t>
      </w:r>
      <w:r w:rsidR="00F37EDF">
        <w:rPr>
          <w:rFonts w:ascii="Trebuchet MS" w:eastAsia="Trebuchet MS" w:hAnsi="Trebuchet MS"/>
          <w:color w:val="000000"/>
        </w:rPr>
        <w:t>build on your</w:t>
      </w:r>
      <w:r>
        <w:rPr>
          <w:rFonts w:ascii="Trebuchet MS" w:eastAsia="Trebuchet MS" w:hAnsi="Trebuchet MS"/>
          <w:color w:val="000000"/>
        </w:rPr>
        <w:t xml:space="preserve"> skills and enjoy new experiences</w:t>
      </w:r>
    </w:p>
    <w:p w14:paraId="09A4A345" w14:textId="316578F0" w:rsidR="00A37722" w:rsidRDefault="00D26408" w:rsidP="00A37722">
      <w:pPr>
        <w:pStyle w:val="ListParagraph"/>
        <w:numPr>
          <w:ilvl w:val="0"/>
          <w:numId w:val="7"/>
        </w:numPr>
        <w:spacing w:before="348" w:line="276" w:lineRule="auto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 xml:space="preserve">A chance to work on a team project whilst maintaining and achieving your own objectives </w:t>
      </w:r>
    </w:p>
    <w:p w14:paraId="1CDD6FB3" w14:textId="19D4E8AD" w:rsidR="00F37EDF" w:rsidRPr="00A37722" w:rsidRDefault="00F37EDF" w:rsidP="00A37722">
      <w:pPr>
        <w:pStyle w:val="ListParagraph"/>
        <w:numPr>
          <w:ilvl w:val="0"/>
          <w:numId w:val="7"/>
        </w:numPr>
        <w:spacing w:before="348" w:line="276" w:lineRule="auto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>A unique opportunity to make a significant contribution to the charity at a crucial time in its development</w:t>
      </w:r>
    </w:p>
    <w:p w14:paraId="7EA31204" w14:textId="5EA67A61" w:rsidR="00A37722" w:rsidRDefault="00A37722" w:rsidP="00AA7898">
      <w:pPr>
        <w:spacing w:before="348" w:line="276" w:lineRule="auto"/>
        <w:textAlignment w:val="baseline"/>
        <w:rPr>
          <w:rFonts w:ascii="Trebuchet MS" w:eastAsia="Trebuchet MS" w:hAnsi="Trebuchet MS"/>
          <w:color w:val="000000"/>
        </w:rPr>
      </w:pPr>
    </w:p>
    <w:p w14:paraId="66B1AE46" w14:textId="4BAB1DCD" w:rsidR="008956C5" w:rsidRPr="00796E94" w:rsidRDefault="00D578EA" w:rsidP="00AA7898">
      <w:pPr>
        <w:spacing w:before="348" w:line="276" w:lineRule="auto"/>
        <w:textAlignment w:val="baseline"/>
        <w:rPr>
          <w:rFonts w:ascii="Trebuchet MS" w:eastAsia="Trebuchet MS" w:hAnsi="Trebuchet MS"/>
          <w:b/>
          <w:color w:val="2B0E59"/>
          <w:spacing w:val="-3"/>
        </w:rPr>
      </w:pPr>
      <w:r w:rsidRPr="00796E94">
        <w:rPr>
          <w:rFonts w:ascii="Trebuchet MS" w:eastAsia="Trebuchet MS" w:hAnsi="Trebuchet MS"/>
          <w:b/>
          <w:color w:val="2B0E59"/>
          <w:spacing w:val="-3"/>
        </w:rPr>
        <w:t>KEY RESPONSIBILITIES</w:t>
      </w:r>
    </w:p>
    <w:p w14:paraId="247B944F" w14:textId="3021E80B" w:rsidR="00044884" w:rsidRDefault="008956C5" w:rsidP="00AA7898">
      <w:pPr>
        <w:spacing w:before="338" w:line="276" w:lineRule="auto"/>
        <w:jc w:val="both"/>
        <w:textAlignment w:val="baseline"/>
        <w:rPr>
          <w:rFonts w:ascii="Trebuchet MS" w:eastAsia="Trebuchet MS" w:hAnsi="Trebuchet MS"/>
          <w:bCs/>
          <w:spacing w:val="-3"/>
        </w:rPr>
      </w:pPr>
      <w:r>
        <w:rPr>
          <w:rFonts w:ascii="Trebuchet MS" w:eastAsia="Trebuchet MS" w:hAnsi="Trebuchet MS"/>
          <w:bCs/>
          <w:spacing w:val="-3"/>
        </w:rPr>
        <w:t>As a result of Covid-19 we have seen a material change in how our network of choirs are meeting and rehearsing and the uncertainties of the changes remain with us</w:t>
      </w:r>
      <w:r w:rsidR="00044884">
        <w:rPr>
          <w:rFonts w:ascii="Trebuchet MS" w:eastAsia="Trebuchet MS" w:hAnsi="Trebuchet MS"/>
          <w:bCs/>
          <w:spacing w:val="-3"/>
        </w:rPr>
        <w:t>, however t</w:t>
      </w:r>
      <w:r>
        <w:rPr>
          <w:rFonts w:ascii="Trebuchet MS" w:eastAsia="Trebuchet MS" w:hAnsi="Trebuchet MS"/>
          <w:bCs/>
          <w:spacing w:val="-3"/>
        </w:rPr>
        <w:t xml:space="preserve">his role is designed to </w:t>
      </w:r>
      <w:r w:rsidR="00044884">
        <w:rPr>
          <w:rFonts w:ascii="Trebuchet MS" w:eastAsia="Trebuchet MS" w:hAnsi="Trebuchet MS"/>
          <w:bCs/>
          <w:spacing w:val="-3"/>
        </w:rPr>
        <w:t>be a part of a team project that will celebrate our 10</w:t>
      </w:r>
      <w:r w:rsidR="00044884" w:rsidRPr="00044884">
        <w:rPr>
          <w:rFonts w:ascii="Trebuchet MS" w:eastAsia="Trebuchet MS" w:hAnsi="Trebuchet MS"/>
          <w:bCs/>
          <w:spacing w:val="-3"/>
          <w:vertAlign w:val="superscript"/>
        </w:rPr>
        <w:t>th</w:t>
      </w:r>
      <w:r w:rsidR="00044884">
        <w:rPr>
          <w:rFonts w:ascii="Trebuchet MS" w:eastAsia="Trebuchet MS" w:hAnsi="Trebuchet MS"/>
          <w:bCs/>
          <w:spacing w:val="-3"/>
        </w:rPr>
        <w:t xml:space="preserve"> anniversary as a charity whilst providing exciting, uplifting and empowering opportunit</w:t>
      </w:r>
      <w:r w:rsidR="00AE7F55">
        <w:rPr>
          <w:rFonts w:ascii="Trebuchet MS" w:eastAsia="Trebuchet MS" w:hAnsi="Trebuchet MS"/>
          <w:bCs/>
          <w:spacing w:val="-3"/>
        </w:rPr>
        <w:t>ies</w:t>
      </w:r>
      <w:r w:rsidR="00044884">
        <w:rPr>
          <w:rFonts w:ascii="Trebuchet MS" w:eastAsia="Trebuchet MS" w:hAnsi="Trebuchet MS"/>
          <w:bCs/>
          <w:spacing w:val="-3"/>
        </w:rPr>
        <w:t xml:space="preserve"> for every one of our 72 choirs</w:t>
      </w:r>
      <w:r w:rsidR="00AA7898">
        <w:rPr>
          <w:rFonts w:ascii="Trebuchet MS" w:eastAsia="Trebuchet MS" w:hAnsi="Trebuchet MS"/>
          <w:bCs/>
          <w:spacing w:val="-3"/>
        </w:rPr>
        <w:t>.</w:t>
      </w:r>
    </w:p>
    <w:p w14:paraId="6F5886A6" w14:textId="4B7FD731" w:rsidR="008956C5" w:rsidRDefault="008956C5" w:rsidP="00AA7898">
      <w:pPr>
        <w:spacing w:before="338" w:line="276" w:lineRule="auto"/>
        <w:textAlignment w:val="baseline"/>
        <w:rPr>
          <w:rFonts w:ascii="Trebuchet MS" w:eastAsia="Trebuchet MS" w:hAnsi="Trebuchet MS"/>
          <w:bCs/>
          <w:spacing w:val="-3"/>
        </w:rPr>
      </w:pPr>
      <w:r>
        <w:rPr>
          <w:rFonts w:ascii="Trebuchet MS" w:eastAsia="Trebuchet MS" w:hAnsi="Trebuchet MS"/>
          <w:bCs/>
          <w:spacing w:val="-3"/>
        </w:rPr>
        <w:t xml:space="preserve">For this reason, the role will be </w:t>
      </w:r>
      <w:r w:rsidR="00796E94">
        <w:rPr>
          <w:rFonts w:ascii="Trebuchet MS" w:eastAsia="Trebuchet MS" w:hAnsi="Trebuchet MS"/>
          <w:bCs/>
          <w:spacing w:val="-3"/>
        </w:rPr>
        <w:t>varied,</w:t>
      </w:r>
      <w:r>
        <w:rPr>
          <w:rFonts w:ascii="Trebuchet MS" w:eastAsia="Trebuchet MS" w:hAnsi="Trebuchet MS"/>
          <w:bCs/>
          <w:spacing w:val="-3"/>
        </w:rPr>
        <w:t xml:space="preserve"> and the successful </w:t>
      </w:r>
      <w:r w:rsidR="00AA7898">
        <w:rPr>
          <w:rFonts w:ascii="Trebuchet MS" w:eastAsia="Trebuchet MS" w:hAnsi="Trebuchet MS"/>
          <w:bCs/>
          <w:spacing w:val="-3"/>
        </w:rPr>
        <w:t>post</w:t>
      </w:r>
      <w:r>
        <w:rPr>
          <w:rFonts w:ascii="Trebuchet MS" w:eastAsia="Trebuchet MS" w:hAnsi="Trebuchet MS"/>
          <w:bCs/>
          <w:spacing w:val="-3"/>
        </w:rPr>
        <w:t xml:space="preserve"> holder will </w:t>
      </w:r>
      <w:r w:rsidR="00C86EBB">
        <w:rPr>
          <w:rFonts w:ascii="Trebuchet MS" w:eastAsia="Trebuchet MS" w:hAnsi="Trebuchet MS"/>
          <w:bCs/>
          <w:spacing w:val="-3"/>
        </w:rPr>
        <w:t xml:space="preserve">need to </w:t>
      </w:r>
      <w:r>
        <w:rPr>
          <w:rFonts w:ascii="Trebuchet MS" w:eastAsia="Trebuchet MS" w:hAnsi="Trebuchet MS"/>
          <w:bCs/>
          <w:spacing w:val="-3"/>
        </w:rPr>
        <w:t>adapt to the requirements of the network.</w:t>
      </w:r>
    </w:p>
    <w:p w14:paraId="19E9FD77" w14:textId="45929766" w:rsidR="00044884" w:rsidRDefault="00044884">
      <w:pPr>
        <w:spacing w:before="338" w:line="229" w:lineRule="exact"/>
        <w:textAlignment w:val="baseline"/>
        <w:rPr>
          <w:rFonts w:ascii="Trebuchet MS" w:eastAsia="Trebuchet MS" w:hAnsi="Trebuchet MS"/>
          <w:b/>
          <w:spacing w:val="-3"/>
        </w:rPr>
      </w:pPr>
      <w:r w:rsidRPr="00AA7898">
        <w:rPr>
          <w:rFonts w:ascii="Trebuchet MS" w:eastAsia="Trebuchet MS" w:hAnsi="Trebuchet MS"/>
          <w:b/>
          <w:spacing w:val="-3"/>
        </w:rPr>
        <w:t>K</w:t>
      </w:r>
      <w:r w:rsidR="008956C5" w:rsidRPr="00AA7898">
        <w:rPr>
          <w:rFonts w:ascii="Trebuchet MS" w:eastAsia="Trebuchet MS" w:hAnsi="Trebuchet MS"/>
          <w:b/>
          <w:spacing w:val="-3"/>
        </w:rPr>
        <w:t>ey tasks will include:</w:t>
      </w:r>
    </w:p>
    <w:p w14:paraId="23C6FF18" w14:textId="77777777" w:rsidR="00AA7898" w:rsidRPr="00AA7898" w:rsidRDefault="00AA7898" w:rsidP="00AA7898">
      <w:pPr>
        <w:spacing w:line="229" w:lineRule="exact"/>
        <w:textAlignment w:val="baseline"/>
        <w:rPr>
          <w:rFonts w:ascii="Trebuchet MS" w:eastAsia="Trebuchet MS" w:hAnsi="Trebuchet MS"/>
          <w:b/>
          <w:spacing w:val="-3"/>
        </w:rPr>
      </w:pPr>
    </w:p>
    <w:p w14:paraId="25370B6C" w14:textId="43239505" w:rsidR="00C86EBB" w:rsidRDefault="008956C5" w:rsidP="00ED3A86">
      <w:pPr>
        <w:pStyle w:val="ListParagraph"/>
        <w:numPr>
          <w:ilvl w:val="0"/>
          <w:numId w:val="1"/>
        </w:numPr>
        <w:tabs>
          <w:tab w:val="left" w:pos="720"/>
        </w:tabs>
        <w:spacing w:before="62" w:line="264" w:lineRule="exact"/>
        <w:ind w:right="288" w:hanging="360"/>
        <w:contextualSpacing w:val="0"/>
        <w:jc w:val="both"/>
        <w:textAlignment w:val="baseline"/>
        <w:rPr>
          <w:rFonts w:ascii="Trebuchet MS" w:eastAsia="Trebuchet MS" w:hAnsi="Trebuchet MS"/>
          <w:color w:val="000000"/>
        </w:rPr>
      </w:pPr>
      <w:r w:rsidRPr="005607C2">
        <w:rPr>
          <w:rFonts w:ascii="Trebuchet MS" w:eastAsia="Trebuchet MS" w:hAnsi="Trebuchet MS"/>
          <w:color w:val="000000"/>
        </w:rPr>
        <w:t>Share choir activity across the network to support best practice and shared understanding.</w:t>
      </w:r>
    </w:p>
    <w:p w14:paraId="3896EB9B" w14:textId="658CED53" w:rsidR="008956C5" w:rsidRDefault="00044884" w:rsidP="008956C5">
      <w:pPr>
        <w:numPr>
          <w:ilvl w:val="0"/>
          <w:numId w:val="1"/>
        </w:numPr>
        <w:tabs>
          <w:tab w:val="left" w:pos="720"/>
        </w:tabs>
        <w:spacing w:before="62" w:line="264" w:lineRule="exact"/>
        <w:ind w:right="288" w:hanging="360"/>
        <w:jc w:val="both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 xml:space="preserve">Take direction from the Artistic </w:t>
      </w:r>
      <w:r w:rsidR="00491199">
        <w:rPr>
          <w:rFonts w:ascii="Trebuchet MS" w:eastAsia="Trebuchet MS" w:hAnsi="Trebuchet MS"/>
          <w:color w:val="000000"/>
        </w:rPr>
        <w:t>Planning</w:t>
      </w:r>
      <w:r>
        <w:rPr>
          <w:rFonts w:ascii="Trebuchet MS" w:eastAsia="Trebuchet MS" w:hAnsi="Trebuchet MS"/>
          <w:color w:val="000000"/>
        </w:rPr>
        <w:t xml:space="preserve"> and Engagement Manager to deliver data or research that will s</w:t>
      </w:r>
      <w:r w:rsidR="008956C5">
        <w:rPr>
          <w:rFonts w:ascii="Trebuchet MS" w:eastAsia="Trebuchet MS" w:hAnsi="Trebuchet MS"/>
          <w:color w:val="000000"/>
        </w:rPr>
        <w:t xml:space="preserve">upport </w:t>
      </w:r>
      <w:r>
        <w:rPr>
          <w:rFonts w:ascii="Trebuchet MS" w:eastAsia="Trebuchet MS" w:hAnsi="Trebuchet MS"/>
          <w:color w:val="000000"/>
        </w:rPr>
        <w:t>a</w:t>
      </w:r>
      <w:r w:rsidR="008956C5">
        <w:rPr>
          <w:rFonts w:ascii="Trebuchet MS" w:eastAsia="Trebuchet MS" w:hAnsi="Trebuchet MS"/>
          <w:color w:val="000000"/>
        </w:rPr>
        <w:t xml:space="preserve">ny </w:t>
      </w:r>
      <w:r w:rsidR="00C86EBB">
        <w:rPr>
          <w:rFonts w:ascii="Trebuchet MS" w:eastAsia="Trebuchet MS" w:hAnsi="Trebuchet MS"/>
          <w:color w:val="000000"/>
        </w:rPr>
        <w:t xml:space="preserve">choir related </w:t>
      </w:r>
      <w:r w:rsidR="008956C5">
        <w:rPr>
          <w:rFonts w:ascii="Trebuchet MS" w:eastAsia="Trebuchet MS" w:hAnsi="Trebuchet MS"/>
          <w:color w:val="000000"/>
        </w:rPr>
        <w:t xml:space="preserve">activity that </w:t>
      </w:r>
      <w:r w:rsidR="00AE7F55">
        <w:rPr>
          <w:rFonts w:ascii="Trebuchet MS" w:eastAsia="Trebuchet MS" w:hAnsi="Trebuchet MS"/>
          <w:color w:val="000000"/>
        </w:rPr>
        <w:t xml:space="preserve">will </w:t>
      </w:r>
      <w:r w:rsidR="000A210F">
        <w:rPr>
          <w:rFonts w:ascii="Trebuchet MS" w:eastAsia="Trebuchet MS" w:hAnsi="Trebuchet MS"/>
          <w:color w:val="000000"/>
        </w:rPr>
        <w:t xml:space="preserve">become </w:t>
      </w:r>
      <w:r w:rsidR="00D30C48">
        <w:rPr>
          <w:rFonts w:ascii="Trebuchet MS" w:eastAsia="Trebuchet MS" w:hAnsi="Trebuchet MS"/>
          <w:color w:val="000000"/>
        </w:rPr>
        <w:t xml:space="preserve">live during </w:t>
      </w:r>
      <w:r w:rsidR="000A210F">
        <w:rPr>
          <w:rFonts w:ascii="Trebuchet MS" w:eastAsia="Trebuchet MS" w:hAnsi="Trebuchet MS"/>
          <w:color w:val="000000"/>
        </w:rPr>
        <w:t>202</w:t>
      </w:r>
      <w:r>
        <w:rPr>
          <w:rFonts w:ascii="Trebuchet MS" w:eastAsia="Trebuchet MS" w:hAnsi="Trebuchet MS"/>
          <w:color w:val="000000"/>
        </w:rPr>
        <w:t>2</w:t>
      </w:r>
      <w:r w:rsidR="000A210F">
        <w:rPr>
          <w:rFonts w:ascii="Trebuchet MS" w:eastAsia="Trebuchet MS" w:hAnsi="Trebuchet MS"/>
          <w:color w:val="000000"/>
        </w:rPr>
        <w:t>.</w:t>
      </w:r>
    </w:p>
    <w:p w14:paraId="7E6ED5BB" w14:textId="51955D7C" w:rsidR="000A210F" w:rsidRDefault="00044884" w:rsidP="008956C5">
      <w:pPr>
        <w:numPr>
          <w:ilvl w:val="0"/>
          <w:numId w:val="1"/>
        </w:numPr>
        <w:tabs>
          <w:tab w:val="left" w:pos="720"/>
        </w:tabs>
        <w:spacing w:before="62" w:line="264" w:lineRule="exact"/>
        <w:ind w:right="288" w:hanging="360"/>
        <w:jc w:val="both"/>
        <w:textAlignment w:val="baseline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  <w:color w:val="000000"/>
        </w:rPr>
        <w:t>Work with the Fundraising Manager to research corporate opportunities to support our 10</w:t>
      </w:r>
      <w:r w:rsidRPr="00044884">
        <w:rPr>
          <w:rFonts w:ascii="Trebuchet MS" w:eastAsia="Trebuchet MS" w:hAnsi="Trebuchet MS"/>
          <w:color w:val="000000"/>
          <w:vertAlign w:val="superscript"/>
        </w:rPr>
        <w:t>th</w:t>
      </w:r>
      <w:r>
        <w:rPr>
          <w:rFonts w:ascii="Trebuchet MS" w:eastAsia="Trebuchet MS" w:hAnsi="Trebuchet MS"/>
          <w:color w:val="000000"/>
        </w:rPr>
        <w:t xml:space="preserve"> anniversary celebrations. </w:t>
      </w:r>
    </w:p>
    <w:p w14:paraId="3DF2899F" w14:textId="69631280" w:rsidR="00044884" w:rsidRDefault="00770376" w:rsidP="008956C5">
      <w:pPr>
        <w:numPr>
          <w:ilvl w:val="0"/>
          <w:numId w:val="1"/>
        </w:numPr>
        <w:tabs>
          <w:tab w:val="left" w:pos="720"/>
        </w:tabs>
        <w:spacing w:before="62" w:line="264" w:lineRule="exact"/>
        <w:ind w:right="288" w:hanging="360"/>
        <w:jc w:val="both"/>
        <w:textAlignment w:val="baseline"/>
        <w:rPr>
          <w:rFonts w:ascii="Trebuchet MS" w:eastAsia="Trebuchet MS" w:hAnsi="Trebuchet MS"/>
        </w:rPr>
      </w:pPr>
      <w:r w:rsidRPr="00770376">
        <w:rPr>
          <w:rFonts w:ascii="Trebuchet MS" w:eastAsia="Trebuchet MS" w:hAnsi="Trebuchet MS"/>
        </w:rPr>
        <w:t>A front-footed approach to data collection and processing</w:t>
      </w:r>
      <w:r w:rsidR="00C65A8E">
        <w:rPr>
          <w:rFonts w:ascii="Trebuchet MS" w:eastAsia="Trebuchet MS" w:hAnsi="Trebuchet MS"/>
        </w:rPr>
        <w:t>.</w:t>
      </w:r>
    </w:p>
    <w:p w14:paraId="3A37F6CF" w14:textId="2AF57FAC" w:rsidR="0083706A" w:rsidRDefault="0083706A" w:rsidP="008956C5">
      <w:pPr>
        <w:numPr>
          <w:ilvl w:val="0"/>
          <w:numId w:val="1"/>
        </w:numPr>
        <w:tabs>
          <w:tab w:val="left" w:pos="720"/>
        </w:tabs>
        <w:spacing w:before="62" w:line="264" w:lineRule="exact"/>
        <w:ind w:right="288" w:hanging="360"/>
        <w:jc w:val="both"/>
        <w:textAlignment w:val="baseline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Work alongside the Digital Engagement Officer on</w:t>
      </w:r>
      <w:r w:rsidR="00C65A8E">
        <w:rPr>
          <w:rFonts w:ascii="Trebuchet MS" w:eastAsia="Trebuchet MS" w:hAnsi="Trebuchet MS"/>
        </w:rPr>
        <w:t xml:space="preserve"> </w:t>
      </w:r>
      <w:proofErr w:type="spellStart"/>
      <w:r w:rsidR="00C65A8E">
        <w:rPr>
          <w:rFonts w:ascii="Trebuchet MS" w:eastAsia="Trebuchet MS" w:hAnsi="Trebuchet MS"/>
        </w:rPr>
        <w:t>co-ordinating</w:t>
      </w:r>
      <w:proofErr w:type="spellEnd"/>
      <w:r w:rsidR="00C65A8E">
        <w:rPr>
          <w:rFonts w:ascii="Trebuchet MS" w:eastAsia="Trebuchet MS" w:hAnsi="Trebuchet MS"/>
        </w:rPr>
        <w:t xml:space="preserve"> social media activity.</w:t>
      </w:r>
    </w:p>
    <w:p w14:paraId="32D5F42E" w14:textId="4686884A" w:rsidR="00770376" w:rsidRPr="00770376" w:rsidRDefault="00770376" w:rsidP="00B25469">
      <w:pPr>
        <w:tabs>
          <w:tab w:val="left" w:pos="360"/>
          <w:tab w:val="left" w:pos="720"/>
        </w:tabs>
        <w:spacing w:before="62" w:line="264" w:lineRule="exact"/>
        <w:ind w:left="360" w:right="288"/>
        <w:jc w:val="both"/>
        <w:textAlignment w:val="baseline"/>
        <w:rPr>
          <w:rFonts w:ascii="Trebuchet MS" w:eastAsia="Trebuchet MS" w:hAnsi="Trebuchet MS"/>
          <w:color w:val="FF0000"/>
        </w:rPr>
      </w:pPr>
    </w:p>
    <w:p w14:paraId="2F16C90C" w14:textId="2BC2AE00" w:rsidR="00C1719C" w:rsidRDefault="00D578EA" w:rsidP="00AA7898">
      <w:pPr>
        <w:spacing w:before="321" w:line="276" w:lineRule="auto"/>
        <w:ind w:right="360"/>
        <w:jc w:val="both"/>
        <w:textAlignment w:val="baseline"/>
        <w:rPr>
          <w:rFonts w:ascii="Trebuchet MS" w:eastAsia="Trebuchet MS" w:hAnsi="Trebuchet MS"/>
          <w:color w:val="000000"/>
        </w:rPr>
      </w:pPr>
      <w:r w:rsidRPr="003F3C67">
        <w:rPr>
          <w:rFonts w:ascii="Trebuchet MS" w:eastAsia="Trebuchet MS" w:hAnsi="Trebuchet MS"/>
          <w:color w:val="000000"/>
        </w:rPr>
        <w:t xml:space="preserve">As a small team, we expect all team members to pick up other duties commensurate with their skills and capabilities and be flexible, </w:t>
      </w:r>
      <w:r w:rsidR="00044884" w:rsidRPr="003F3C67">
        <w:rPr>
          <w:rFonts w:ascii="Trebuchet MS" w:eastAsia="Trebuchet MS" w:hAnsi="Trebuchet MS"/>
          <w:color w:val="000000"/>
        </w:rPr>
        <w:t>adaptable</w:t>
      </w:r>
      <w:r w:rsidR="00AA7898">
        <w:rPr>
          <w:rFonts w:ascii="Trebuchet MS" w:eastAsia="Trebuchet MS" w:hAnsi="Trebuchet MS"/>
          <w:color w:val="000000"/>
        </w:rPr>
        <w:t>,</w:t>
      </w:r>
      <w:r w:rsidR="00044884">
        <w:rPr>
          <w:rFonts w:ascii="Trebuchet MS" w:eastAsia="Trebuchet MS" w:hAnsi="Trebuchet MS"/>
          <w:color w:val="000000"/>
        </w:rPr>
        <w:t xml:space="preserve"> </w:t>
      </w:r>
      <w:r w:rsidRPr="003F3C67">
        <w:rPr>
          <w:rFonts w:ascii="Trebuchet MS" w:eastAsia="Trebuchet MS" w:hAnsi="Trebuchet MS"/>
          <w:color w:val="000000"/>
        </w:rPr>
        <w:t>and willing to take on new challenges.</w:t>
      </w:r>
      <w:r w:rsidR="00E17B2E" w:rsidRPr="00E17B2E">
        <w:rPr>
          <w:rStyle w:val="normaltextrun"/>
          <w:rFonts w:ascii="Trebuchet MS" w:hAnsi="Trebuchet MS"/>
          <w:color w:val="000000"/>
          <w:shd w:val="clear" w:color="auto" w:fill="FFFFFF"/>
        </w:rPr>
        <w:t xml:space="preserve"> </w:t>
      </w:r>
    </w:p>
    <w:p w14:paraId="6FB64EA4" w14:textId="77777777" w:rsidR="00A37722" w:rsidRDefault="00A37722" w:rsidP="003F3C67">
      <w:pPr>
        <w:spacing w:before="346" w:after="264" w:line="225" w:lineRule="exact"/>
        <w:textAlignment w:val="baseline"/>
        <w:rPr>
          <w:rFonts w:ascii="Trebuchet MS" w:eastAsia="Trebuchet MS" w:hAnsi="Trebuchet MS"/>
          <w:b/>
          <w:color w:val="7030A0"/>
          <w:spacing w:val="1"/>
        </w:rPr>
      </w:pPr>
    </w:p>
    <w:p w14:paraId="182B9459" w14:textId="37DB3613" w:rsidR="005F6E32" w:rsidRPr="00BD3302" w:rsidRDefault="00D578EA" w:rsidP="003F3C67">
      <w:pPr>
        <w:spacing w:before="346" w:after="264" w:line="225" w:lineRule="exact"/>
        <w:textAlignment w:val="baseline"/>
        <w:rPr>
          <w:rFonts w:ascii="Trebuchet MS" w:eastAsia="Trebuchet MS" w:hAnsi="Trebuchet MS"/>
          <w:b/>
          <w:color w:val="2B0E59"/>
          <w:spacing w:val="1"/>
        </w:rPr>
      </w:pPr>
      <w:r w:rsidRPr="00BD3302">
        <w:rPr>
          <w:rFonts w:ascii="Trebuchet MS" w:eastAsia="Trebuchet MS" w:hAnsi="Trebuchet MS"/>
          <w:b/>
          <w:color w:val="2B0E59"/>
          <w:spacing w:val="1"/>
        </w:rPr>
        <w:lastRenderedPageBreak/>
        <w:t>PERSON SPECIFICATION</w:t>
      </w:r>
    </w:p>
    <w:p w14:paraId="5AE6DCA4" w14:textId="77777777" w:rsidR="005F6E32" w:rsidRDefault="005F6E32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042"/>
        <w:gridCol w:w="1065"/>
      </w:tblGrid>
      <w:tr w:rsidR="005F6E32" w:rsidRPr="0051175D" w14:paraId="5D5730E7" w14:textId="77777777">
        <w:trPr>
          <w:trHeight w:hRule="exact" w:val="317"/>
        </w:trPr>
        <w:tc>
          <w:tcPr>
            <w:tcW w:w="7008" w:type="dxa"/>
            <w:tcBorders>
              <w:top w:val="none" w:sz="0" w:space="0" w:color="000000"/>
              <w:left w:val="none" w:sz="0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65AB7643" w14:textId="3D7FB22E" w:rsidR="005F6E32" w:rsidRPr="0051175D" w:rsidRDefault="00D578EA">
            <w:pPr>
              <w:spacing w:before="63" w:after="23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  <w:r w:rsidRPr="007C131C">
              <w:rPr>
                <w:rFonts w:ascii="Trebuchet MS" w:eastAsia="Trebuchet MS" w:hAnsi="Trebuchet MS"/>
                <w:b/>
                <w:sz w:val="20"/>
                <w:szCs w:val="24"/>
              </w:rPr>
              <w:t>Experience</w:t>
            </w:r>
            <w:r w:rsidR="00AE7F55" w:rsidRPr="007C131C">
              <w:rPr>
                <w:rFonts w:ascii="Trebuchet MS" w:eastAsia="Trebuchet MS" w:hAnsi="Trebuchet MS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7DE4DDC0" w14:textId="77777777" w:rsidR="005F6E32" w:rsidRPr="0051175D" w:rsidRDefault="00D578EA">
            <w:pPr>
              <w:spacing w:before="63" w:after="23" w:line="225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  <w:r w:rsidRPr="0051175D"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  <w:t>Essential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501C00CA" w14:textId="77777777" w:rsidR="005F6E32" w:rsidRPr="0051175D" w:rsidRDefault="00D578EA">
            <w:pPr>
              <w:spacing w:before="63" w:after="23" w:line="225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  <w:r w:rsidRPr="0051175D"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  <w:t>Desirable</w:t>
            </w:r>
          </w:p>
        </w:tc>
      </w:tr>
      <w:tr w:rsidR="005F6E32" w:rsidRPr="0051175D" w14:paraId="59EE2630" w14:textId="77777777" w:rsidTr="00F37EDF">
        <w:trPr>
          <w:trHeight w:hRule="exact" w:val="770"/>
        </w:trPr>
        <w:tc>
          <w:tcPr>
            <w:tcW w:w="7008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74FC00DB" w14:textId="02372ECD" w:rsidR="005F6E32" w:rsidRPr="0051175D" w:rsidRDefault="003873CF">
            <w:pPr>
              <w:spacing w:before="74" w:after="9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Demonstrable experience in a busy office environment</w:t>
            </w:r>
          </w:p>
        </w:tc>
        <w:tc>
          <w:tcPr>
            <w:tcW w:w="1042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02B9C3D4" w14:textId="16C69760" w:rsidR="005F6E32" w:rsidRPr="0051175D" w:rsidRDefault="005F6E32">
            <w:pPr>
              <w:spacing w:before="74" w:after="10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</w:tcPr>
          <w:p w14:paraId="1D1F38C1" w14:textId="77777777" w:rsidR="007C131C" w:rsidRPr="007C131C" w:rsidRDefault="007C131C" w:rsidP="007C131C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2B9A4FA5" w14:textId="1FBC7D4A" w:rsidR="005F6E32" w:rsidRPr="007C131C" w:rsidRDefault="003873CF" w:rsidP="007C131C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7C131C">
              <w:rPr>
                <w:rFonts w:ascii="Arial" w:eastAsia="Arial" w:hAnsi="Arial"/>
                <w:color w:val="000000"/>
              </w:rPr>
              <w:t>*</w:t>
            </w:r>
          </w:p>
        </w:tc>
      </w:tr>
      <w:tr w:rsidR="005F6E32" w:rsidRPr="0051175D" w14:paraId="188CC8B8" w14:textId="77777777" w:rsidTr="00F37EDF">
        <w:trPr>
          <w:trHeight w:hRule="exact" w:val="689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203BE797" w14:textId="0F23F8D5" w:rsidR="005F6E32" w:rsidRPr="0051175D" w:rsidRDefault="003873CF">
            <w:pPr>
              <w:spacing w:before="59" w:after="9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 w:rsidRPr="0051175D">
              <w:rPr>
                <w:rFonts w:ascii="Trebuchet MS" w:eastAsia="Trebuchet MS" w:hAnsi="Trebuchet MS"/>
                <w:color w:val="000000"/>
                <w:szCs w:val="24"/>
              </w:rPr>
              <w:t>Experience of the military community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353051C4" w14:textId="213B1FC4" w:rsidR="005F6E32" w:rsidRPr="0051175D" w:rsidRDefault="005F6E32">
            <w:pPr>
              <w:spacing w:before="59" w:after="10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160A2F12" w14:textId="77777777" w:rsidR="007C131C" w:rsidRPr="007C131C" w:rsidRDefault="007C131C" w:rsidP="007C131C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19BD91BD" w14:textId="6A31DD78" w:rsidR="005F6E32" w:rsidRPr="007C131C" w:rsidRDefault="003873CF" w:rsidP="007C131C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7C131C">
              <w:rPr>
                <w:rFonts w:ascii="Arial" w:eastAsia="Arial" w:hAnsi="Arial"/>
                <w:color w:val="000000"/>
              </w:rPr>
              <w:t>*</w:t>
            </w:r>
          </w:p>
        </w:tc>
      </w:tr>
      <w:tr w:rsidR="005F6E32" w:rsidRPr="0051175D" w14:paraId="7A1ACD69" w14:textId="77777777" w:rsidTr="00F37EDF">
        <w:trPr>
          <w:trHeight w:hRule="exact" w:val="699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6BFCF223" w14:textId="05359228" w:rsidR="005F6E32" w:rsidRPr="0051175D" w:rsidRDefault="003873CF">
            <w:pPr>
              <w:spacing w:before="64" w:after="5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Experience of managing multiple projects simultaneously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61E22ADD" w14:textId="36A6CA06" w:rsidR="005F6E32" w:rsidRPr="0051175D" w:rsidRDefault="003873CF">
            <w:pPr>
              <w:spacing w:before="64" w:after="6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</w:tcPr>
          <w:p w14:paraId="3C934DC2" w14:textId="1A189B77" w:rsidR="005F6E32" w:rsidRPr="0051175D" w:rsidRDefault="005F6E32" w:rsidP="000A210F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8"/>
                <w:szCs w:val="24"/>
              </w:rPr>
            </w:pPr>
          </w:p>
        </w:tc>
      </w:tr>
      <w:tr w:rsidR="001D5AD6" w:rsidRPr="0051175D" w14:paraId="4DF8AA3C" w14:textId="77777777" w:rsidTr="00F37EDF">
        <w:trPr>
          <w:trHeight w:hRule="exact" w:val="699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52C3C7A3" w14:textId="0B92407E" w:rsidR="001D5AD6" w:rsidRDefault="001D5AD6">
            <w:pPr>
              <w:spacing w:before="64" w:after="5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Understanding of benefits of diversity and inclusion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3BCE9D68" w14:textId="04C0EA62" w:rsidR="001D5AD6" w:rsidRDefault="001D5AD6">
            <w:pPr>
              <w:spacing w:before="64" w:after="6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00797135" w14:textId="77777777" w:rsidR="001D5AD6" w:rsidRPr="0051175D" w:rsidRDefault="001D5AD6" w:rsidP="000A210F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8"/>
                <w:szCs w:val="24"/>
              </w:rPr>
            </w:pPr>
          </w:p>
        </w:tc>
      </w:tr>
      <w:tr w:rsidR="001D5AD6" w:rsidRPr="0051175D" w14:paraId="3202931F" w14:textId="77777777" w:rsidTr="001D5AD6">
        <w:trPr>
          <w:trHeight w:hRule="exact" w:val="699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CBF45E0" w14:textId="7DE06D01" w:rsidR="001D5AD6" w:rsidRDefault="001D5AD6">
            <w:pPr>
              <w:spacing w:before="64" w:after="5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 xml:space="preserve">Ability to </w:t>
            </w:r>
            <w:proofErr w:type="spellStart"/>
            <w:r>
              <w:rPr>
                <w:rFonts w:ascii="Trebuchet MS" w:eastAsia="Trebuchet MS" w:hAnsi="Trebuchet MS"/>
                <w:color w:val="000000"/>
                <w:szCs w:val="24"/>
              </w:rPr>
              <w:t>prioritise</w:t>
            </w:r>
            <w:proofErr w:type="spellEnd"/>
            <w:r>
              <w:rPr>
                <w:rFonts w:ascii="Trebuchet MS" w:eastAsia="Trebuchet MS" w:hAnsi="Trebuchet MS"/>
                <w:color w:val="000000"/>
                <w:szCs w:val="24"/>
              </w:rPr>
              <w:t xml:space="preserve"> workload and meet deadlines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0E87EE9" w14:textId="25C2AB0A" w:rsidR="001D5AD6" w:rsidRDefault="001D5AD6">
            <w:pPr>
              <w:spacing w:before="64" w:after="6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325996FF" w14:textId="77777777" w:rsidR="001D5AD6" w:rsidRPr="0051175D" w:rsidRDefault="001D5AD6" w:rsidP="000A210F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8"/>
                <w:szCs w:val="24"/>
              </w:rPr>
            </w:pPr>
          </w:p>
        </w:tc>
      </w:tr>
      <w:tr w:rsidR="001D5AD6" w:rsidRPr="0051175D" w14:paraId="35219EBA" w14:textId="77777777" w:rsidTr="00F37EDF">
        <w:trPr>
          <w:trHeight w:hRule="exact" w:val="699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0D2BD841" w14:textId="24847FF7" w:rsidR="001D5AD6" w:rsidRDefault="001D5AD6" w:rsidP="001D5AD6">
            <w:pPr>
              <w:spacing w:after="5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Understanding of social media platforms and ability to navigate efficiently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6613E51E" w14:textId="77777777" w:rsidR="001D5AD6" w:rsidRDefault="001D5AD6" w:rsidP="001D5AD6">
            <w:pPr>
              <w:spacing w:after="6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24498FE2" w14:textId="1F8687EB" w:rsidR="001D5AD6" w:rsidRPr="001D5AD6" w:rsidRDefault="001D5AD6" w:rsidP="00F37EDF">
            <w:pPr>
              <w:spacing w:before="240"/>
              <w:jc w:val="center"/>
              <w:textAlignment w:val="baseline"/>
              <w:rPr>
                <w:rFonts w:ascii="Trebuchet MS" w:eastAsia="Arial" w:hAnsi="Trebuchet MS"/>
                <w:color w:val="000000"/>
              </w:rPr>
            </w:pPr>
            <w:r w:rsidRPr="001D5AD6">
              <w:rPr>
                <w:rFonts w:ascii="Trebuchet MS" w:eastAsia="Arial" w:hAnsi="Trebuchet MS"/>
                <w:color w:val="000000"/>
              </w:rPr>
              <w:t>*</w:t>
            </w:r>
          </w:p>
        </w:tc>
      </w:tr>
      <w:tr w:rsidR="001D5AD6" w:rsidRPr="0051175D" w14:paraId="28361794" w14:textId="77777777" w:rsidTr="001D5AD6">
        <w:trPr>
          <w:trHeight w:hRule="exact" w:val="699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8EC9CFD" w14:textId="723607BB" w:rsidR="001D5AD6" w:rsidRDefault="001D5AD6" w:rsidP="001D5AD6">
            <w:pPr>
              <w:spacing w:after="5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Event assistant experience or similar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84F57D8" w14:textId="77777777" w:rsidR="001D5AD6" w:rsidRDefault="001D5AD6" w:rsidP="001D5AD6">
            <w:pPr>
              <w:spacing w:after="6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6E9F3AE" w14:textId="1DD37C29" w:rsidR="001D5AD6" w:rsidRPr="001D5AD6" w:rsidRDefault="001D5AD6" w:rsidP="00F37EDF">
            <w:pPr>
              <w:spacing w:before="240" w:line="480" w:lineRule="auto"/>
              <w:jc w:val="center"/>
              <w:textAlignment w:val="baseline"/>
              <w:rPr>
                <w:rFonts w:ascii="Trebuchet MS" w:eastAsia="Arial" w:hAnsi="Trebuchet MS"/>
                <w:color w:val="000000"/>
              </w:rPr>
            </w:pPr>
            <w:r w:rsidRPr="001D5AD6">
              <w:rPr>
                <w:rFonts w:ascii="Trebuchet MS" w:eastAsia="Arial" w:hAnsi="Trebuchet MS"/>
                <w:color w:val="000000"/>
              </w:rPr>
              <w:t>*</w:t>
            </w:r>
          </w:p>
        </w:tc>
      </w:tr>
    </w:tbl>
    <w:p w14:paraId="2F70571C" w14:textId="77777777" w:rsidR="0051175D" w:rsidRPr="0051175D" w:rsidRDefault="0051175D">
      <w:pPr>
        <w:spacing w:after="248" w:line="20" w:lineRule="exact"/>
        <w:rPr>
          <w:sz w:val="24"/>
          <w:szCs w:val="24"/>
        </w:rPr>
      </w:pPr>
    </w:p>
    <w:p w14:paraId="28E53C6B" w14:textId="77777777" w:rsidR="005F6E32" w:rsidRPr="0051175D" w:rsidRDefault="005F6E32">
      <w:pPr>
        <w:spacing w:before="4" w:line="20" w:lineRule="exact"/>
        <w:rPr>
          <w:sz w:val="24"/>
          <w:szCs w:val="24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042"/>
        <w:gridCol w:w="1065"/>
      </w:tblGrid>
      <w:tr w:rsidR="005F6E32" w:rsidRPr="0051175D" w14:paraId="7BDDF613" w14:textId="77777777">
        <w:trPr>
          <w:trHeight w:hRule="exact" w:val="322"/>
        </w:trPr>
        <w:tc>
          <w:tcPr>
            <w:tcW w:w="7008" w:type="dxa"/>
            <w:tcBorders>
              <w:top w:val="none" w:sz="0" w:space="0" w:color="000000"/>
              <w:left w:val="none" w:sz="0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15B71CD1" w14:textId="03CAAA63" w:rsidR="005F6E32" w:rsidRDefault="00D578EA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  <w:r w:rsidRPr="0051175D"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  <w:t>Skills &amp; Personal Attributes</w:t>
            </w:r>
          </w:p>
          <w:p w14:paraId="10F749F2" w14:textId="77777777" w:rsidR="0051175D" w:rsidRDefault="0051175D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</w:p>
          <w:p w14:paraId="7732E066" w14:textId="75D7AE0D" w:rsidR="0051175D" w:rsidRDefault="0051175D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</w:p>
          <w:p w14:paraId="6E3D1272" w14:textId="37F984A5" w:rsidR="0051175D" w:rsidRDefault="0051175D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</w:p>
          <w:p w14:paraId="7A6270B3" w14:textId="2D8A7D29" w:rsidR="0051175D" w:rsidRDefault="0051175D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</w:p>
          <w:p w14:paraId="34F06ABB" w14:textId="77777777" w:rsidR="0051175D" w:rsidRDefault="0051175D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</w:p>
          <w:p w14:paraId="25CCF11F" w14:textId="424B0941" w:rsidR="0051175D" w:rsidRDefault="0051175D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</w:p>
          <w:p w14:paraId="53AED808" w14:textId="77777777" w:rsidR="0051175D" w:rsidRDefault="0051175D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</w:p>
          <w:p w14:paraId="7D4BA351" w14:textId="362A7429" w:rsidR="0051175D" w:rsidRPr="0051175D" w:rsidRDefault="0051175D">
            <w:pPr>
              <w:spacing w:before="68" w:after="29" w:line="225" w:lineRule="exact"/>
              <w:ind w:left="111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59C56172" w14:textId="77777777" w:rsidR="005F6E32" w:rsidRPr="0051175D" w:rsidRDefault="00D578EA">
            <w:pPr>
              <w:spacing w:before="68" w:after="29" w:line="225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  <w:r w:rsidRPr="0051175D"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  <w:t>Essential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0438388C" w14:textId="77777777" w:rsidR="005F6E32" w:rsidRPr="0051175D" w:rsidRDefault="00D578EA">
            <w:pPr>
              <w:spacing w:before="68" w:after="29" w:line="225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</w:pPr>
            <w:r w:rsidRPr="0051175D">
              <w:rPr>
                <w:rFonts w:ascii="Trebuchet MS" w:eastAsia="Trebuchet MS" w:hAnsi="Trebuchet MS"/>
                <w:b/>
                <w:color w:val="000000"/>
                <w:sz w:val="20"/>
                <w:szCs w:val="24"/>
              </w:rPr>
              <w:t>Desirable</w:t>
            </w:r>
          </w:p>
        </w:tc>
      </w:tr>
      <w:tr w:rsidR="005F6E32" w:rsidRPr="0051175D" w14:paraId="6AD3EFBA" w14:textId="77777777" w:rsidTr="00F37EDF">
        <w:trPr>
          <w:trHeight w:hRule="exact" w:val="863"/>
        </w:trPr>
        <w:tc>
          <w:tcPr>
            <w:tcW w:w="7008" w:type="dxa"/>
            <w:tcBorders>
              <w:top w:val="single" w:sz="1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0D361EFB" w14:textId="0991A717" w:rsidR="005F6E32" w:rsidRPr="0051175D" w:rsidRDefault="00C65A8E">
            <w:pPr>
              <w:spacing w:before="74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Excellent</w:t>
            </w:r>
            <w:r w:rsidR="00D578EA" w:rsidRPr="0051175D">
              <w:rPr>
                <w:rFonts w:ascii="Trebuchet MS" w:eastAsia="Trebuchet MS" w:hAnsi="Trebuchet MS"/>
                <w:color w:val="000000"/>
                <w:szCs w:val="24"/>
              </w:rPr>
              <w:t xml:space="preserve"> communication skills (written and verbal)</w:t>
            </w:r>
          </w:p>
        </w:tc>
        <w:tc>
          <w:tcPr>
            <w:tcW w:w="1042" w:type="dxa"/>
            <w:tcBorders>
              <w:top w:val="single" w:sz="1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704F4232" w14:textId="77777777" w:rsidR="005F6E32" w:rsidRPr="00F37EDF" w:rsidRDefault="00D578EA">
            <w:pPr>
              <w:spacing w:before="74" w:after="1" w:line="227" w:lineRule="exact"/>
              <w:jc w:val="center"/>
              <w:textAlignment w:val="baseline"/>
              <w:rPr>
                <w:rFonts w:ascii="Trebuchet MS" w:eastAsia="Trebuchet MS" w:hAnsi="Trebuchet MS"/>
                <w:b/>
                <w:bCs/>
                <w:color w:val="000000"/>
              </w:rPr>
            </w:pPr>
            <w:r w:rsidRPr="00F37EDF">
              <w:rPr>
                <w:rFonts w:ascii="Trebuchet MS" w:eastAsia="Trebuchet MS" w:hAnsi="Trebuchet MS"/>
                <w:b/>
                <w:bCs/>
                <w:color w:val="000000"/>
              </w:rPr>
              <w:t>*</w:t>
            </w:r>
          </w:p>
        </w:tc>
        <w:tc>
          <w:tcPr>
            <w:tcW w:w="1065" w:type="dxa"/>
            <w:tcBorders>
              <w:top w:val="single" w:sz="1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2BAB6F27" w14:textId="77777777" w:rsidR="005F6E32" w:rsidRPr="0051175D" w:rsidRDefault="005F6E32">
            <w:pPr>
              <w:textAlignment w:val="baseline"/>
              <w:rPr>
                <w:rFonts w:ascii="Arial" w:eastAsia="Arial" w:hAnsi="Arial"/>
                <w:color w:val="000000"/>
                <w:sz w:val="28"/>
                <w:szCs w:val="24"/>
              </w:rPr>
            </w:pPr>
          </w:p>
        </w:tc>
      </w:tr>
      <w:tr w:rsidR="005F6E32" w:rsidRPr="0051175D" w14:paraId="78CE1A50" w14:textId="77777777" w:rsidTr="007C131C">
        <w:trPr>
          <w:trHeight w:hRule="exact" w:val="770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A09420" w14:textId="4FE48172" w:rsidR="005F6E32" w:rsidRPr="0051175D" w:rsidRDefault="00D578EA">
            <w:pPr>
              <w:spacing w:before="61" w:line="227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 w:rsidRPr="0051175D">
              <w:rPr>
                <w:rFonts w:ascii="Trebuchet MS" w:eastAsia="Trebuchet MS" w:hAnsi="Trebuchet MS"/>
                <w:color w:val="000000"/>
                <w:szCs w:val="24"/>
              </w:rPr>
              <w:t>A</w:t>
            </w:r>
            <w:r w:rsidR="007C131C">
              <w:rPr>
                <w:rFonts w:ascii="Trebuchet MS" w:eastAsia="Trebuchet MS" w:hAnsi="Trebuchet MS"/>
                <w:color w:val="000000"/>
                <w:szCs w:val="24"/>
              </w:rPr>
              <w:t>n understanding of</w:t>
            </w:r>
            <w:r w:rsidRPr="0051175D">
              <w:rPr>
                <w:rFonts w:ascii="Trebuchet MS" w:eastAsia="Trebuchet MS" w:hAnsi="Trebuchet MS"/>
                <w:color w:val="000000"/>
                <w:szCs w:val="24"/>
              </w:rPr>
              <w:t xml:space="preserve"> the Military Wives Choirs, our mission and vision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5F7CA6" w14:textId="55D6DF78" w:rsidR="005F6E32" w:rsidRPr="00F37EDF" w:rsidRDefault="005F6E32">
            <w:pPr>
              <w:spacing w:before="61" w:line="227" w:lineRule="exact"/>
              <w:jc w:val="center"/>
              <w:textAlignment w:val="baseline"/>
              <w:rPr>
                <w:rFonts w:ascii="Trebuchet MS" w:eastAsia="Trebuchet MS" w:hAnsi="Trebuchet MS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3DAACC" w14:textId="2F47EB64" w:rsidR="005F6E32" w:rsidRPr="00F37EDF" w:rsidRDefault="009E11A0" w:rsidP="003873CF">
            <w:pPr>
              <w:spacing w:before="240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F37EDF">
              <w:rPr>
                <w:rFonts w:ascii="Arial" w:eastAsia="Arial" w:hAnsi="Arial"/>
                <w:b/>
                <w:bCs/>
                <w:color w:val="000000"/>
              </w:rPr>
              <w:t>*</w:t>
            </w:r>
          </w:p>
        </w:tc>
      </w:tr>
      <w:tr w:rsidR="005F6E32" w:rsidRPr="0051175D" w14:paraId="6C682C68" w14:textId="77777777" w:rsidTr="00F37EDF">
        <w:trPr>
          <w:trHeight w:hRule="exact" w:val="796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2FF4E108" w14:textId="77777777" w:rsidR="007C131C" w:rsidRDefault="007C131C" w:rsidP="007C131C">
            <w:pPr>
              <w:spacing w:before="60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  <w:p w14:paraId="133E7537" w14:textId="108A97F9" w:rsidR="005F6E32" w:rsidRPr="0051175D" w:rsidRDefault="00D578EA" w:rsidP="00F37EDF">
            <w:pPr>
              <w:spacing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 w:rsidRPr="0051175D">
              <w:rPr>
                <w:rFonts w:ascii="Trebuchet MS" w:eastAsia="Trebuchet MS" w:hAnsi="Trebuchet MS"/>
                <w:color w:val="000000"/>
                <w:szCs w:val="24"/>
              </w:rPr>
              <w:t>A proactive and positive approach, with resilience and empathy</w:t>
            </w:r>
          </w:p>
          <w:p w14:paraId="13279FCB" w14:textId="77777777" w:rsidR="000A210F" w:rsidRDefault="000A210F">
            <w:pPr>
              <w:spacing w:before="60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  <w:p w14:paraId="4AFE0035" w14:textId="77777777" w:rsidR="00AE7F55" w:rsidRPr="00AE7F55" w:rsidRDefault="00AE7F55" w:rsidP="00AE7F55">
            <w:pPr>
              <w:rPr>
                <w:rFonts w:ascii="Trebuchet MS" w:eastAsia="Trebuchet MS" w:hAnsi="Trebuchet MS"/>
                <w:szCs w:val="24"/>
              </w:rPr>
            </w:pPr>
          </w:p>
          <w:p w14:paraId="70141F0B" w14:textId="77777777" w:rsidR="00AE7F55" w:rsidRPr="00AE7F55" w:rsidRDefault="00AE7F55" w:rsidP="00AE7F55">
            <w:pPr>
              <w:rPr>
                <w:rFonts w:ascii="Trebuchet MS" w:eastAsia="Trebuchet MS" w:hAnsi="Trebuchet MS"/>
                <w:szCs w:val="24"/>
              </w:rPr>
            </w:pPr>
          </w:p>
          <w:p w14:paraId="143F035E" w14:textId="77777777" w:rsidR="00AE7F55" w:rsidRPr="00AE7F55" w:rsidRDefault="00AE7F55" w:rsidP="00AE7F55">
            <w:pPr>
              <w:rPr>
                <w:rFonts w:ascii="Trebuchet MS" w:eastAsia="Trebuchet MS" w:hAnsi="Trebuchet MS"/>
                <w:szCs w:val="24"/>
              </w:rPr>
            </w:pPr>
          </w:p>
          <w:p w14:paraId="15D476D6" w14:textId="4EF7D1F8" w:rsidR="00AE7F55" w:rsidRPr="00AE7F55" w:rsidRDefault="00AE7F55" w:rsidP="00AE7F55">
            <w:pPr>
              <w:rPr>
                <w:rFonts w:ascii="Trebuchet MS" w:eastAsia="Trebuchet MS" w:hAnsi="Trebuchet MS"/>
                <w:szCs w:val="24"/>
              </w:rPr>
            </w:pP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12DFA851" w14:textId="77777777" w:rsidR="005F6E32" w:rsidRPr="00F37EDF" w:rsidRDefault="00D578EA">
            <w:pPr>
              <w:spacing w:before="60" w:after="1" w:line="227" w:lineRule="exact"/>
              <w:jc w:val="center"/>
              <w:textAlignment w:val="baseline"/>
              <w:rPr>
                <w:rFonts w:ascii="Trebuchet MS" w:eastAsia="Trebuchet MS" w:hAnsi="Trebuchet MS"/>
                <w:b/>
                <w:bCs/>
                <w:color w:val="000000"/>
              </w:rPr>
            </w:pPr>
            <w:r w:rsidRPr="00F37EDF">
              <w:rPr>
                <w:rFonts w:ascii="Trebuchet MS" w:eastAsia="Trebuchet MS" w:hAnsi="Trebuchet MS"/>
                <w:b/>
                <w:bCs/>
                <w:color w:val="000000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2948E439" w14:textId="77777777" w:rsidR="005F6E32" w:rsidRPr="0051175D" w:rsidRDefault="005F6E32">
            <w:pPr>
              <w:textAlignment w:val="baseline"/>
              <w:rPr>
                <w:rFonts w:ascii="Arial" w:eastAsia="Arial" w:hAnsi="Arial"/>
                <w:color w:val="000000"/>
                <w:sz w:val="28"/>
                <w:szCs w:val="24"/>
              </w:rPr>
            </w:pPr>
          </w:p>
        </w:tc>
      </w:tr>
      <w:tr w:rsidR="005F6E32" w:rsidRPr="0051175D" w14:paraId="55E56316" w14:textId="77777777" w:rsidTr="000A210F">
        <w:trPr>
          <w:trHeight w:hRule="exact" w:val="835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7C797B" w14:textId="281FD486" w:rsidR="005F6E32" w:rsidRPr="0051175D" w:rsidRDefault="00D578EA">
            <w:pPr>
              <w:spacing w:before="58" w:after="1" w:line="230" w:lineRule="exact"/>
              <w:ind w:left="108" w:right="180"/>
              <w:jc w:val="both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 w:rsidRPr="0051175D">
              <w:rPr>
                <w:rFonts w:ascii="Trebuchet MS" w:eastAsia="Trebuchet MS" w:hAnsi="Trebuchet MS"/>
                <w:color w:val="000000"/>
                <w:szCs w:val="24"/>
              </w:rPr>
              <w:t xml:space="preserve">A collaborative </w:t>
            </w:r>
            <w:r w:rsidR="00C65A8E">
              <w:rPr>
                <w:rFonts w:ascii="Trebuchet MS" w:eastAsia="Trebuchet MS" w:hAnsi="Trebuchet MS"/>
                <w:color w:val="000000"/>
                <w:szCs w:val="24"/>
              </w:rPr>
              <w:t>work ethic</w:t>
            </w:r>
            <w:r w:rsidRPr="0051175D">
              <w:rPr>
                <w:rFonts w:ascii="Trebuchet MS" w:eastAsia="Trebuchet MS" w:hAnsi="Trebuchet MS"/>
                <w:color w:val="000000"/>
                <w:szCs w:val="24"/>
              </w:rPr>
              <w:t xml:space="preserve"> and a willingness to be guided by the best interests and views of the choir members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BD2FFD" w14:textId="77777777" w:rsidR="00F37EDF" w:rsidRPr="00F37EDF" w:rsidRDefault="00F37EDF" w:rsidP="007C131C">
            <w:pPr>
              <w:spacing w:before="61" w:after="231" w:line="227" w:lineRule="exact"/>
              <w:textAlignment w:val="baseline"/>
              <w:rPr>
                <w:rFonts w:ascii="Trebuchet MS" w:eastAsia="Trebuchet MS" w:hAnsi="Trebuchet MS"/>
                <w:b/>
                <w:bCs/>
                <w:color w:val="000000"/>
              </w:rPr>
            </w:pPr>
            <w:r w:rsidRPr="00F37EDF">
              <w:rPr>
                <w:rFonts w:ascii="Trebuchet MS" w:eastAsia="Trebuchet MS" w:hAnsi="Trebuchet MS"/>
                <w:b/>
                <w:bCs/>
                <w:color w:val="000000"/>
              </w:rPr>
              <w:t xml:space="preserve"> </w:t>
            </w:r>
          </w:p>
          <w:p w14:paraId="6B1C52BA" w14:textId="18E76FEA" w:rsidR="007C131C" w:rsidRPr="00F37EDF" w:rsidRDefault="00F37EDF" w:rsidP="00F37EDF">
            <w:pPr>
              <w:spacing w:before="61" w:after="231" w:line="227" w:lineRule="exact"/>
              <w:jc w:val="center"/>
              <w:textAlignment w:val="baseline"/>
              <w:rPr>
                <w:rFonts w:ascii="Trebuchet MS" w:eastAsia="Trebuchet MS" w:hAnsi="Trebuchet MS"/>
                <w:b/>
                <w:bCs/>
                <w:color w:val="000000"/>
              </w:rPr>
            </w:pPr>
            <w:r w:rsidRPr="00F37EDF">
              <w:rPr>
                <w:rFonts w:ascii="Trebuchet MS" w:eastAsia="Trebuchet MS" w:hAnsi="Trebuchet MS"/>
                <w:b/>
                <w:bCs/>
                <w:color w:val="000000"/>
              </w:rPr>
              <w:t>*</w:t>
            </w:r>
          </w:p>
          <w:p w14:paraId="094D4C83" w14:textId="3E62A1A4" w:rsidR="005F6E32" w:rsidRPr="00F37EDF" w:rsidRDefault="005F6E32" w:rsidP="007C131C">
            <w:pPr>
              <w:spacing w:after="231" w:line="227" w:lineRule="exact"/>
              <w:jc w:val="center"/>
              <w:textAlignment w:val="baseline"/>
              <w:rPr>
                <w:rFonts w:ascii="Trebuchet MS" w:eastAsia="Trebuchet MS" w:hAnsi="Trebuchet MS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7CF58F" w14:textId="77777777" w:rsidR="005F6E32" w:rsidRPr="0051175D" w:rsidRDefault="005F6E32">
            <w:pPr>
              <w:textAlignment w:val="baseline"/>
              <w:rPr>
                <w:rFonts w:ascii="Arial" w:eastAsia="Arial" w:hAnsi="Arial"/>
                <w:color w:val="000000"/>
                <w:sz w:val="28"/>
                <w:szCs w:val="24"/>
              </w:rPr>
            </w:pPr>
          </w:p>
        </w:tc>
      </w:tr>
      <w:tr w:rsidR="005F6E32" w:rsidRPr="0051175D" w14:paraId="0C2DEC8A" w14:textId="77777777" w:rsidTr="00F37EDF">
        <w:trPr>
          <w:trHeight w:hRule="exact" w:val="709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5C1731CF" w14:textId="77777777" w:rsidR="005F6E32" w:rsidRPr="0051175D" w:rsidRDefault="00D578EA">
            <w:pPr>
              <w:spacing w:before="60" w:line="228" w:lineRule="exact"/>
              <w:ind w:left="111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 w:rsidRPr="0051175D">
              <w:rPr>
                <w:rFonts w:ascii="Trebuchet MS" w:eastAsia="Trebuchet MS" w:hAnsi="Trebuchet MS"/>
                <w:color w:val="000000"/>
                <w:szCs w:val="24"/>
              </w:rPr>
              <w:t>Advanced MS Office Skills (Word, Excel, PowerPoint, Office 365)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00DEC4D8" w14:textId="77777777" w:rsidR="005F6E32" w:rsidRPr="00F37EDF" w:rsidRDefault="00D578EA">
            <w:pPr>
              <w:spacing w:before="60" w:after="1" w:line="227" w:lineRule="exact"/>
              <w:jc w:val="center"/>
              <w:textAlignment w:val="baseline"/>
              <w:rPr>
                <w:rFonts w:ascii="Trebuchet MS" w:eastAsia="Trebuchet MS" w:hAnsi="Trebuchet MS"/>
                <w:b/>
                <w:bCs/>
                <w:color w:val="000000"/>
              </w:rPr>
            </w:pPr>
            <w:r w:rsidRPr="00F37EDF">
              <w:rPr>
                <w:rFonts w:ascii="Trebuchet MS" w:eastAsia="Trebuchet MS" w:hAnsi="Trebuchet MS"/>
                <w:b/>
                <w:bCs/>
                <w:color w:val="000000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7D32427F" w14:textId="77777777" w:rsidR="005F6E32" w:rsidRPr="0051175D" w:rsidRDefault="005F6E32">
            <w:pPr>
              <w:textAlignment w:val="baseline"/>
              <w:rPr>
                <w:rFonts w:ascii="Arial" w:eastAsia="Arial" w:hAnsi="Arial"/>
                <w:color w:val="000000"/>
                <w:sz w:val="28"/>
                <w:szCs w:val="24"/>
              </w:rPr>
            </w:pPr>
          </w:p>
        </w:tc>
      </w:tr>
      <w:tr w:rsidR="009E11A0" w:rsidRPr="0051175D" w14:paraId="20DEC3CC" w14:textId="77777777" w:rsidTr="000A210F">
        <w:trPr>
          <w:trHeight w:hRule="exact" w:val="988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6B426A" w14:textId="00638AE8" w:rsidR="009E11A0" w:rsidRPr="0051175D" w:rsidRDefault="009E11A0">
            <w:pPr>
              <w:spacing w:before="64" w:after="5" w:line="225" w:lineRule="exact"/>
              <w:ind w:left="108" w:right="648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Ability to handle personal data sensitively, with data analysis experience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64C312" w14:textId="77777777" w:rsidR="007C131C" w:rsidRPr="00F37EDF" w:rsidRDefault="007C131C" w:rsidP="0074703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</w:p>
          <w:p w14:paraId="19DFCAE1" w14:textId="4E0921DC" w:rsidR="009E11A0" w:rsidRPr="00F37EDF" w:rsidRDefault="009E11A0" w:rsidP="0074703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F37EDF">
              <w:rPr>
                <w:rFonts w:ascii="Arial" w:eastAsia="Arial" w:hAnsi="Arial"/>
                <w:b/>
                <w:bCs/>
                <w:color w:val="000000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76E292" w14:textId="77777777" w:rsidR="009E11A0" w:rsidRPr="0051175D" w:rsidRDefault="009E11A0">
            <w:pPr>
              <w:spacing w:before="61" w:after="231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</w:tc>
      </w:tr>
      <w:tr w:rsidR="009E11A0" w:rsidRPr="0051175D" w14:paraId="2E71A067" w14:textId="77777777" w:rsidTr="00F37EDF">
        <w:trPr>
          <w:trHeight w:hRule="exact" w:val="871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28FF2622" w14:textId="23069D7A" w:rsidR="009E11A0" w:rsidRDefault="009E11A0">
            <w:pPr>
              <w:spacing w:before="64" w:after="5" w:line="225" w:lineRule="exact"/>
              <w:ind w:left="108" w:right="648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Ability to work both independently and as part of a team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54B29E77" w14:textId="77777777" w:rsidR="007C131C" w:rsidRPr="00F37EDF" w:rsidRDefault="007C131C" w:rsidP="0074703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</w:p>
          <w:p w14:paraId="5F66AFB4" w14:textId="6069C4E0" w:rsidR="009E11A0" w:rsidRPr="00F37EDF" w:rsidRDefault="009E11A0" w:rsidP="0074703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F37EDF">
              <w:rPr>
                <w:rFonts w:ascii="Arial" w:eastAsia="Arial" w:hAnsi="Arial"/>
                <w:b/>
                <w:bCs/>
                <w:color w:val="000000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016F85EE" w14:textId="77777777" w:rsidR="009E11A0" w:rsidRPr="0051175D" w:rsidRDefault="009E11A0">
            <w:pPr>
              <w:spacing w:before="61" w:after="231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</w:tc>
      </w:tr>
      <w:tr w:rsidR="00747032" w:rsidRPr="0051175D" w14:paraId="06F92A7D" w14:textId="77777777" w:rsidTr="007C131C">
        <w:trPr>
          <w:trHeight w:hRule="exact" w:val="856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4A80B7" w14:textId="699D5BFC" w:rsidR="00747032" w:rsidRDefault="00747032">
            <w:pPr>
              <w:spacing w:before="64" w:after="5" w:line="225" w:lineRule="exact"/>
              <w:ind w:left="108" w:right="648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>Experience of managing multiple projects simultaneously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E80727" w14:textId="77777777" w:rsidR="007C131C" w:rsidRPr="00F37EDF" w:rsidRDefault="007C131C" w:rsidP="0074703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</w:p>
          <w:p w14:paraId="2B389C5C" w14:textId="637613F2" w:rsidR="00747032" w:rsidRPr="00F37EDF" w:rsidRDefault="00747032" w:rsidP="0074703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F37EDF">
              <w:rPr>
                <w:rFonts w:ascii="Arial" w:eastAsia="Arial" w:hAnsi="Arial"/>
                <w:b/>
                <w:bCs/>
                <w:color w:val="000000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D351E2" w14:textId="77777777" w:rsidR="00747032" w:rsidRPr="0051175D" w:rsidRDefault="00747032">
            <w:pPr>
              <w:spacing w:before="61" w:after="231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</w:tc>
      </w:tr>
      <w:tr w:rsidR="00747032" w:rsidRPr="0051175D" w14:paraId="7F16FAD8" w14:textId="77777777" w:rsidTr="00F37EDF">
        <w:trPr>
          <w:trHeight w:hRule="exact" w:val="854"/>
        </w:trPr>
        <w:tc>
          <w:tcPr>
            <w:tcW w:w="7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  <w:vAlign w:val="center"/>
          </w:tcPr>
          <w:p w14:paraId="62059AE8" w14:textId="77777777" w:rsidR="00F37EDF" w:rsidRDefault="00F37EDF" w:rsidP="00F37EDF">
            <w:pPr>
              <w:spacing w:before="64" w:line="225" w:lineRule="exact"/>
              <w:ind w:left="108" w:right="648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  <w:p w14:paraId="753420F4" w14:textId="3289A82F" w:rsidR="00747032" w:rsidRDefault="00747032" w:rsidP="00F37EDF">
            <w:pPr>
              <w:spacing w:before="64" w:line="225" w:lineRule="exact"/>
              <w:ind w:left="108" w:right="648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  <w:r>
              <w:rPr>
                <w:rFonts w:ascii="Trebuchet MS" w:eastAsia="Trebuchet MS" w:hAnsi="Trebuchet MS"/>
                <w:color w:val="000000"/>
                <w:szCs w:val="24"/>
              </w:rPr>
              <w:t xml:space="preserve">Highly </w:t>
            </w:r>
            <w:proofErr w:type="spellStart"/>
            <w:r>
              <w:rPr>
                <w:rFonts w:ascii="Trebuchet MS" w:eastAsia="Trebuchet MS" w:hAnsi="Trebuchet MS"/>
                <w:color w:val="000000"/>
                <w:szCs w:val="24"/>
              </w:rPr>
              <w:t>organised</w:t>
            </w:r>
            <w:proofErr w:type="spellEnd"/>
            <w:r>
              <w:rPr>
                <w:rFonts w:ascii="Trebuchet MS" w:eastAsia="Trebuchet MS" w:hAnsi="Trebuchet MS"/>
                <w:color w:val="000000"/>
                <w:szCs w:val="24"/>
              </w:rPr>
              <w:t xml:space="preserve"> with </w:t>
            </w:r>
            <w:r w:rsidR="00C65A8E">
              <w:rPr>
                <w:rFonts w:ascii="Trebuchet MS" w:eastAsia="Trebuchet MS" w:hAnsi="Trebuchet MS"/>
                <w:color w:val="000000"/>
                <w:szCs w:val="24"/>
              </w:rPr>
              <w:t>excellent</w:t>
            </w:r>
            <w:r>
              <w:rPr>
                <w:rFonts w:ascii="Trebuchet MS" w:eastAsia="Trebuchet MS" w:hAnsi="Trebuchet MS"/>
                <w:color w:val="000000"/>
                <w:szCs w:val="24"/>
              </w:rPr>
              <w:t xml:space="preserve"> attention to detail</w:t>
            </w:r>
          </w:p>
          <w:p w14:paraId="36138322" w14:textId="77777777" w:rsidR="00F37EDF" w:rsidRPr="00F37EDF" w:rsidRDefault="00F37EDF" w:rsidP="00F37EDF">
            <w:pPr>
              <w:rPr>
                <w:rFonts w:ascii="Trebuchet MS" w:eastAsia="Trebuchet MS" w:hAnsi="Trebuchet MS"/>
                <w:szCs w:val="24"/>
              </w:rPr>
            </w:pPr>
          </w:p>
          <w:p w14:paraId="3590A2D6" w14:textId="77777777" w:rsidR="00F37EDF" w:rsidRPr="00F37EDF" w:rsidRDefault="00F37EDF" w:rsidP="00F37EDF">
            <w:pPr>
              <w:rPr>
                <w:rFonts w:ascii="Trebuchet MS" w:eastAsia="Trebuchet MS" w:hAnsi="Trebuchet MS"/>
                <w:szCs w:val="24"/>
              </w:rPr>
            </w:pPr>
          </w:p>
          <w:p w14:paraId="559763CE" w14:textId="77777777" w:rsidR="00F37EDF" w:rsidRPr="00F37EDF" w:rsidRDefault="00F37EDF" w:rsidP="00F37EDF">
            <w:pPr>
              <w:rPr>
                <w:rFonts w:ascii="Trebuchet MS" w:eastAsia="Trebuchet MS" w:hAnsi="Trebuchet MS"/>
                <w:szCs w:val="24"/>
              </w:rPr>
            </w:pPr>
          </w:p>
          <w:p w14:paraId="4E6E78F2" w14:textId="77777777" w:rsidR="00F37EDF" w:rsidRDefault="00F37EDF" w:rsidP="00F37EDF">
            <w:pPr>
              <w:rPr>
                <w:rFonts w:ascii="Trebuchet MS" w:eastAsia="Trebuchet MS" w:hAnsi="Trebuchet MS"/>
                <w:color w:val="000000"/>
                <w:szCs w:val="24"/>
              </w:rPr>
            </w:pPr>
          </w:p>
          <w:p w14:paraId="0FE2DA85" w14:textId="2BDCBDEA" w:rsidR="00F37EDF" w:rsidRPr="00F37EDF" w:rsidRDefault="00F37EDF" w:rsidP="00F37EDF">
            <w:pPr>
              <w:rPr>
                <w:rFonts w:ascii="Trebuchet MS" w:eastAsia="Trebuchet MS" w:hAnsi="Trebuchet MS"/>
                <w:szCs w:val="24"/>
              </w:rPr>
            </w:pP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0C4F01EA" w14:textId="77777777" w:rsidR="007C131C" w:rsidRPr="00F37EDF" w:rsidRDefault="007C131C" w:rsidP="0074703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</w:p>
          <w:p w14:paraId="0CE5E7F4" w14:textId="37672DA6" w:rsidR="00747032" w:rsidRPr="00F37EDF" w:rsidRDefault="00747032" w:rsidP="0074703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F37EDF">
              <w:rPr>
                <w:rFonts w:ascii="Arial" w:eastAsia="Arial" w:hAnsi="Arial"/>
                <w:b/>
                <w:bCs/>
                <w:color w:val="000000"/>
              </w:rPr>
              <w:t>*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DDF6" w:themeFill="accent2" w:themeFillTint="33"/>
          </w:tcPr>
          <w:p w14:paraId="6B0021A1" w14:textId="77777777" w:rsidR="00747032" w:rsidRPr="0051175D" w:rsidRDefault="00747032">
            <w:pPr>
              <w:spacing w:before="61" w:after="231" w:line="227" w:lineRule="exact"/>
              <w:jc w:val="center"/>
              <w:textAlignment w:val="baseline"/>
              <w:rPr>
                <w:rFonts w:ascii="Trebuchet MS" w:eastAsia="Trebuchet MS" w:hAnsi="Trebuchet MS"/>
                <w:color w:val="000000"/>
                <w:szCs w:val="24"/>
              </w:rPr>
            </w:pPr>
          </w:p>
        </w:tc>
      </w:tr>
    </w:tbl>
    <w:p w14:paraId="59653295" w14:textId="1D642A73" w:rsidR="00A930EC" w:rsidRDefault="00A930EC" w:rsidP="00796E94"/>
    <w:p w14:paraId="3964770D" w14:textId="18760B6C" w:rsidR="00E11588" w:rsidRPr="00E11588" w:rsidRDefault="00E11588" w:rsidP="00E11588">
      <w:pPr>
        <w:rPr>
          <w:rFonts w:ascii="Trebuchet MS" w:hAnsi="Trebuchet MS"/>
          <w:b/>
          <w:bCs/>
          <w:color w:val="2B0E59"/>
        </w:rPr>
      </w:pPr>
      <w:r w:rsidRPr="00E11588">
        <w:rPr>
          <w:rFonts w:ascii="Trebuchet MS" w:hAnsi="Trebuchet MS"/>
          <w:b/>
          <w:bCs/>
          <w:color w:val="2B0E59"/>
        </w:rPr>
        <w:lastRenderedPageBreak/>
        <w:t xml:space="preserve">APPLICATION PROCESS </w:t>
      </w:r>
    </w:p>
    <w:p w14:paraId="5E3807C9" w14:textId="77777777" w:rsidR="00E11588" w:rsidRDefault="00E11588" w:rsidP="00E11588">
      <w:pPr>
        <w:rPr>
          <w:rFonts w:ascii="Trebuchet MS" w:hAnsi="Trebuchet MS"/>
          <w:b/>
          <w:bCs/>
        </w:rPr>
      </w:pPr>
    </w:p>
    <w:p w14:paraId="268F9099" w14:textId="38248B89" w:rsidR="00E11588" w:rsidRDefault="00E11588" w:rsidP="00E1158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apply, please send a copy of your CV and a covering letter outlining your suitability for the role and your interest in the Military Wives Choirs to </w:t>
      </w:r>
      <w:r>
        <w:rPr>
          <w:rFonts w:ascii="Trebuchet MS" w:hAnsi="Trebuchet MS" w:cs="Arial"/>
          <w:kern w:val="22"/>
          <w:lang w:val="en-GB"/>
        </w:rPr>
        <w:t xml:space="preserve">Erron Wahyu  </w:t>
      </w:r>
      <w:hyperlink r:id="rId7" w:history="1">
        <w:r w:rsidRPr="00162982">
          <w:rPr>
            <w:rStyle w:val="Hyperlink"/>
            <w:rFonts w:ascii="Trebuchet MS" w:hAnsi="Trebuchet MS" w:cs="Arial"/>
            <w:kern w:val="22"/>
            <w:lang w:val="en-GB"/>
          </w:rPr>
          <w:t>ewahyu@militarywiveschoirs.org</w:t>
        </w:r>
      </w:hyperlink>
      <w:r>
        <w:rPr>
          <w:rFonts w:ascii="Trebuchet MS" w:hAnsi="Trebuchet MS" w:cs="Arial"/>
          <w:kern w:val="22"/>
          <w:lang w:val="en-GB"/>
        </w:rPr>
        <w:t>.</w:t>
      </w:r>
    </w:p>
    <w:p w14:paraId="6CAB0A9B" w14:textId="77777777" w:rsidR="00E11588" w:rsidRDefault="00E11588" w:rsidP="00E11588">
      <w:pPr>
        <w:rPr>
          <w:rFonts w:ascii="Trebuchet MS" w:hAnsi="Trebuchet MS"/>
        </w:rPr>
      </w:pPr>
    </w:p>
    <w:p w14:paraId="78C2D205" w14:textId="26289375" w:rsidR="00E11588" w:rsidRDefault="00E11588" w:rsidP="00E1158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Closing Date: midnight 20 February 2022. </w:t>
      </w:r>
    </w:p>
    <w:p w14:paraId="49DE5DFB" w14:textId="77777777" w:rsidR="00E11588" w:rsidRDefault="00E11588" w:rsidP="00E11588">
      <w:pPr>
        <w:rPr>
          <w:rFonts w:ascii="Trebuchet MS" w:hAnsi="Trebuchet MS"/>
        </w:rPr>
      </w:pPr>
    </w:p>
    <w:p w14:paraId="72C84F88" w14:textId="41F3A0B1" w:rsidR="00E11588" w:rsidRDefault="00E11588" w:rsidP="00E11588">
      <w:pPr>
        <w:rPr>
          <w:rFonts w:ascii="Trebuchet MS" w:hAnsi="Trebuchet MS"/>
          <w:color w:val="0066FF" w:themeColor="hyperlink"/>
          <w:u w:val="single"/>
        </w:rPr>
      </w:pPr>
      <w:r>
        <w:rPr>
          <w:rFonts w:ascii="Trebuchet MS" w:hAnsi="Trebuchet MS"/>
        </w:rPr>
        <w:t xml:space="preserve">For an informal discussion, please email Laura at </w:t>
      </w:r>
      <w:hyperlink r:id="rId8" w:history="1">
        <w:r w:rsidRPr="00162982">
          <w:rPr>
            <w:rStyle w:val="Hyperlink"/>
            <w:rFonts w:ascii="Trebuchet MS" w:hAnsi="Trebuchet MS" w:cs="Arial"/>
            <w:kern w:val="22"/>
            <w:lang w:val="en-GB"/>
          </w:rPr>
          <w:t>lbooth@militarywiveschoirs.org</w:t>
        </w:r>
      </w:hyperlink>
      <w:r>
        <w:rPr>
          <w:rFonts w:ascii="Trebuchet MS" w:hAnsi="Trebuchet MS" w:cs="Arial"/>
          <w:kern w:val="22"/>
          <w:lang w:val="en-GB"/>
        </w:rPr>
        <w:t>.</w:t>
      </w:r>
    </w:p>
    <w:p w14:paraId="099FFD16" w14:textId="77777777" w:rsidR="00E11588" w:rsidRDefault="00E11588" w:rsidP="00E11588">
      <w:pPr>
        <w:rPr>
          <w:lang w:val="en-GB"/>
        </w:rPr>
      </w:pPr>
    </w:p>
    <w:p w14:paraId="26BD4DF4" w14:textId="77777777" w:rsidR="00E11588" w:rsidRDefault="00E11588" w:rsidP="00796E94"/>
    <w:sectPr w:rsidR="00E11588" w:rsidSect="00C86EBB">
      <w:footerReference w:type="default" r:id="rId9"/>
      <w:headerReference w:type="first" r:id="rId10"/>
      <w:footerReference w:type="first" r:id="rId11"/>
      <w:pgSz w:w="11904" w:h="16843"/>
      <w:pgMar w:top="993" w:right="1298" w:bottom="1510" w:left="1267" w:header="720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B8AD" w14:textId="77777777" w:rsidR="00792D72" w:rsidRDefault="00792D72" w:rsidP="00792D72">
      <w:r>
        <w:separator/>
      </w:r>
    </w:p>
  </w:endnote>
  <w:endnote w:type="continuationSeparator" w:id="0">
    <w:p w14:paraId="2840C77E" w14:textId="77777777" w:rsidR="00792D72" w:rsidRDefault="00792D72" w:rsidP="007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rebuchet MS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520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BA2BA0" w14:textId="5070F2AE" w:rsidR="002D6644" w:rsidRDefault="002D664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B30CE3" w14:textId="4282BEA4" w:rsidR="007A1E52" w:rsidRDefault="00F37EDF">
    <w:pPr>
      <w:pStyle w:val="Footer"/>
    </w:pPr>
    <w:r>
      <w:rPr>
        <w:color w:val="7F7F7F" w:themeColor="background1" w:themeShade="7F"/>
        <w:spacing w:val="60"/>
      </w:rPr>
      <w:t>February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1442"/>
      <w:docPartObj>
        <w:docPartGallery w:val="Page Numbers (Bottom of Page)"/>
        <w:docPartUnique/>
      </w:docPartObj>
    </w:sdtPr>
    <w:sdtEndPr>
      <w:rPr>
        <w:rFonts w:ascii="Trebuchet MS" w:hAnsi="Trebuchet MS"/>
        <w:color w:val="7F7F7F" w:themeColor="background1" w:themeShade="7F"/>
        <w:spacing w:val="60"/>
        <w:sz w:val="20"/>
      </w:rPr>
    </w:sdtEndPr>
    <w:sdtContent>
      <w:p w14:paraId="530CE8BD" w14:textId="77777777" w:rsidR="007A1E52" w:rsidRDefault="00D578E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454FF293" w14:textId="344EEDFE" w:rsidR="00D578EA" w:rsidRDefault="007A1E52" w:rsidP="007A1E52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rPr>
            <w:color w:val="7F7F7F" w:themeColor="background1" w:themeShade="7F"/>
            <w:spacing w:val="60"/>
          </w:rPr>
          <w:t>July 2020</w:t>
        </w:r>
      </w:p>
    </w:sdtContent>
  </w:sdt>
  <w:p w14:paraId="4F17B3C7" w14:textId="77777777" w:rsidR="00D578EA" w:rsidRDefault="00D57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3A52" w14:textId="77777777" w:rsidR="00792D72" w:rsidRDefault="00792D72" w:rsidP="00792D72">
      <w:r>
        <w:separator/>
      </w:r>
    </w:p>
  </w:footnote>
  <w:footnote w:type="continuationSeparator" w:id="0">
    <w:p w14:paraId="01414057" w14:textId="77777777" w:rsidR="00792D72" w:rsidRDefault="00792D72" w:rsidP="0079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9F97" w14:textId="622E3E5C" w:rsidR="003F3C67" w:rsidRPr="00796E94" w:rsidRDefault="00AA7898" w:rsidP="00AA7898">
    <w:pPr>
      <w:pStyle w:val="Header"/>
      <w:tabs>
        <w:tab w:val="left" w:pos="1008"/>
        <w:tab w:val="right" w:pos="9339"/>
      </w:tabs>
      <w:rPr>
        <w:rFonts w:ascii="Baskerville Old Face" w:hAnsi="Baskerville Old Face"/>
        <w:color w:val="2B0E59"/>
        <w:sz w:val="32"/>
        <w:szCs w:val="32"/>
      </w:rPr>
    </w:pPr>
    <w:r>
      <w:rPr>
        <w:noProof/>
      </w:rPr>
      <w:drawing>
        <wp:inline distT="0" distB="0" distL="0" distR="0" wp14:anchorId="248687EE" wp14:editId="58197D9E">
          <wp:extent cx="1950720" cy="902335"/>
          <wp:effectExtent l="0" t="0" r="0" b="0"/>
          <wp:docPr id="5" name="pic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" descr="A picture containing text, clipart&#10;&#10;Description automatically generated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72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askerville Old Face" w:hAnsi="Baskerville Old Face"/>
      </w:rPr>
      <w:t xml:space="preserve">                                                              </w:t>
    </w:r>
    <w:r w:rsidRPr="00796E94">
      <w:rPr>
        <w:rFonts w:ascii="Baskerville Old Face" w:hAnsi="Baskerville Old Face"/>
        <w:color w:val="2B0E59"/>
        <w:sz w:val="32"/>
        <w:szCs w:val="32"/>
      </w:rPr>
      <w:t>Military Wives Choirs</w:t>
    </w:r>
  </w:p>
  <w:p w14:paraId="4A0A7FEF" w14:textId="0FDAD6F5" w:rsidR="00796E94" w:rsidRPr="00796E94" w:rsidRDefault="00AA7898" w:rsidP="00796E94">
    <w:pPr>
      <w:pStyle w:val="Header"/>
      <w:jc w:val="right"/>
      <w:rPr>
        <w:rFonts w:ascii="Baskerville Old Face" w:hAnsi="Baskerville Old Face"/>
        <w:color w:val="2B0E59"/>
        <w:sz w:val="32"/>
        <w:szCs w:val="32"/>
      </w:rPr>
    </w:pPr>
    <w:r w:rsidRPr="00796E94">
      <w:rPr>
        <w:rFonts w:ascii="Baskerville Old Face" w:hAnsi="Baskerville Old Face"/>
        <w:color w:val="2B0E59"/>
        <w:sz w:val="32"/>
        <w:szCs w:val="32"/>
      </w:rPr>
      <w:t xml:space="preserve">Special Events &amp; Digital Engagement </w:t>
    </w:r>
    <w:r w:rsidR="00796E94" w:rsidRPr="00796E94">
      <w:rPr>
        <w:rFonts w:ascii="Baskerville Old Face" w:hAnsi="Baskerville Old Face"/>
        <w:color w:val="2B0E59"/>
        <w:sz w:val="32"/>
        <w:szCs w:val="32"/>
      </w:rPr>
      <w:t>Assistant</w:t>
    </w:r>
  </w:p>
  <w:p w14:paraId="797A0EF7" w14:textId="3661DC53" w:rsidR="00AA7898" w:rsidRPr="00796E94" w:rsidRDefault="00C04660" w:rsidP="00AA7898">
    <w:pPr>
      <w:pStyle w:val="Header"/>
      <w:jc w:val="right"/>
      <w:rPr>
        <w:rFonts w:ascii="Baskerville Old Face" w:hAnsi="Baskerville Old Face"/>
        <w:color w:val="2B0E59"/>
        <w:sz w:val="32"/>
        <w:szCs w:val="32"/>
      </w:rPr>
    </w:pPr>
    <w:r>
      <w:rPr>
        <w:rFonts w:ascii="Baskerville Old Face" w:hAnsi="Baskerville Old Face"/>
        <w:color w:val="2B0E59"/>
        <w:sz w:val="32"/>
        <w:szCs w:val="32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C75"/>
    <w:multiLevelType w:val="multilevel"/>
    <w:tmpl w:val="7DE4F97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B5BAE"/>
    <w:multiLevelType w:val="multilevel"/>
    <w:tmpl w:val="7DE4F97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221AA"/>
    <w:multiLevelType w:val="multilevel"/>
    <w:tmpl w:val="7DE4F97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422756"/>
    <w:multiLevelType w:val="hybridMultilevel"/>
    <w:tmpl w:val="B568F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3C07"/>
    <w:multiLevelType w:val="hybridMultilevel"/>
    <w:tmpl w:val="2B500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2013"/>
    <w:multiLevelType w:val="multilevel"/>
    <w:tmpl w:val="7DE4F97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32"/>
    <w:rsid w:val="00044884"/>
    <w:rsid w:val="000A210F"/>
    <w:rsid w:val="001C5FC9"/>
    <w:rsid w:val="001D5AD6"/>
    <w:rsid w:val="0021693C"/>
    <w:rsid w:val="002D6644"/>
    <w:rsid w:val="002F260F"/>
    <w:rsid w:val="003873CF"/>
    <w:rsid w:val="003F3C67"/>
    <w:rsid w:val="003F4D4A"/>
    <w:rsid w:val="00491199"/>
    <w:rsid w:val="0051175D"/>
    <w:rsid w:val="00536B48"/>
    <w:rsid w:val="005607C2"/>
    <w:rsid w:val="00562560"/>
    <w:rsid w:val="005F6016"/>
    <w:rsid w:val="005F6E32"/>
    <w:rsid w:val="00641990"/>
    <w:rsid w:val="006B4A48"/>
    <w:rsid w:val="006F79D7"/>
    <w:rsid w:val="00747032"/>
    <w:rsid w:val="00754C0A"/>
    <w:rsid w:val="00770376"/>
    <w:rsid w:val="00792D72"/>
    <w:rsid w:val="00796E94"/>
    <w:rsid w:val="007A1E52"/>
    <w:rsid w:val="007C131C"/>
    <w:rsid w:val="0083706A"/>
    <w:rsid w:val="008956C5"/>
    <w:rsid w:val="009043AE"/>
    <w:rsid w:val="009E11A0"/>
    <w:rsid w:val="00A37722"/>
    <w:rsid w:val="00A87B40"/>
    <w:rsid w:val="00A930EC"/>
    <w:rsid w:val="00AA7898"/>
    <w:rsid w:val="00AB1BF5"/>
    <w:rsid w:val="00AE7F55"/>
    <w:rsid w:val="00AF492E"/>
    <w:rsid w:val="00B25469"/>
    <w:rsid w:val="00B31FF1"/>
    <w:rsid w:val="00BA099E"/>
    <w:rsid w:val="00BD3302"/>
    <w:rsid w:val="00C04660"/>
    <w:rsid w:val="00C1719C"/>
    <w:rsid w:val="00C65A8E"/>
    <w:rsid w:val="00C86EBB"/>
    <w:rsid w:val="00D26408"/>
    <w:rsid w:val="00D30C48"/>
    <w:rsid w:val="00D37607"/>
    <w:rsid w:val="00D43105"/>
    <w:rsid w:val="00D578EA"/>
    <w:rsid w:val="00E11588"/>
    <w:rsid w:val="00E17B2E"/>
    <w:rsid w:val="00E56747"/>
    <w:rsid w:val="00F1069E"/>
    <w:rsid w:val="00F278EA"/>
    <w:rsid w:val="00F37EDF"/>
    <w:rsid w:val="00F5080C"/>
    <w:rsid w:val="00FA1C92"/>
    <w:rsid w:val="00F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F7A6AB3"/>
  <w15:docId w15:val="{3A034EE1-B8B5-48E7-9A34-FA4169B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D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D72"/>
  </w:style>
  <w:style w:type="paragraph" w:styleId="Footer">
    <w:name w:val="footer"/>
    <w:basedOn w:val="Normal"/>
    <w:link w:val="FooterChar"/>
    <w:uiPriority w:val="99"/>
    <w:unhideWhenUsed/>
    <w:rsid w:val="00792D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D72"/>
  </w:style>
  <w:style w:type="paragraph" w:styleId="ListParagraph">
    <w:name w:val="List Paragraph"/>
    <w:basedOn w:val="Normal"/>
    <w:uiPriority w:val="34"/>
    <w:qFormat/>
    <w:rsid w:val="00792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B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043AE"/>
  </w:style>
  <w:style w:type="character" w:customStyle="1" w:styleId="eop">
    <w:name w:val="eop"/>
    <w:basedOn w:val="DefaultParagraphFont"/>
    <w:rsid w:val="009043AE"/>
  </w:style>
  <w:style w:type="paragraph" w:styleId="NoSpacing">
    <w:name w:val="No Spacing"/>
    <w:uiPriority w:val="1"/>
    <w:qFormat/>
    <w:rsid w:val="00770376"/>
  </w:style>
  <w:style w:type="character" w:styleId="Hyperlink">
    <w:name w:val="Hyperlink"/>
    <w:basedOn w:val="DefaultParagraphFont"/>
    <w:uiPriority w:val="99"/>
    <w:unhideWhenUsed/>
    <w:rsid w:val="00E11588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ooth@militarywiveschoi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ewahyu@militarywiveschoi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Nightingale</dc:creator>
  <cp:lastModifiedBy>Eleanor Pullen</cp:lastModifiedBy>
  <cp:revision>12</cp:revision>
  <dcterms:created xsi:type="dcterms:W3CDTF">2022-01-28T15:27:00Z</dcterms:created>
  <dcterms:modified xsi:type="dcterms:W3CDTF">2022-02-07T19:11:00Z</dcterms:modified>
</cp:coreProperties>
</file>