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3D134" w14:textId="1E692475" w:rsidR="008D10A3" w:rsidRPr="00093B2E" w:rsidRDefault="00093B2E" w:rsidP="00093B2E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caps/>
          <w:color w:val="000000" w:themeColor="text1"/>
          <w:u w:val="single"/>
        </w:rPr>
      </w:pPr>
      <w:bookmarkStart w:id="0" w:name="_GoBack"/>
      <w:bookmarkEnd w:id="0"/>
      <w:r>
        <w:rPr>
          <w:rFonts w:asciiTheme="majorHAnsi" w:eastAsiaTheme="majorEastAsia" w:hAnsiTheme="majorHAnsi" w:cstheme="majorBidi"/>
          <w:b/>
          <w:bCs/>
          <w:caps/>
          <w:color w:val="002060"/>
          <w:u w:val="single"/>
        </w:rPr>
        <w:t>Op</w:t>
      </w:r>
      <w:r w:rsidR="009957B1">
        <w:rPr>
          <w:rFonts w:asciiTheme="majorHAnsi" w:eastAsiaTheme="majorEastAsia" w:hAnsiTheme="majorHAnsi" w:cstheme="majorBidi"/>
          <w:b/>
          <w:bCs/>
          <w:caps/>
          <w:color w:val="002060"/>
          <w:u w:val="single"/>
        </w:rPr>
        <w:t>: RAF</w:t>
      </w:r>
      <w:r>
        <w:rPr>
          <w:rFonts w:asciiTheme="majorHAnsi" w:eastAsiaTheme="majorEastAsia" w:hAnsiTheme="majorHAnsi" w:cstheme="majorBidi"/>
          <w:b/>
          <w:bCs/>
          <w:caps/>
          <w:color w:val="002060"/>
          <w:u w:val="single"/>
        </w:rPr>
        <w:t xml:space="preserve"> Unite</w:t>
      </w:r>
      <w:r>
        <w:rPr>
          <w:rFonts w:asciiTheme="majorHAnsi" w:eastAsiaTheme="majorEastAsia" w:hAnsiTheme="majorHAnsi" w:cstheme="majorBidi"/>
          <w:b/>
          <w:bCs/>
          <w:caps/>
          <w:color w:val="000000" w:themeColor="text1"/>
          <w:u w:val="single"/>
        </w:rPr>
        <w:t xml:space="preserve"> – </w:t>
      </w:r>
      <w:r w:rsidR="00AC0E63">
        <w:rPr>
          <w:rFonts w:asciiTheme="majorHAnsi" w:eastAsiaTheme="majorEastAsia" w:hAnsiTheme="majorHAnsi" w:cstheme="majorBidi"/>
          <w:b/>
          <w:bCs/>
          <w:caps/>
          <w:color w:val="002060"/>
          <w:u w:val="single"/>
        </w:rPr>
        <w:t>PROJECT MANAGER</w:t>
      </w:r>
    </w:p>
    <w:p w14:paraId="439B3512" w14:textId="6F1F0A6E" w:rsidR="2B05D5B7" w:rsidRDefault="2B05D5B7" w:rsidP="0C7C6A49">
      <w:pPr>
        <w:spacing w:line="240" w:lineRule="auto"/>
        <w:jc w:val="center"/>
        <w:rPr>
          <w:rFonts w:cs="Calibri"/>
          <w:color w:val="002060"/>
        </w:rPr>
      </w:pPr>
      <w:r w:rsidRPr="0C7C6A49">
        <w:rPr>
          <w:rFonts w:cs="Calibri"/>
          <w:b/>
          <w:bCs/>
          <w:color w:val="002060"/>
          <w:u w:val="single"/>
        </w:rPr>
        <w:t>Role Profile and Person Specification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070"/>
        <w:gridCol w:w="7410"/>
      </w:tblGrid>
      <w:tr w:rsidR="0C7C6A49" w14:paraId="108C3ABB" w14:textId="77777777" w:rsidTr="00476FD5">
        <w:trPr>
          <w:trHeight w:val="266"/>
        </w:trPr>
        <w:tc>
          <w:tcPr>
            <w:tcW w:w="2070" w:type="dxa"/>
            <w:shd w:val="clear" w:color="auto" w:fill="C00000"/>
          </w:tcPr>
          <w:p w14:paraId="216FEA01" w14:textId="111A00FC" w:rsidR="0C7C6A49" w:rsidRPr="00711D05" w:rsidRDefault="0C7C6A49" w:rsidP="00476FD5">
            <w:pPr>
              <w:pStyle w:val="NoSpacing"/>
              <w:rPr>
                <w:rFonts w:asciiTheme="majorHAnsi" w:hAnsiTheme="majorHAnsi" w:cstheme="majorHAnsi"/>
                <w:b/>
              </w:rPr>
            </w:pPr>
            <w:r w:rsidRPr="00711D05">
              <w:rPr>
                <w:rFonts w:asciiTheme="majorHAnsi" w:hAnsiTheme="majorHAnsi" w:cstheme="majorHAnsi"/>
                <w:b/>
              </w:rPr>
              <w:t>Role:</w:t>
            </w:r>
          </w:p>
        </w:tc>
        <w:tc>
          <w:tcPr>
            <w:tcW w:w="7410" w:type="dxa"/>
          </w:tcPr>
          <w:p w14:paraId="0E8D6977" w14:textId="70B9D00C" w:rsidR="6B1CC14D" w:rsidRPr="00711D05" w:rsidRDefault="00AC0E63" w:rsidP="00711D05">
            <w:pPr>
              <w:pStyle w:val="NoSpacing"/>
              <w:rPr>
                <w:rFonts w:asciiTheme="majorHAnsi" w:hAnsiTheme="majorHAnsi" w:cstheme="majorHAnsi"/>
                <w:b/>
              </w:rPr>
            </w:pPr>
            <w:r w:rsidRPr="00711D05">
              <w:rPr>
                <w:rFonts w:asciiTheme="majorHAnsi" w:hAnsiTheme="majorHAnsi" w:cstheme="majorHAnsi"/>
                <w:b/>
                <w:color w:val="002060"/>
              </w:rPr>
              <w:t>Project Manager</w:t>
            </w:r>
          </w:p>
        </w:tc>
      </w:tr>
      <w:tr w:rsidR="0C7C6A49" w14:paraId="486339EE" w14:textId="77777777" w:rsidTr="00476FD5">
        <w:trPr>
          <w:trHeight w:val="227"/>
        </w:trPr>
        <w:tc>
          <w:tcPr>
            <w:tcW w:w="2070" w:type="dxa"/>
            <w:shd w:val="clear" w:color="auto" w:fill="C00000"/>
          </w:tcPr>
          <w:p w14:paraId="2F896B2E" w14:textId="05A0E51F" w:rsidR="0C7C6A49" w:rsidRPr="00711D05" w:rsidRDefault="0C7C6A49" w:rsidP="00476FD5">
            <w:pPr>
              <w:pStyle w:val="NoSpacing"/>
              <w:rPr>
                <w:rFonts w:asciiTheme="majorHAnsi" w:hAnsiTheme="majorHAnsi" w:cstheme="majorHAnsi"/>
                <w:b/>
              </w:rPr>
            </w:pPr>
            <w:r w:rsidRPr="00711D05">
              <w:rPr>
                <w:rFonts w:asciiTheme="majorHAnsi" w:hAnsiTheme="majorHAnsi" w:cstheme="majorHAnsi"/>
                <w:b/>
              </w:rPr>
              <w:t>Responsible to:</w:t>
            </w:r>
          </w:p>
        </w:tc>
        <w:tc>
          <w:tcPr>
            <w:tcW w:w="7410" w:type="dxa"/>
          </w:tcPr>
          <w:p w14:paraId="076F038F" w14:textId="29CCB523" w:rsidR="7B51E7AE" w:rsidRPr="00525168" w:rsidRDefault="00525168" w:rsidP="00093B2E">
            <w:pPr>
              <w:pStyle w:val="NoSpacing"/>
              <w:rPr>
                <w:rFonts w:asciiTheme="majorHAnsi" w:hAnsiTheme="majorHAnsi" w:cstheme="majorHAnsi"/>
                <w:b/>
                <w:color w:val="002060"/>
              </w:rPr>
            </w:pPr>
            <w:r>
              <w:rPr>
                <w:rFonts w:asciiTheme="majorHAnsi" w:hAnsiTheme="majorHAnsi" w:cstheme="majorHAnsi"/>
                <w:b/>
                <w:color w:val="002060"/>
              </w:rPr>
              <w:t xml:space="preserve">Rory O’Connor, </w:t>
            </w:r>
            <w:r w:rsidR="00711D05" w:rsidRPr="00711D05">
              <w:rPr>
                <w:rFonts w:asciiTheme="majorHAnsi" w:hAnsiTheme="majorHAnsi" w:cstheme="majorHAnsi"/>
                <w:b/>
                <w:color w:val="002060"/>
              </w:rPr>
              <w:t>Director of Welfare and Wellbeing</w:t>
            </w:r>
            <w:r>
              <w:rPr>
                <w:rFonts w:asciiTheme="majorHAnsi" w:hAnsiTheme="majorHAnsi" w:cstheme="majorHAnsi"/>
                <w:b/>
                <w:color w:val="002060"/>
              </w:rPr>
              <w:t>*</w:t>
            </w:r>
          </w:p>
        </w:tc>
      </w:tr>
      <w:tr w:rsidR="0C7C6A49" w14:paraId="58276C01" w14:textId="77777777" w:rsidTr="00476FD5">
        <w:trPr>
          <w:trHeight w:val="227"/>
        </w:trPr>
        <w:tc>
          <w:tcPr>
            <w:tcW w:w="2070" w:type="dxa"/>
            <w:shd w:val="clear" w:color="auto" w:fill="C00000"/>
          </w:tcPr>
          <w:p w14:paraId="566F7678" w14:textId="70F2B7BF" w:rsidR="0C7C6A49" w:rsidRPr="00711D05" w:rsidRDefault="0C7C6A49" w:rsidP="00476FD5">
            <w:pPr>
              <w:pStyle w:val="NoSpacing"/>
              <w:rPr>
                <w:rFonts w:asciiTheme="majorHAnsi" w:hAnsiTheme="majorHAnsi" w:cstheme="majorHAnsi"/>
                <w:b/>
              </w:rPr>
            </w:pPr>
            <w:r w:rsidRPr="00711D05">
              <w:rPr>
                <w:rFonts w:asciiTheme="majorHAnsi" w:hAnsiTheme="majorHAnsi" w:cstheme="majorHAnsi"/>
                <w:b/>
              </w:rPr>
              <w:t>Hours of work:</w:t>
            </w:r>
          </w:p>
        </w:tc>
        <w:tc>
          <w:tcPr>
            <w:tcW w:w="7410" w:type="dxa"/>
          </w:tcPr>
          <w:p w14:paraId="6C804BA9" w14:textId="724A9F72" w:rsidR="0C7C6A49" w:rsidRPr="00711D05" w:rsidRDefault="00711D05" w:rsidP="00711D05">
            <w:pPr>
              <w:pStyle w:val="NoSpacing"/>
              <w:rPr>
                <w:rFonts w:asciiTheme="majorHAnsi" w:hAnsiTheme="majorHAnsi" w:cstheme="majorHAnsi"/>
                <w:b/>
                <w:color w:val="002060"/>
              </w:rPr>
            </w:pPr>
            <w:r w:rsidRPr="00711D05">
              <w:rPr>
                <w:rFonts w:asciiTheme="majorHAnsi" w:hAnsiTheme="majorHAnsi" w:cstheme="majorHAnsi"/>
                <w:b/>
                <w:color w:val="002060"/>
              </w:rPr>
              <w:t>Part time</w:t>
            </w:r>
            <w:r w:rsidR="00362172" w:rsidRPr="00711D05">
              <w:rPr>
                <w:rFonts w:asciiTheme="majorHAnsi" w:hAnsiTheme="majorHAnsi" w:cstheme="majorHAnsi"/>
                <w:b/>
                <w:color w:val="002060"/>
              </w:rPr>
              <w:t xml:space="preserve"> – </w:t>
            </w:r>
            <w:r w:rsidRPr="00711D05">
              <w:rPr>
                <w:rFonts w:asciiTheme="majorHAnsi" w:hAnsiTheme="majorHAnsi" w:cstheme="majorHAnsi"/>
                <w:b/>
                <w:color w:val="002060"/>
              </w:rPr>
              <w:t>30</w:t>
            </w:r>
            <w:r w:rsidR="00362172" w:rsidRPr="00711D05">
              <w:rPr>
                <w:rFonts w:asciiTheme="majorHAnsi" w:hAnsiTheme="majorHAnsi" w:cstheme="majorHAnsi"/>
                <w:b/>
                <w:color w:val="002060"/>
              </w:rPr>
              <w:t>hrs</w:t>
            </w:r>
            <w:r w:rsidRPr="00711D05">
              <w:rPr>
                <w:rFonts w:asciiTheme="majorHAnsi" w:hAnsiTheme="majorHAnsi" w:cstheme="majorHAnsi"/>
                <w:b/>
                <w:color w:val="002060"/>
              </w:rPr>
              <w:t>, Fixed term – July 2022 to July 2024</w:t>
            </w:r>
          </w:p>
        </w:tc>
      </w:tr>
      <w:tr w:rsidR="0C7C6A49" w14:paraId="33CB8E47" w14:textId="77777777" w:rsidTr="00476FD5">
        <w:trPr>
          <w:trHeight w:val="227"/>
        </w:trPr>
        <w:tc>
          <w:tcPr>
            <w:tcW w:w="2070" w:type="dxa"/>
            <w:shd w:val="clear" w:color="auto" w:fill="C00000"/>
          </w:tcPr>
          <w:p w14:paraId="6E66BD64" w14:textId="5C8AC74C" w:rsidR="0C7C6A49" w:rsidRPr="00711D05" w:rsidRDefault="0C7C6A49" w:rsidP="00476FD5">
            <w:pPr>
              <w:pStyle w:val="NoSpacing"/>
              <w:rPr>
                <w:rFonts w:asciiTheme="majorHAnsi" w:hAnsiTheme="majorHAnsi" w:cstheme="majorHAnsi"/>
                <w:b/>
              </w:rPr>
            </w:pPr>
            <w:r w:rsidRPr="00711D05">
              <w:rPr>
                <w:rFonts w:asciiTheme="majorHAnsi" w:hAnsiTheme="majorHAnsi" w:cstheme="majorHAnsi"/>
                <w:b/>
              </w:rPr>
              <w:t>Location category:</w:t>
            </w:r>
          </w:p>
        </w:tc>
        <w:tc>
          <w:tcPr>
            <w:tcW w:w="7410" w:type="dxa"/>
          </w:tcPr>
          <w:p w14:paraId="4FA041F7" w14:textId="57F11920" w:rsidR="74EB514A" w:rsidRPr="00711D05" w:rsidRDefault="00362172" w:rsidP="00476FD5">
            <w:pPr>
              <w:pStyle w:val="NoSpacing"/>
              <w:rPr>
                <w:rFonts w:asciiTheme="majorHAnsi" w:hAnsiTheme="majorHAnsi" w:cstheme="majorHAnsi"/>
                <w:b/>
                <w:color w:val="002060"/>
              </w:rPr>
            </w:pPr>
            <w:r w:rsidRPr="00711D05">
              <w:rPr>
                <w:rFonts w:asciiTheme="majorHAnsi" w:hAnsiTheme="majorHAnsi" w:cstheme="majorHAnsi"/>
                <w:b/>
                <w:color w:val="002060"/>
              </w:rPr>
              <w:t>Agile</w:t>
            </w:r>
            <w:r w:rsidR="74EB514A" w:rsidRPr="00711D05">
              <w:rPr>
                <w:rFonts w:asciiTheme="majorHAnsi" w:hAnsiTheme="majorHAnsi" w:cstheme="majorHAnsi"/>
                <w:b/>
                <w:color w:val="002060"/>
              </w:rPr>
              <w:t xml:space="preserve"> – Leicester, Atlas House</w:t>
            </w:r>
          </w:p>
        </w:tc>
      </w:tr>
      <w:tr w:rsidR="0C7C6A49" w14:paraId="552C69A5" w14:textId="77777777" w:rsidTr="00476FD5">
        <w:trPr>
          <w:trHeight w:val="227"/>
        </w:trPr>
        <w:tc>
          <w:tcPr>
            <w:tcW w:w="2070" w:type="dxa"/>
            <w:shd w:val="clear" w:color="auto" w:fill="C00000"/>
          </w:tcPr>
          <w:p w14:paraId="149175E6" w14:textId="6FD505DC" w:rsidR="74EB514A" w:rsidRPr="00711D05" w:rsidRDefault="74EB514A" w:rsidP="00476FD5">
            <w:pPr>
              <w:pStyle w:val="NoSpacing"/>
              <w:rPr>
                <w:rFonts w:asciiTheme="majorHAnsi" w:hAnsiTheme="majorHAnsi" w:cstheme="majorHAnsi"/>
                <w:b/>
              </w:rPr>
            </w:pPr>
            <w:r w:rsidRPr="00711D05">
              <w:rPr>
                <w:rFonts w:asciiTheme="majorHAnsi" w:hAnsiTheme="majorHAnsi" w:cstheme="majorHAnsi"/>
                <w:b/>
              </w:rPr>
              <w:t>Driver Status:</w:t>
            </w:r>
          </w:p>
        </w:tc>
        <w:tc>
          <w:tcPr>
            <w:tcW w:w="7410" w:type="dxa"/>
          </w:tcPr>
          <w:p w14:paraId="2978ABB1" w14:textId="10B8AC40" w:rsidR="74EB514A" w:rsidRPr="00711D05" w:rsidRDefault="74EB514A" w:rsidP="00476FD5">
            <w:pPr>
              <w:pStyle w:val="NoSpacing"/>
              <w:rPr>
                <w:rFonts w:asciiTheme="majorHAnsi" w:hAnsiTheme="majorHAnsi" w:cstheme="majorHAnsi"/>
                <w:b/>
                <w:color w:val="002060"/>
              </w:rPr>
            </w:pPr>
            <w:r w:rsidRPr="00711D05">
              <w:rPr>
                <w:rFonts w:asciiTheme="majorHAnsi" w:hAnsiTheme="majorHAnsi" w:cstheme="majorHAnsi"/>
                <w:b/>
                <w:color w:val="002060"/>
              </w:rPr>
              <w:t>Permitted Driver</w:t>
            </w:r>
          </w:p>
        </w:tc>
      </w:tr>
    </w:tbl>
    <w:p w14:paraId="47BF1AA7" w14:textId="38CAC329" w:rsidR="6AA40BE7" w:rsidRPr="00525168" w:rsidRDefault="00525168" w:rsidP="00476FD5">
      <w:pPr>
        <w:pStyle w:val="NoSpacing"/>
        <w:rPr>
          <w:sz w:val="19"/>
          <w:szCs w:val="19"/>
        </w:rPr>
      </w:pPr>
      <w:r w:rsidRPr="00525168">
        <w:rPr>
          <w:sz w:val="19"/>
          <w:szCs w:val="19"/>
        </w:rPr>
        <w:t>*</w:t>
      </w:r>
      <w:r w:rsidRPr="00525168">
        <w:rPr>
          <w:rStyle w:val="normaltextrun"/>
          <w:rFonts w:asciiTheme="majorHAnsi" w:hAnsiTheme="majorHAnsi" w:cstheme="majorHAnsi"/>
          <w:color w:val="000000"/>
          <w:sz w:val="19"/>
          <w:szCs w:val="19"/>
          <w:shd w:val="clear" w:color="auto" w:fill="FFFFFF"/>
        </w:rPr>
        <w:t>Rory O’Connor, RAF Association / Paul Hughesdon, RAF Benevolent Fund, as co-chairs of th</w:t>
      </w:r>
      <w:r w:rsidR="008F516F">
        <w:rPr>
          <w:rStyle w:val="normaltextrun"/>
          <w:rFonts w:asciiTheme="majorHAnsi" w:hAnsiTheme="majorHAnsi" w:cstheme="majorHAnsi"/>
          <w:color w:val="000000"/>
          <w:sz w:val="19"/>
          <w:szCs w:val="19"/>
          <w:shd w:val="clear" w:color="auto" w:fill="FFFFFF"/>
        </w:rPr>
        <w:t>e Project Management Board</w:t>
      </w:r>
      <w:r w:rsidRPr="00525168">
        <w:rPr>
          <w:rStyle w:val="normaltextrun"/>
          <w:rFonts w:asciiTheme="majorHAnsi" w:hAnsiTheme="majorHAnsi" w:cstheme="majorHAnsi"/>
          <w:color w:val="000000"/>
          <w:sz w:val="19"/>
          <w:szCs w:val="19"/>
          <w:shd w:val="clear" w:color="auto" w:fill="FFFFFF"/>
        </w:rPr>
        <w:t xml:space="preserve">, </w:t>
      </w:r>
      <w:r w:rsidR="008F516F">
        <w:rPr>
          <w:rStyle w:val="normaltextrun"/>
          <w:rFonts w:asciiTheme="majorHAnsi" w:hAnsiTheme="majorHAnsi" w:cstheme="majorHAnsi"/>
          <w:color w:val="000000"/>
          <w:sz w:val="19"/>
          <w:szCs w:val="19"/>
          <w:shd w:val="clear" w:color="auto" w:fill="FFFFFF"/>
        </w:rPr>
        <w:t>with delegated supervision as necessary</w:t>
      </w:r>
    </w:p>
    <w:p w14:paraId="2A6C1AC3" w14:textId="77777777" w:rsidR="00525168" w:rsidRDefault="00525168" w:rsidP="00476FD5">
      <w:pPr>
        <w:pStyle w:val="NoSpacing"/>
      </w:pPr>
    </w:p>
    <w:p w14:paraId="7C6DB79E" w14:textId="236C8CF8" w:rsidR="00113D23" w:rsidRPr="00476FD5" w:rsidRDefault="00FC5720" w:rsidP="00476FD5">
      <w:pPr>
        <w:pStyle w:val="NoSpacing"/>
        <w:rPr>
          <w:b/>
          <w:color w:val="002060"/>
        </w:rPr>
      </w:pPr>
      <w:r w:rsidRPr="00476FD5">
        <w:rPr>
          <w:b/>
          <w:color w:val="002060"/>
        </w:rPr>
        <w:t>Main purpose of the role</w:t>
      </w:r>
    </w:p>
    <w:p w14:paraId="7FC213DC" w14:textId="58A07081" w:rsidR="00711D05" w:rsidRPr="00093B2E" w:rsidRDefault="00711D05" w:rsidP="00525168">
      <w:pPr>
        <w:pStyle w:val="paragraph"/>
        <w:spacing w:before="0" w:beforeAutospacing="0" w:after="12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093B2E">
        <w:rPr>
          <w:rStyle w:val="normaltextrun"/>
          <w:rFonts w:asciiTheme="majorHAnsi" w:hAnsiTheme="majorHAnsi" w:cstheme="majorHAnsi"/>
          <w:sz w:val="22"/>
          <w:szCs w:val="22"/>
        </w:rPr>
        <w:t>In e</w:t>
      </w:r>
      <w:r w:rsidR="008F516F">
        <w:rPr>
          <w:rStyle w:val="normaltextrun"/>
          <w:rFonts w:asciiTheme="majorHAnsi" w:hAnsiTheme="majorHAnsi" w:cstheme="majorHAnsi"/>
          <w:sz w:val="22"/>
          <w:szCs w:val="22"/>
        </w:rPr>
        <w:t xml:space="preserve">arly 2022, the RAF Association and the RAF Benevolent Fund </w:t>
      </w:r>
      <w:r w:rsidRPr="00093B2E">
        <w:rPr>
          <w:rStyle w:val="normaltextrun"/>
          <w:rFonts w:asciiTheme="majorHAnsi" w:hAnsiTheme="majorHAnsi" w:cstheme="majorHAnsi"/>
          <w:sz w:val="22"/>
          <w:szCs w:val="22"/>
        </w:rPr>
        <w:t>were awarded a grant from the Ar</w:t>
      </w:r>
      <w:r w:rsidR="008F516F">
        <w:rPr>
          <w:rStyle w:val="normaltextrun"/>
          <w:rFonts w:asciiTheme="majorHAnsi" w:hAnsiTheme="majorHAnsi" w:cstheme="majorHAnsi"/>
          <w:sz w:val="22"/>
          <w:szCs w:val="22"/>
        </w:rPr>
        <w:t>med Forces Covenant Fund Trust (AFCFT)</w:t>
      </w:r>
      <w:r w:rsidRPr="00093B2E">
        <w:rPr>
          <w:rStyle w:val="normaltextrun"/>
          <w:rFonts w:asciiTheme="majorHAnsi" w:hAnsiTheme="majorHAnsi" w:cstheme="majorHAnsi"/>
          <w:sz w:val="22"/>
          <w:szCs w:val="22"/>
        </w:rPr>
        <w:t>, to deliver a grants programme to fund activities designed to attract and support RAF veterans of conflicts in Iraq and Afghanistan.</w:t>
      </w:r>
      <w:r w:rsidRPr="00093B2E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5380CDE4" w14:textId="77777777" w:rsidR="00711D05" w:rsidRPr="00093B2E" w:rsidRDefault="00711D05" w:rsidP="00525168">
      <w:pPr>
        <w:pStyle w:val="paragraph"/>
        <w:spacing w:before="0" w:beforeAutospacing="0" w:after="120" w:afterAutospacing="0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r w:rsidRPr="00093B2E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As directed by the Project Management Board (PMB), the Project Manager will co-ordinate and support delivery and implementation of the programme, consisting of:</w:t>
      </w:r>
      <w:r w:rsidRPr="00093B2E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F677E1F" w14:textId="77777777" w:rsidR="00711D05" w:rsidRPr="00093B2E" w:rsidRDefault="00711D05" w:rsidP="00525168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r w:rsidRPr="00093B2E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An awareness campaign</w:t>
      </w:r>
      <w:r w:rsidRPr="00093B2E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105E1A05" w14:textId="77777777" w:rsidR="00711D05" w:rsidRPr="00093B2E" w:rsidRDefault="00711D05" w:rsidP="00525168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r w:rsidRPr="00093B2E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A grants programme</w:t>
      </w:r>
      <w:r w:rsidRPr="00093B2E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518F27C" w14:textId="77777777" w:rsidR="00711D05" w:rsidRPr="00093B2E" w:rsidRDefault="00711D05" w:rsidP="00525168">
      <w:pPr>
        <w:pStyle w:val="paragraph"/>
        <w:numPr>
          <w:ilvl w:val="0"/>
          <w:numId w:val="17"/>
        </w:numPr>
        <w:spacing w:before="0" w:beforeAutospacing="0" w:after="120" w:afterAutospacing="0"/>
        <w:ind w:left="360" w:firstLine="0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r w:rsidRPr="00093B2E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Evaluation process</w:t>
      </w:r>
      <w:r w:rsidRPr="00093B2E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291B2929" w14:textId="77777777" w:rsidR="00711D05" w:rsidRPr="00093B2E" w:rsidRDefault="00711D05" w:rsidP="00525168">
      <w:pPr>
        <w:pStyle w:val="paragraph"/>
        <w:spacing w:before="0" w:beforeAutospacing="0" w:after="12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093B2E">
        <w:rPr>
          <w:rStyle w:val="normaltextrun"/>
          <w:rFonts w:asciiTheme="majorHAnsi" w:hAnsiTheme="majorHAnsi" w:cstheme="majorHAnsi"/>
          <w:sz w:val="22"/>
          <w:szCs w:val="22"/>
        </w:rPr>
        <w:t>Working collaboratively with internal stakeholders from both organisations and external contractors as directed, the Project Manager will also contribute to the overall success of the project by serving as a point of contact for advice and guidance to grantee organisations, support ongoing engagement with key audiences, and engage in grant activity to support the effectiveness of evaluation mechanisms.</w:t>
      </w:r>
      <w:r w:rsidRPr="00093B2E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36E3A123" w14:textId="3C9F0AF5" w:rsidR="00113D23" w:rsidRPr="00525168" w:rsidRDefault="00113D23" w:rsidP="00476FD5">
      <w:pPr>
        <w:pStyle w:val="NoSpacing"/>
        <w:rPr>
          <w:sz w:val="12"/>
          <w:szCs w:val="12"/>
        </w:rPr>
      </w:pPr>
    </w:p>
    <w:p w14:paraId="55A98E6F" w14:textId="55EA7DCC" w:rsidR="006C307F" w:rsidRDefault="006C307F" w:rsidP="00476FD5">
      <w:pPr>
        <w:pStyle w:val="NoSpacing"/>
        <w:rPr>
          <w:b/>
          <w:color w:val="002060"/>
        </w:rPr>
      </w:pPr>
      <w:r w:rsidRPr="00476FD5">
        <w:rPr>
          <w:b/>
          <w:color w:val="002060"/>
        </w:rPr>
        <w:t>Primary responsibilities</w:t>
      </w:r>
    </w:p>
    <w:p w14:paraId="355E079D" w14:textId="77777777" w:rsidR="00093B2E" w:rsidRPr="00093B2E" w:rsidRDefault="00093B2E" w:rsidP="00525168">
      <w:pPr>
        <w:pStyle w:val="RAFAList"/>
        <w:ind w:left="426"/>
        <w:rPr>
          <w:rFonts w:eastAsia="Times New Roman"/>
        </w:rPr>
      </w:pPr>
      <w:r w:rsidRPr="00093B2E">
        <w:rPr>
          <w:rStyle w:val="normaltextrun"/>
          <w:rFonts w:asciiTheme="majorHAnsi" w:hAnsiTheme="majorHAnsi" w:cstheme="majorHAnsi"/>
          <w:color w:val="000000"/>
        </w:rPr>
        <w:t>Coordinates internal resources and third parties/vendors for the comprehensive execution of projects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7356DCD0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Executes project plans and undertakes reviews and revisions as appropriate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6661FC0A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Manages day-to-day operational aspects of the project and scope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580EFBCD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Ensures project documentation is complete, current, and stored appropriately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51DEBE17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Manages expenditure within the agreed project budget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692F514B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Identifies required resources, co-ordinates and assigns individual responsibilities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574E9B63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Regularly reviews and reports on deliverables issued by the PMB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7DAC0971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Reports and escalates changing needs and requirements to the PMB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4BF32425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Manages quality assurance procedures, risk management/mitigation and applications of lessons learned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49BE6F17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Provides digital advice and guidance/soft support to grantee organisations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29B8A26B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Handles general enquiries by grantee organisations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2B3BAD47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Supports promotion of the grants programme and evaluation of activities, including representation and data collection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2B733E6F" w14:textId="77777777" w:rsidR="00093B2E" w:rsidRPr="00093B2E" w:rsidRDefault="00093B2E" w:rsidP="00525168">
      <w:pPr>
        <w:pStyle w:val="RAFAList"/>
        <w:ind w:left="426"/>
      </w:pPr>
      <w:r w:rsidRPr="00093B2E">
        <w:rPr>
          <w:rStyle w:val="normaltextrun"/>
          <w:rFonts w:asciiTheme="majorHAnsi" w:hAnsiTheme="majorHAnsi" w:cstheme="majorHAnsi"/>
          <w:color w:val="000000"/>
        </w:rPr>
        <w:t>Regular consultation and engagement with internal SMEs across lead organisations</w:t>
      </w:r>
      <w:r w:rsidRPr="00093B2E">
        <w:rPr>
          <w:rStyle w:val="eop"/>
          <w:rFonts w:asciiTheme="majorHAnsi" w:hAnsiTheme="majorHAnsi" w:cstheme="majorHAnsi"/>
          <w:color w:val="000000"/>
        </w:rPr>
        <w:t> </w:t>
      </w:r>
    </w:p>
    <w:p w14:paraId="76DF6B9B" w14:textId="77777777" w:rsidR="00525168" w:rsidRDefault="00093B2E" w:rsidP="00525168">
      <w:pPr>
        <w:pStyle w:val="RAFAList"/>
        <w:ind w:left="426"/>
        <w:rPr>
          <w:rStyle w:val="normaltextrun"/>
          <w:rFonts w:asciiTheme="majorHAnsi" w:hAnsiTheme="majorHAnsi" w:cstheme="majorHAnsi"/>
          <w:color w:val="000000"/>
        </w:rPr>
      </w:pPr>
      <w:r w:rsidRPr="00525168">
        <w:rPr>
          <w:rStyle w:val="normaltextrun"/>
          <w:rFonts w:asciiTheme="majorHAnsi" w:hAnsiTheme="majorHAnsi" w:cstheme="majorHAnsi"/>
          <w:color w:val="000000"/>
        </w:rPr>
        <w:t>Supports engagement activities with key cohorts of the RAF community</w:t>
      </w:r>
    </w:p>
    <w:p w14:paraId="445F9163" w14:textId="36806640" w:rsidR="00093B2E" w:rsidRPr="00093B2E" w:rsidRDefault="00093B2E" w:rsidP="00525168">
      <w:pPr>
        <w:pStyle w:val="RAFAList"/>
        <w:ind w:left="426"/>
      </w:pPr>
      <w:r w:rsidRPr="00525168">
        <w:rPr>
          <w:rStyle w:val="normaltextrun"/>
          <w:rFonts w:asciiTheme="majorHAnsi" w:hAnsiTheme="majorHAnsi" w:cstheme="majorHAnsi"/>
          <w:color w:val="000000"/>
        </w:rPr>
        <w:t>Leads on the collation of accountable and other documents prior to their submission to the AFCFT</w:t>
      </w:r>
      <w:r w:rsidRPr="00525168">
        <w:rPr>
          <w:rStyle w:val="eop"/>
          <w:rFonts w:asciiTheme="majorHAnsi" w:hAnsiTheme="majorHAnsi" w:cstheme="majorHAnsi"/>
          <w:color w:val="000000"/>
        </w:rPr>
        <w:t> </w:t>
      </w:r>
    </w:p>
    <w:p w14:paraId="1A3B8FA4" w14:textId="77777777" w:rsidR="00525168" w:rsidRDefault="00525168" w:rsidP="00E21DA7">
      <w:pPr>
        <w:pStyle w:val="NoSpacing"/>
        <w:rPr>
          <w:b/>
          <w:color w:val="002060"/>
        </w:rPr>
      </w:pPr>
    </w:p>
    <w:p w14:paraId="42ED1A41" w14:textId="62DED919" w:rsidR="002B1148" w:rsidRDefault="00AB6966" w:rsidP="00E21DA7">
      <w:pPr>
        <w:pStyle w:val="NoSpacing"/>
        <w:rPr>
          <w:b/>
          <w:color w:val="002060"/>
        </w:rPr>
      </w:pPr>
      <w:r>
        <w:rPr>
          <w:b/>
          <w:color w:val="002060"/>
        </w:rPr>
        <w:lastRenderedPageBreak/>
        <w:t>This role profile is intended to represent the core criteria of the role rather than providi</w:t>
      </w:r>
      <w:r w:rsidR="001C3B7F">
        <w:rPr>
          <w:b/>
          <w:color w:val="002060"/>
        </w:rPr>
        <w:t xml:space="preserve">ng an extensive list of tasks. </w:t>
      </w:r>
      <w:r>
        <w:rPr>
          <w:b/>
          <w:color w:val="002060"/>
        </w:rPr>
        <w:t xml:space="preserve">In addition to the responsibilities listed above, all employees are required to observe the Association’s commitment to Health and Safety and Safeguarding as outlined in the </w:t>
      </w:r>
      <w:r w:rsidR="001C3B7F">
        <w:rPr>
          <w:b/>
          <w:color w:val="002060"/>
        </w:rPr>
        <w:t>Employees’ Health &amp; Safety and</w:t>
      </w:r>
      <w:r w:rsidR="00307AE4">
        <w:rPr>
          <w:b/>
          <w:color w:val="002060"/>
        </w:rPr>
        <w:t xml:space="preserve"> Safeguarding Commitment.</w:t>
      </w:r>
    </w:p>
    <w:p w14:paraId="7132DF2F" w14:textId="40DCFD33" w:rsidR="00525168" w:rsidRDefault="00525168" w:rsidP="00E21DA7">
      <w:pPr>
        <w:pStyle w:val="NoSpacing"/>
        <w:rPr>
          <w:b/>
          <w:color w:val="002060"/>
        </w:rPr>
      </w:pPr>
    </w:p>
    <w:p w14:paraId="78EA596D" w14:textId="77777777" w:rsidR="00525168" w:rsidRDefault="00525168" w:rsidP="00E21DA7">
      <w:pPr>
        <w:pStyle w:val="NoSpacing"/>
        <w:rPr>
          <w:b/>
          <w:color w:val="002060"/>
        </w:rPr>
      </w:pPr>
    </w:p>
    <w:p w14:paraId="4725C381" w14:textId="3A276659" w:rsidR="00F5141C" w:rsidRPr="00573014" w:rsidRDefault="00212B30" w:rsidP="00573014">
      <w:pPr>
        <w:pStyle w:val="NoSpacing"/>
        <w:jc w:val="center"/>
        <w:rPr>
          <w:b/>
          <w:color w:val="002060"/>
        </w:rPr>
      </w:pPr>
      <w:r w:rsidRPr="00212B30">
        <w:rPr>
          <w:rFonts w:asciiTheme="majorHAnsi" w:eastAsiaTheme="majorEastAsia" w:hAnsiTheme="majorHAnsi" w:cstheme="majorBidi"/>
          <w:b/>
          <w:bCs/>
          <w:caps/>
          <w:color w:val="002060"/>
        </w:rPr>
        <w:t>Op</w:t>
      </w:r>
      <w:r w:rsidR="009957B1">
        <w:rPr>
          <w:rFonts w:asciiTheme="majorHAnsi" w:eastAsiaTheme="majorEastAsia" w:hAnsiTheme="majorHAnsi" w:cstheme="majorBidi"/>
          <w:b/>
          <w:bCs/>
          <w:caps/>
          <w:color w:val="002060"/>
        </w:rPr>
        <w:t>: RAF</w:t>
      </w:r>
      <w:r w:rsidRPr="00212B30">
        <w:rPr>
          <w:rFonts w:asciiTheme="majorHAnsi" w:eastAsiaTheme="majorEastAsia" w:hAnsiTheme="majorHAnsi" w:cstheme="majorBidi"/>
          <w:b/>
          <w:bCs/>
          <w:caps/>
          <w:color w:val="002060"/>
        </w:rPr>
        <w:t xml:space="preserve"> Unite</w:t>
      </w:r>
      <w:r w:rsidRPr="00212B30">
        <w:rPr>
          <w:rFonts w:asciiTheme="majorHAnsi" w:eastAsiaTheme="majorEastAsia" w:hAnsiTheme="majorHAnsi" w:cstheme="majorBidi"/>
          <w:b/>
          <w:bCs/>
          <w:caps/>
          <w:color w:val="000000" w:themeColor="text1"/>
        </w:rPr>
        <w:t xml:space="preserve"> – </w:t>
      </w:r>
      <w:r w:rsidR="00AC0E63" w:rsidRPr="00212B30">
        <w:rPr>
          <w:b/>
          <w:color w:val="002060"/>
        </w:rPr>
        <w:t>PROJECT</w:t>
      </w:r>
      <w:r w:rsidR="00AC0E63">
        <w:rPr>
          <w:b/>
          <w:color w:val="002060"/>
        </w:rPr>
        <w:t xml:space="preserve"> MANAGER</w:t>
      </w:r>
    </w:p>
    <w:p w14:paraId="0EC9F406" w14:textId="23DF4742" w:rsidR="006C7500" w:rsidRPr="00573014" w:rsidRDefault="00573014" w:rsidP="00573014">
      <w:pPr>
        <w:pStyle w:val="NoSpacing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Person Specification</w:t>
      </w:r>
    </w:p>
    <w:p w14:paraId="74A33A95" w14:textId="77777777" w:rsidR="006C7500" w:rsidRPr="00877E04" w:rsidRDefault="006C7500" w:rsidP="00476FD5">
      <w:pPr>
        <w:pStyle w:val="NoSpacing"/>
        <w:rPr>
          <w:color w:val="000000" w:themeColor="text1"/>
          <w:u w:val="single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528"/>
        <w:gridCol w:w="3402"/>
      </w:tblGrid>
      <w:tr w:rsidR="00FE73E5" w:rsidRPr="00877E04" w14:paraId="6A729EB0" w14:textId="77777777" w:rsidTr="00A642B1">
        <w:trPr>
          <w:trHeight w:val="314"/>
        </w:trPr>
        <w:tc>
          <w:tcPr>
            <w:tcW w:w="1843" w:type="dxa"/>
            <w:shd w:val="clear" w:color="auto" w:fill="C00000"/>
          </w:tcPr>
          <w:p w14:paraId="350B4D02" w14:textId="77777777" w:rsidR="00113D23" w:rsidRPr="00573014" w:rsidRDefault="00113D23" w:rsidP="00573014">
            <w:pPr>
              <w:pStyle w:val="NoSpacing"/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5528" w:type="dxa"/>
            <w:shd w:val="clear" w:color="auto" w:fill="C00000"/>
          </w:tcPr>
          <w:p w14:paraId="4FCAB770" w14:textId="729C11A4" w:rsidR="00113D23" w:rsidRPr="00573014" w:rsidRDefault="6E15C124" w:rsidP="0079296B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573014">
              <w:rPr>
                <w:b/>
              </w:rPr>
              <w:t>Essential</w:t>
            </w:r>
          </w:p>
        </w:tc>
        <w:tc>
          <w:tcPr>
            <w:tcW w:w="3402" w:type="dxa"/>
            <w:shd w:val="clear" w:color="auto" w:fill="C00000"/>
          </w:tcPr>
          <w:p w14:paraId="34DF0293" w14:textId="7C5EECC6" w:rsidR="00113D23" w:rsidRPr="0079296B" w:rsidRDefault="6E15C124" w:rsidP="0079296B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573014">
              <w:rPr>
                <w:b/>
              </w:rPr>
              <w:t>Desirable</w:t>
            </w:r>
          </w:p>
        </w:tc>
      </w:tr>
      <w:tr w:rsidR="00172DB2" w:rsidRPr="00877E04" w14:paraId="0DE9AFE5" w14:textId="77777777" w:rsidTr="00525168">
        <w:trPr>
          <w:trHeight w:val="934"/>
        </w:trPr>
        <w:tc>
          <w:tcPr>
            <w:tcW w:w="1843" w:type="dxa"/>
            <w:tcBorders>
              <w:bottom w:val="nil"/>
            </w:tcBorders>
            <w:shd w:val="clear" w:color="auto" w:fill="002060"/>
          </w:tcPr>
          <w:p w14:paraId="4A3EA53F" w14:textId="77777777" w:rsidR="00172DB2" w:rsidRPr="00573014" w:rsidRDefault="3F876339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</w:rPr>
              <w:t>Education/</w:t>
            </w:r>
          </w:p>
          <w:p w14:paraId="60563D86" w14:textId="3B38322B" w:rsidR="00172DB2" w:rsidRPr="00573014" w:rsidRDefault="00573014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</w:rPr>
              <w:t>Q</w:t>
            </w:r>
            <w:r w:rsidR="3F876339" w:rsidRPr="00573014">
              <w:rPr>
                <w:b/>
                <w:color w:val="FFFFFF" w:themeColor="background1"/>
              </w:rPr>
              <w:t>ualifications</w:t>
            </w:r>
          </w:p>
        </w:tc>
        <w:tc>
          <w:tcPr>
            <w:tcW w:w="5528" w:type="dxa"/>
            <w:shd w:val="clear" w:color="auto" w:fill="auto"/>
          </w:tcPr>
          <w:p w14:paraId="2C01B14A" w14:textId="6402573E" w:rsidR="00172DB2" w:rsidRPr="00A642B1" w:rsidRDefault="00C7392B" w:rsidP="00A642B1">
            <w:pPr>
              <w:pStyle w:val="NoSpacing"/>
              <w:numPr>
                <w:ilvl w:val="0"/>
                <w:numId w:val="6"/>
              </w:numPr>
              <w:rPr>
                <w:rFonts w:asciiTheme="majorHAnsi" w:hAnsiTheme="majorHAnsi" w:cstheme="majorHAnsi"/>
              </w:rPr>
            </w:pPr>
            <w:r w:rsidRPr="00A642B1">
              <w:rPr>
                <w:rFonts w:asciiTheme="majorHAnsi" w:hAnsiTheme="majorHAnsi" w:cstheme="majorHAnsi"/>
              </w:rPr>
              <w:t xml:space="preserve">Educated to </w:t>
            </w:r>
            <w:r w:rsidR="00A642B1" w:rsidRPr="00A642B1">
              <w:rPr>
                <w:rFonts w:asciiTheme="majorHAnsi" w:hAnsiTheme="majorHAnsi" w:cstheme="majorHAnsi"/>
              </w:rPr>
              <w:t xml:space="preserve">a </w:t>
            </w:r>
            <w:r w:rsidRPr="00A642B1">
              <w:rPr>
                <w:rFonts w:asciiTheme="majorHAnsi" w:hAnsiTheme="majorHAnsi" w:cstheme="majorHAnsi"/>
              </w:rPr>
              <w:t>Level 3</w:t>
            </w:r>
            <w:r w:rsidR="00A642B1" w:rsidRPr="00A642B1">
              <w:rPr>
                <w:rFonts w:asciiTheme="majorHAnsi" w:hAnsiTheme="majorHAnsi" w:cstheme="majorHAnsi"/>
              </w:rPr>
              <w:t xml:space="preserve"> standard</w:t>
            </w:r>
            <w:r w:rsidRPr="00A642B1">
              <w:rPr>
                <w:rFonts w:asciiTheme="majorHAnsi" w:hAnsiTheme="majorHAnsi" w:cstheme="majorHAnsi"/>
              </w:rPr>
              <w:t xml:space="preserve">, </w:t>
            </w:r>
            <w:r w:rsidR="00A642B1" w:rsidRPr="00A642B1">
              <w:rPr>
                <w:rFonts w:asciiTheme="majorHAnsi" w:hAnsiTheme="majorHAnsi" w:cstheme="majorHAnsi"/>
              </w:rPr>
              <w:t>with GCSEs (Grades A-C / 5+) in Maths and English,</w:t>
            </w:r>
            <w:r w:rsidR="1CA3A34C" w:rsidRPr="00A642B1">
              <w:rPr>
                <w:rFonts w:asciiTheme="majorHAnsi" w:hAnsiTheme="majorHAnsi" w:cstheme="majorHAnsi"/>
              </w:rPr>
              <w:t xml:space="preserve"> or equ</w:t>
            </w:r>
            <w:r w:rsidR="00DB056D" w:rsidRPr="00A642B1">
              <w:rPr>
                <w:rFonts w:asciiTheme="majorHAnsi" w:hAnsiTheme="majorHAnsi" w:cstheme="majorHAnsi"/>
              </w:rPr>
              <w:t>ivalent relevant experience</w:t>
            </w:r>
          </w:p>
        </w:tc>
        <w:tc>
          <w:tcPr>
            <w:tcW w:w="3402" w:type="dxa"/>
            <w:shd w:val="clear" w:color="auto" w:fill="auto"/>
          </w:tcPr>
          <w:p w14:paraId="6E5A011D" w14:textId="60337747" w:rsidR="00172DB2" w:rsidRPr="00A642B1" w:rsidRDefault="00C7392B" w:rsidP="00A642B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Project Management qualification (such as Agile or PRINCE2) </w:t>
            </w:r>
          </w:p>
        </w:tc>
      </w:tr>
      <w:tr w:rsidR="00FE73E5" w:rsidRPr="00877E04" w14:paraId="296A9EE0" w14:textId="77777777" w:rsidTr="00525168">
        <w:trPr>
          <w:trHeight w:val="2534"/>
        </w:trPr>
        <w:tc>
          <w:tcPr>
            <w:tcW w:w="1843" w:type="dxa"/>
            <w:tcBorders>
              <w:top w:val="nil"/>
            </w:tcBorders>
            <w:shd w:val="clear" w:color="auto" w:fill="002060"/>
          </w:tcPr>
          <w:p w14:paraId="590DAF7E" w14:textId="77777777" w:rsidR="00113D23" w:rsidRPr="00573014" w:rsidRDefault="6E15C124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</w:rPr>
              <w:t>Knowledge and Experience</w:t>
            </w:r>
          </w:p>
          <w:p w14:paraId="7D1263AA" w14:textId="77777777" w:rsidR="00113D23" w:rsidRPr="00573014" w:rsidRDefault="00113D23" w:rsidP="00476FD5">
            <w:pPr>
              <w:pStyle w:val="NoSpacing"/>
              <w:rPr>
                <w:b/>
                <w:color w:val="FFFFFF" w:themeColor="background1"/>
              </w:rPr>
            </w:pPr>
          </w:p>
        </w:tc>
        <w:tc>
          <w:tcPr>
            <w:tcW w:w="5528" w:type="dxa"/>
            <w:shd w:val="clear" w:color="auto" w:fill="auto"/>
          </w:tcPr>
          <w:p w14:paraId="33E93D47" w14:textId="0EFADA09" w:rsidR="00212B30" w:rsidRPr="00A642B1" w:rsidRDefault="00212B30" w:rsidP="00212B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Experience working with or for the Royal Air Force or other UK Forces and knowledge of the challenges that face these communities </w:t>
            </w:r>
          </w:p>
          <w:p w14:paraId="15E0AD27" w14:textId="10E8AAAF" w:rsidR="00212B30" w:rsidRPr="00A642B1" w:rsidRDefault="00212B30" w:rsidP="00212B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Experience of complex project management </w:t>
            </w:r>
          </w:p>
          <w:p w14:paraId="675F7B45" w14:textId="28B9C80F" w:rsidR="00212B30" w:rsidRPr="00A642B1" w:rsidRDefault="00212B30" w:rsidP="00212B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Monitoring and evaluation experience and an understanding of the importance of data to evaluate and focus project and organisational operations  </w:t>
            </w:r>
          </w:p>
          <w:p w14:paraId="69516DFD" w14:textId="2C8E0259" w:rsidR="000F46E4" w:rsidRPr="00A642B1" w:rsidRDefault="00212B30" w:rsidP="00212B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Proficient Microsoft 365 user including Word, Excel, Teams and SharePoint</w:t>
            </w:r>
          </w:p>
        </w:tc>
        <w:tc>
          <w:tcPr>
            <w:tcW w:w="3402" w:type="dxa"/>
            <w:shd w:val="clear" w:color="auto" w:fill="auto"/>
          </w:tcPr>
          <w:p w14:paraId="68F2ACE2" w14:textId="5C9E60C6" w:rsidR="00212B30" w:rsidRPr="00A642B1" w:rsidRDefault="00212B30" w:rsidP="00212B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Experience working for a military charity or membership organisation </w:t>
            </w:r>
          </w:p>
          <w:p w14:paraId="54B11B21" w14:textId="7FE9CCF0" w:rsidR="002B1148" w:rsidRPr="00A642B1" w:rsidRDefault="00212B30" w:rsidP="00212B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Experience of working on marketing and engagement projects</w:t>
            </w:r>
          </w:p>
        </w:tc>
      </w:tr>
      <w:tr w:rsidR="00B36FF2" w:rsidRPr="00877E04" w14:paraId="671F52B4" w14:textId="77777777" w:rsidTr="00525168">
        <w:trPr>
          <w:trHeight w:val="2810"/>
        </w:trPr>
        <w:tc>
          <w:tcPr>
            <w:tcW w:w="1843" w:type="dxa"/>
            <w:shd w:val="clear" w:color="auto" w:fill="002060"/>
          </w:tcPr>
          <w:p w14:paraId="010DF2EE" w14:textId="77777777" w:rsidR="00B36FF2" w:rsidRPr="00573014" w:rsidRDefault="00B36FF2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</w:rPr>
              <w:t>Communication and Relationships</w:t>
            </w:r>
          </w:p>
          <w:p w14:paraId="0F2D3B34" w14:textId="77777777" w:rsidR="00B36FF2" w:rsidRPr="00573014" w:rsidRDefault="00B36FF2" w:rsidP="00476FD5">
            <w:pPr>
              <w:pStyle w:val="NoSpacing"/>
              <w:rPr>
                <w:b/>
                <w:color w:val="FFFFFF" w:themeColor="background1"/>
                <w:u w:val="single"/>
              </w:rPr>
            </w:pPr>
          </w:p>
        </w:tc>
        <w:tc>
          <w:tcPr>
            <w:tcW w:w="5528" w:type="dxa"/>
            <w:shd w:val="clear" w:color="auto" w:fill="auto"/>
          </w:tcPr>
          <w:p w14:paraId="5E672740" w14:textId="4FB4277E" w:rsidR="00212B30" w:rsidRPr="00A642B1" w:rsidRDefault="00212B30" w:rsidP="00212B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Ability to communicate clearly with key stake holders, volunteers, and staff </w:t>
            </w:r>
          </w:p>
          <w:p w14:paraId="3659A395" w14:textId="43F3BE53" w:rsidR="00212B30" w:rsidRPr="00A642B1" w:rsidRDefault="00212B30" w:rsidP="00212B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Practical evidence of developing and maintaining good working relationships with a wide range of stakeholders, developing positive personal and organisational profiles, and building trust </w:t>
            </w:r>
          </w:p>
          <w:p w14:paraId="27E56319" w14:textId="515026A2" w:rsidR="00212B30" w:rsidRPr="00A642B1" w:rsidRDefault="00212B30" w:rsidP="00212B3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Ability to collate information and produce accurate senior level reports </w:t>
            </w:r>
          </w:p>
          <w:p w14:paraId="512121A8" w14:textId="410E940D" w:rsidR="0079296B" w:rsidRPr="00A642B1" w:rsidRDefault="00212B30" w:rsidP="00212B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Friendly and approachable, able to build trusting relationships with a wide range of stakeholders </w:t>
            </w:r>
          </w:p>
        </w:tc>
        <w:tc>
          <w:tcPr>
            <w:tcW w:w="3402" w:type="dxa"/>
            <w:shd w:val="clear" w:color="auto" w:fill="auto"/>
          </w:tcPr>
          <w:p w14:paraId="7F1516F9" w14:textId="10403105" w:rsidR="00B36FF2" w:rsidRPr="00A642B1" w:rsidRDefault="00B36FF2" w:rsidP="00212B30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B36FF2" w:rsidRPr="00877E04" w14:paraId="294F5CE4" w14:textId="77777777" w:rsidTr="00A642B1">
        <w:trPr>
          <w:trHeight w:val="1524"/>
        </w:trPr>
        <w:tc>
          <w:tcPr>
            <w:tcW w:w="1843" w:type="dxa"/>
            <w:shd w:val="clear" w:color="auto" w:fill="002060"/>
          </w:tcPr>
          <w:p w14:paraId="2A704A89" w14:textId="6F08FF52" w:rsidR="00B36FF2" w:rsidRPr="00573014" w:rsidRDefault="00B36FF2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  <w:bdr w:val="single" w:sz="4" w:space="0" w:color="auto"/>
              </w:rPr>
              <w:t>Decision Making</w:t>
            </w:r>
            <w:r w:rsidRPr="00573014">
              <w:rPr>
                <w:b/>
                <w:color w:val="FFFFFF" w:themeColor="background1"/>
              </w:rPr>
              <w:t xml:space="preserve"> and Problem Solving</w:t>
            </w:r>
          </w:p>
        </w:tc>
        <w:tc>
          <w:tcPr>
            <w:tcW w:w="5528" w:type="dxa"/>
            <w:shd w:val="clear" w:color="auto" w:fill="auto"/>
          </w:tcPr>
          <w:p w14:paraId="5E2C6525" w14:textId="20CCEE4A" w:rsidR="00212B30" w:rsidRPr="00A642B1" w:rsidRDefault="00212B30" w:rsidP="00212B30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A642B1">
              <w:rPr>
                <w:rFonts w:asciiTheme="majorHAnsi" w:hAnsiTheme="majorHAnsi" w:cstheme="majorHAnsi"/>
                <w:sz w:val="22"/>
                <w:szCs w:val="22"/>
              </w:rPr>
              <w:t>Experience of managing competing work priorities </w:t>
            </w:r>
          </w:p>
          <w:p w14:paraId="68313347" w14:textId="7D1DA90A" w:rsidR="00212B30" w:rsidRPr="00A642B1" w:rsidRDefault="00212B30" w:rsidP="00212B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Strong problem-solving skills, with proven ability to work under pressure and meet deadlines </w:t>
            </w:r>
          </w:p>
          <w:p w14:paraId="428907C7" w14:textId="0090AC2E" w:rsidR="00212B30" w:rsidRPr="00A642B1" w:rsidRDefault="00212B30" w:rsidP="00212B3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Organised and able to work on own initiative </w:t>
            </w:r>
          </w:p>
          <w:p w14:paraId="2D540DC8" w14:textId="67BC25A1" w:rsidR="0005602D" w:rsidRPr="00A642B1" w:rsidRDefault="00212B30" w:rsidP="00212B3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lang w:eastAsia="en-GB"/>
              </w:rPr>
              <w:t>Able to develop problem solving skills in others</w:t>
            </w:r>
          </w:p>
        </w:tc>
        <w:tc>
          <w:tcPr>
            <w:tcW w:w="3402" w:type="dxa"/>
            <w:shd w:val="clear" w:color="auto" w:fill="auto"/>
          </w:tcPr>
          <w:p w14:paraId="0CA17698" w14:textId="7D30E21F" w:rsidR="002B1148" w:rsidRPr="00A642B1" w:rsidRDefault="002B1148" w:rsidP="00212B30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B36FF2" w:rsidRPr="00877E04" w14:paraId="4177078C" w14:textId="77777777" w:rsidTr="00A642B1">
        <w:trPr>
          <w:trHeight w:val="701"/>
        </w:trPr>
        <w:tc>
          <w:tcPr>
            <w:tcW w:w="1843" w:type="dxa"/>
            <w:shd w:val="clear" w:color="auto" w:fill="002060"/>
          </w:tcPr>
          <w:p w14:paraId="64AB6F17" w14:textId="77777777" w:rsidR="00B36FF2" w:rsidRPr="00573014" w:rsidRDefault="00B36FF2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</w:rPr>
              <w:t xml:space="preserve">Information </w:t>
            </w:r>
          </w:p>
          <w:p w14:paraId="1FD1C483" w14:textId="77777777" w:rsidR="00B36FF2" w:rsidRPr="00573014" w:rsidRDefault="00B36FF2" w:rsidP="00476FD5">
            <w:pPr>
              <w:pStyle w:val="NoSpacing"/>
              <w:rPr>
                <w:b/>
                <w:color w:val="FFFFFF" w:themeColor="background1"/>
              </w:rPr>
            </w:pPr>
          </w:p>
        </w:tc>
        <w:tc>
          <w:tcPr>
            <w:tcW w:w="5528" w:type="dxa"/>
            <w:shd w:val="clear" w:color="auto" w:fill="auto"/>
          </w:tcPr>
          <w:p w14:paraId="028BB9E9" w14:textId="48F79113" w:rsidR="00AE3FF7" w:rsidRPr="00A642B1" w:rsidRDefault="00C7392B" w:rsidP="00074A11">
            <w:pPr>
              <w:pStyle w:val="NoSpacing"/>
              <w:numPr>
                <w:ilvl w:val="0"/>
                <w:numId w:val="3"/>
              </w:numPr>
              <w:rPr>
                <w:rFonts w:asciiTheme="majorHAnsi" w:hAnsiTheme="majorHAnsi" w:cstheme="majorHAnsi"/>
                <w:color w:val="000000" w:themeColor="text1"/>
              </w:rPr>
            </w:pPr>
            <w:r w:rsidRPr="00A642B1">
              <w:rPr>
                <w:rStyle w:val="normaltextrun"/>
                <w:rFonts w:asciiTheme="majorHAnsi" w:hAnsiTheme="majorHAnsi" w:cstheme="majorHAnsi"/>
                <w:color w:val="000000"/>
                <w:shd w:val="clear" w:color="auto" w:fill="FFFFFF"/>
              </w:rPr>
              <w:t>Able to produce succinct, accurate and informative board reports</w:t>
            </w:r>
            <w:r w:rsidRPr="00A642B1">
              <w:rPr>
                <w:rStyle w:val="eop"/>
                <w:rFonts w:asciiTheme="majorHAnsi" w:hAnsiTheme="majorHAnsi" w:cstheme="majorHAnsi"/>
                <w:color w:val="000000"/>
                <w:shd w:val="clear" w:color="auto" w:fill="FFFFFF"/>
              </w:rPr>
              <w:t> </w:t>
            </w:r>
          </w:p>
        </w:tc>
        <w:tc>
          <w:tcPr>
            <w:tcW w:w="3402" w:type="dxa"/>
            <w:shd w:val="clear" w:color="auto" w:fill="auto"/>
          </w:tcPr>
          <w:p w14:paraId="39C7CFAE" w14:textId="6EB67C7B" w:rsidR="00B36FF2" w:rsidRPr="00A642B1" w:rsidRDefault="00B36FF2" w:rsidP="008B290F">
            <w:pPr>
              <w:pStyle w:val="NoSpacing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A642B1">
              <w:rPr>
                <w:rFonts w:asciiTheme="majorHAnsi" w:hAnsiTheme="majorHAnsi" w:cstheme="majorHAnsi"/>
              </w:rPr>
              <w:t>Experience of using Salesforce</w:t>
            </w:r>
            <w:r w:rsidR="006A7247" w:rsidRPr="00A642B1">
              <w:rPr>
                <w:rFonts w:asciiTheme="majorHAnsi" w:hAnsiTheme="majorHAnsi" w:cstheme="majorHAnsi"/>
              </w:rPr>
              <w:t xml:space="preserve"> as a CRM</w:t>
            </w:r>
          </w:p>
        </w:tc>
      </w:tr>
      <w:tr w:rsidR="00B36FF2" w:rsidRPr="00877E04" w14:paraId="4D881938" w14:textId="77777777" w:rsidTr="00525168">
        <w:trPr>
          <w:trHeight w:val="981"/>
        </w:trPr>
        <w:tc>
          <w:tcPr>
            <w:tcW w:w="1843" w:type="dxa"/>
            <w:shd w:val="clear" w:color="auto" w:fill="002060"/>
          </w:tcPr>
          <w:p w14:paraId="0E696EB0" w14:textId="0183632D" w:rsidR="00B36FF2" w:rsidRPr="00573014" w:rsidRDefault="00B36FF2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</w:rPr>
              <w:t xml:space="preserve">Financial &amp; </w:t>
            </w:r>
            <w:r w:rsidR="00A642B1">
              <w:rPr>
                <w:b/>
                <w:color w:val="FFFFFF" w:themeColor="background1"/>
              </w:rPr>
              <w:t>Physical Resources</w:t>
            </w:r>
          </w:p>
        </w:tc>
        <w:tc>
          <w:tcPr>
            <w:tcW w:w="5528" w:type="dxa"/>
            <w:shd w:val="clear" w:color="auto" w:fill="auto"/>
          </w:tcPr>
          <w:p w14:paraId="3FC98448" w14:textId="3E52694C" w:rsidR="00E34696" w:rsidRPr="00A642B1" w:rsidRDefault="00C7392B" w:rsidP="00DB056D">
            <w:pPr>
              <w:pStyle w:val="NoSpacing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A642B1">
              <w:rPr>
                <w:rStyle w:val="normaltextrun"/>
                <w:rFonts w:asciiTheme="majorHAnsi" w:hAnsiTheme="majorHAnsi" w:cstheme="majorHAnsi"/>
                <w:color w:val="000000"/>
                <w:shd w:val="clear" w:color="auto" w:fill="FFFFFF"/>
              </w:rPr>
              <w:t>Experience of managing a project within an agreed budget</w:t>
            </w:r>
          </w:p>
        </w:tc>
        <w:tc>
          <w:tcPr>
            <w:tcW w:w="3402" w:type="dxa"/>
            <w:shd w:val="clear" w:color="auto" w:fill="auto"/>
          </w:tcPr>
          <w:p w14:paraId="30E49DD7" w14:textId="6C94A87F" w:rsidR="00B36FF2" w:rsidRPr="00A642B1" w:rsidRDefault="00B36FF2" w:rsidP="00290658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</w:tr>
      <w:tr w:rsidR="00B36FF2" w:rsidRPr="00877E04" w14:paraId="009F57E8" w14:textId="77777777" w:rsidTr="00A642B1">
        <w:trPr>
          <w:trHeight w:val="897"/>
        </w:trPr>
        <w:tc>
          <w:tcPr>
            <w:tcW w:w="1843" w:type="dxa"/>
            <w:shd w:val="clear" w:color="auto" w:fill="002060"/>
          </w:tcPr>
          <w:p w14:paraId="793C6A8F" w14:textId="77777777" w:rsidR="00B36FF2" w:rsidRPr="00573014" w:rsidRDefault="00B36FF2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</w:rPr>
              <w:t>Physical/</w:t>
            </w:r>
          </w:p>
          <w:p w14:paraId="1DD0DB66" w14:textId="77777777" w:rsidR="00B36FF2" w:rsidRPr="00573014" w:rsidRDefault="00B36FF2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</w:rPr>
              <w:t>Mental Effort</w:t>
            </w:r>
          </w:p>
          <w:p w14:paraId="707D9DCF" w14:textId="77777777" w:rsidR="00B36FF2" w:rsidRPr="00573014" w:rsidRDefault="00B36FF2" w:rsidP="00476FD5">
            <w:pPr>
              <w:pStyle w:val="NoSpacing"/>
              <w:rPr>
                <w:b/>
                <w:color w:val="FFFFFF" w:themeColor="background1"/>
              </w:rPr>
            </w:pPr>
          </w:p>
        </w:tc>
        <w:tc>
          <w:tcPr>
            <w:tcW w:w="5528" w:type="dxa"/>
            <w:shd w:val="clear" w:color="auto" w:fill="auto"/>
          </w:tcPr>
          <w:p w14:paraId="56BA7401" w14:textId="473BA97A" w:rsidR="008E019E" w:rsidRPr="00A642B1" w:rsidRDefault="00C7392B" w:rsidP="00DB056D">
            <w:pPr>
              <w:pStyle w:val="NoSpacing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A642B1">
              <w:rPr>
                <w:rStyle w:val="normaltextrun"/>
                <w:rFonts w:asciiTheme="majorHAnsi" w:hAnsiTheme="majorHAnsi" w:cstheme="majorHAnsi"/>
                <w:color w:val="000000"/>
                <w:shd w:val="clear" w:color="auto" w:fill="FFFFFF"/>
              </w:rPr>
              <w:t>Able and willing to frequently travel around the country for work</w:t>
            </w:r>
          </w:p>
        </w:tc>
        <w:tc>
          <w:tcPr>
            <w:tcW w:w="3402" w:type="dxa"/>
            <w:shd w:val="clear" w:color="auto" w:fill="auto"/>
          </w:tcPr>
          <w:p w14:paraId="27FF1A44" w14:textId="15217897" w:rsidR="00B36FF2" w:rsidRPr="00A642B1" w:rsidRDefault="00C7392B" w:rsidP="005403AD">
            <w:pPr>
              <w:pStyle w:val="NoSpacing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A642B1">
              <w:rPr>
                <w:rStyle w:val="normaltextrun"/>
                <w:rFonts w:asciiTheme="majorHAnsi" w:hAnsiTheme="majorHAnsi" w:cstheme="majorHAnsi"/>
                <w:color w:val="000000"/>
                <w:shd w:val="clear" w:color="auto" w:fill="FFFFFF"/>
              </w:rPr>
              <w:t>A clean driver’s license and to be insured for, and able to use own car for business use</w:t>
            </w:r>
          </w:p>
        </w:tc>
      </w:tr>
      <w:tr w:rsidR="00FE73E5" w:rsidRPr="00877E04" w14:paraId="050431D4" w14:textId="77777777" w:rsidTr="00525168">
        <w:trPr>
          <w:trHeight w:val="150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BFC1168" w14:textId="77777777" w:rsidR="00210F8F" w:rsidRPr="00573014" w:rsidRDefault="25E308EF" w:rsidP="00476FD5">
            <w:pPr>
              <w:pStyle w:val="NoSpacing"/>
              <w:rPr>
                <w:b/>
                <w:color w:val="FFFFFF" w:themeColor="background1"/>
              </w:rPr>
            </w:pPr>
            <w:r w:rsidRPr="00573014">
              <w:rPr>
                <w:b/>
                <w:color w:val="FFFFFF" w:themeColor="background1"/>
              </w:rPr>
              <w:t>Working Conditions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791B1" w14:textId="04507C40" w:rsidR="00C7392B" w:rsidRPr="00A642B1" w:rsidRDefault="00C7392B" w:rsidP="00C7392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Required to work within the Association’s policies and procedures </w:t>
            </w:r>
          </w:p>
          <w:p w14:paraId="1034B07B" w14:textId="4C0C1FC1" w:rsidR="008B290F" w:rsidRPr="00A642B1" w:rsidRDefault="00C7392B" w:rsidP="00C7392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lang w:eastAsia="en-GB"/>
              </w:rPr>
            </w:pPr>
            <w:r w:rsidRPr="00A642B1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Prepared to work on weekends and evenings to represent and promote the Association at special events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31AB3" w14:textId="77777777" w:rsidR="00210F8F" w:rsidRPr="00A642B1" w:rsidRDefault="00210F8F" w:rsidP="00476FD5">
            <w:pPr>
              <w:pStyle w:val="NoSpacing"/>
              <w:rPr>
                <w:rFonts w:asciiTheme="majorHAnsi" w:hAnsiTheme="majorHAnsi" w:cstheme="majorHAnsi"/>
                <w:color w:val="000000" w:themeColor="text1"/>
                <w:u w:val="single"/>
              </w:rPr>
            </w:pPr>
          </w:p>
        </w:tc>
      </w:tr>
    </w:tbl>
    <w:p w14:paraId="1806CC86" w14:textId="574DB155" w:rsidR="00307AE4" w:rsidRPr="005403AD" w:rsidRDefault="00307AE4" w:rsidP="005403AD">
      <w:pPr>
        <w:pStyle w:val="NoSpacing"/>
        <w:rPr>
          <w:sz w:val="2"/>
          <w:szCs w:val="2"/>
          <w:u w:val="single"/>
        </w:rPr>
      </w:pPr>
    </w:p>
    <w:sectPr w:rsidR="00307AE4" w:rsidRPr="005403AD" w:rsidSect="00A642B1">
      <w:footerReference w:type="default" r:id="rId11"/>
      <w:headerReference w:type="first" r:id="rId12"/>
      <w:footerReference w:type="first" r:id="rId13"/>
      <w:pgSz w:w="11907" w:h="16839" w:code="9"/>
      <w:pgMar w:top="478" w:right="1275" w:bottom="1560" w:left="1134" w:header="709" w:footer="11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DA6359" w14:textId="77777777" w:rsidR="001329FB" w:rsidRDefault="001329FB" w:rsidP="009B5C71">
      <w:r>
        <w:separator/>
      </w:r>
    </w:p>
  </w:endnote>
  <w:endnote w:type="continuationSeparator" w:id="0">
    <w:p w14:paraId="5B492291" w14:textId="77777777" w:rsidR="001329FB" w:rsidRDefault="001329FB" w:rsidP="009B5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Microsoft Sans Serif"/>
    <w:charset w:val="00"/>
    <w:family w:val="auto"/>
    <w:pitch w:val="variable"/>
    <w:sig w:usb0="00000000" w:usb1="5000A1FF" w:usb2="00000000" w:usb3="00000000" w:csb0="000001BF" w:csb1="00000000"/>
  </w:font>
  <w:font w:name="Myriad Pro Semibold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914B1" w14:textId="77777777" w:rsidR="00546F2F" w:rsidRPr="00890F72" w:rsidRDefault="00546F2F" w:rsidP="007756C3">
    <w:pPr>
      <w:pStyle w:val="Header"/>
      <w:spacing w:after="0"/>
      <w:jc w:val="both"/>
      <w:rPr>
        <w:color w:val="002060"/>
      </w:rPr>
    </w:pPr>
  </w:p>
  <w:p w14:paraId="074B8B31" w14:textId="77777777" w:rsidR="00546F2F" w:rsidRDefault="00546F2F" w:rsidP="007756C3"/>
  <w:p w14:paraId="782795D0" w14:textId="7861F136" w:rsidR="00546F2F" w:rsidRDefault="00546F2F" w:rsidP="007756C3">
    <w:pPr>
      <w:pStyle w:val="Footer"/>
      <w:ind w:right="-313"/>
      <w:jc w:val="right"/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95C54" w14:textId="0267AC2C" w:rsidR="00546F2F" w:rsidRDefault="00546F2F" w:rsidP="001B6339">
    <w:pPr>
      <w:pStyle w:val="Footer"/>
      <w:ind w:right="-313"/>
    </w:pPr>
    <w:r>
      <w:tab/>
    </w:r>
    <w:r>
      <w:tab/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7E5563">
      <w:rPr>
        <w:noProof/>
      </w:rPr>
      <w:t>1</w:t>
    </w:r>
    <w:r>
      <w:fldChar w:fldCharType="end"/>
    </w:r>
    <w:r w:rsidRPr="001040FA">
      <w:rPr>
        <w:noProof/>
        <w:lang w:eastAsia="en-GB"/>
      </w:rPr>
      <w:drawing>
        <wp:inline distT="0" distB="0" distL="0" distR="0" wp14:anchorId="79B4C5AE" wp14:editId="2710AFE1">
          <wp:extent cx="2943208" cy="807176"/>
          <wp:effectExtent l="0" t="0" r="0" b="0"/>
          <wp:docPr id="24" name="Picture 24" descr="O:\DEPARTMENT\Marketing and Fundraising\0DEPT\Info\LOGOS\RAF Association\Crest\RAFA CREST\CREST WITH STRAPLINE\Print\JPG\AW RAFA Crest Patron line Colour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DEPARTMENT\Marketing and Fundraising\0DEPT\Info\LOGOS\RAF Association\Crest\RAFA CREST\CREST WITH STRAPLINE\Print\JPG\AW RAFA Crest Patron line Colour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963" cy="810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E5FD0" w14:textId="77777777" w:rsidR="001329FB" w:rsidRDefault="001329FB" w:rsidP="009B5C71">
      <w:r>
        <w:separator/>
      </w:r>
    </w:p>
  </w:footnote>
  <w:footnote w:type="continuationSeparator" w:id="0">
    <w:p w14:paraId="35FD66D2" w14:textId="77777777" w:rsidR="001329FB" w:rsidRDefault="001329FB" w:rsidP="009B5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7A636" w14:textId="3C163207" w:rsidR="00546F2F" w:rsidRPr="00476FD5" w:rsidRDefault="00476FD5" w:rsidP="00476FD5">
    <w:pPr>
      <w:pStyle w:val="Header"/>
      <w:spacing w:after="0"/>
      <w:jc w:val="both"/>
      <w:rPr>
        <w:color w:val="002060"/>
      </w:rPr>
    </w:pPr>
    <w:r w:rsidRPr="001B6339">
      <w:rPr>
        <w:noProof/>
        <w:color w:val="002060"/>
        <w:lang w:eastAsia="en-GB"/>
      </w:rPr>
      <w:drawing>
        <wp:inline distT="0" distB="0" distL="0" distR="0" wp14:anchorId="48E41221" wp14:editId="709856A6">
          <wp:extent cx="1163782" cy="831881"/>
          <wp:effectExtent l="0" t="0" r="0" b="6350"/>
          <wp:docPr id="23" name="Picture 23" descr="O:\DEPARTMENT\Marketing and Fundraising\0DEPT\Info\LOGOS\RAF Association\RAF Association logo\NEW RAFA LOGO\RAFA LOGO SHORT STRAPLINE\Print\JPG\AW RAFA logo Small Strapline Colour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DEPARTMENT\Marketing and Fundraising\0DEPT\Info\LOGOS\RAF Association\RAF Association logo\NEW RAFA LOGO\RAFA LOGO SHORT STRAPLINE\Print\JPG\AW RAFA logo Small Strapline Colour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674" cy="854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65C01"/>
    <w:multiLevelType w:val="hybridMultilevel"/>
    <w:tmpl w:val="93943D88"/>
    <w:lvl w:ilvl="0" w:tplc="0D560824">
      <w:start w:val="1"/>
      <w:numFmt w:val="bullet"/>
      <w:pStyle w:val="LCBullet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065F6"/>
    <w:multiLevelType w:val="multilevel"/>
    <w:tmpl w:val="A71EB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311499"/>
    <w:multiLevelType w:val="hybridMultilevel"/>
    <w:tmpl w:val="9E0C9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E60C5"/>
    <w:multiLevelType w:val="multilevel"/>
    <w:tmpl w:val="7BCEE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6459C5"/>
    <w:multiLevelType w:val="hybridMultilevel"/>
    <w:tmpl w:val="8A4875F8"/>
    <w:lvl w:ilvl="0" w:tplc="2242A96A">
      <w:start w:val="1"/>
      <w:numFmt w:val="bullet"/>
      <w:pStyle w:val="RAFA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953C73"/>
    <w:multiLevelType w:val="hybridMultilevel"/>
    <w:tmpl w:val="20AE0B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526D8"/>
    <w:multiLevelType w:val="hybridMultilevel"/>
    <w:tmpl w:val="D1683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4358E"/>
    <w:multiLevelType w:val="multilevel"/>
    <w:tmpl w:val="88B8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1D0D5C"/>
    <w:multiLevelType w:val="multilevel"/>
    <w:tmpl w:val="6A6C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057D4C"/>
    <w:multiLevelType w:val="hybridMultilevel"/>
    <w:tmpl w:val="7090CA00"/>
    <w:lvl w:ilvl="0" w:tplc="499A0140">
      <w:start w:val="7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A3464"/>
    <w:multiLevelType w:val="hybridMultilevel"/>
    <w:tmpl w:val="32B0EBE4"/>
    <w:lvl w:ilvl="0" w:tplc="531488CA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A0747"/>
    <w:multiLevelType w:val="hybridMultilevel"/>
    <w:tmpl w:val="04906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A6ADCA">
      <w:numFmt w:val="bullet"/>
      <w:lvlText w:val="·"/>
      <w:lvlJc w:val="left"/>
      <w:pPr>
        <w:ind w:left="1440" w:hanging="360"/>
      </w:pPr>
      <w:rPr>
        <w:rFonts w:ascii="Arial" w:eastAsia="Times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43D5E"/>
    <w:multiLevelType w:val="multilevel"/>
    <w:tmpl w:val="F0F0B9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EB2A4B"/>
    <w:multiLevelType w:val="hybridMultilevel"/>
    <w:tmpl w:val="8B444EB6"/>
    <w:lvl w:ilvl="0" w:tplc="C6F66386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82697"/>
    <w:multiLevelType w:val="hybridMultilevel"/>
    <w:tmpl w:val="AA78483E"/>
    <w:lvl w:ilvl="0" w:tplc="4DA07966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B391C"/>
    <w:multiLevelType w:val="hybridMultilevel"/>
    <w:tmpl w:val="5882F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D0E8A"/>
    <w:multiLevelType w:val="multilevel"/>
    <w:tmpl w:val="E862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FBB1F8B"/>
    <w:multiLevelType w:val="hybridMultilevel"/>
    <w:tmpl w:val="83886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2332F2"/>
    <w:multiLevelType w:val="hybridMultilevel"/>
    <w:tmpl w:val="4C863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016658"/>
    <w:multiLevelType w:val="hybridMultilevel"/>
    <w:tmpl w:val="336076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1D2FD9"/>
    <w:multiLevelType w:val="hybridMultilevel"/>
    <w:tmpl w:val="BBD4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4"/>
  </w:num>
  <w:num w:numId="5">
    <w:abstractNumId w:val="10"/>
  </w:num>
  <w:num w:numId="6">
    <w:abstractNumId w:val="9"/>
  </w:num>
  <w:num w:numId="7">
    <w:abstractNumId w:val="17"/>
  </w:num>
  <w:num w:numId="8">
    <w:abstractNumId w:val="4"/>
  </w:num>
  <w:num w:numId="9">
    <w:abstractNumId w:val="11"/>
  </w:num>
  <w:num w:numId="10">
    <w:abstractNumId w:val="19"/>
  </w:num>
  <w:num w:numId="11">
    <w:abstractNumId w:val="6"/>
  </w:num>
  <w:num w:numId="12">
    <w:abstractNumId w:val="15"/>
  </w:num>
  <w:num w:numId="13">
    <w:abstractNumId w:val="20"/>
  </w:num>
  <w:num w:numId="14">
    <w:abstractNumId w:val="5"/>
  </w:num>
  <w:num w:numId="15">
    <w:abstractNumId w:val="18"/>
  </w:num>
  <w:num w:numId="16">
    <w:abstractNumId w:val="3"/>
  </w:num>
  <w:num w:numId="17">
    <w:abstractNumId w:val="7"/>
  </w:num>
  <w:num w:numId="18">
    <w:abstractNumId w:val="12"/>
  </w:num>
  <w:num w:numId="19">
    <w:abstractNumId w:val="1"/>
  </w:num>
  <w:num w:numId="20">
    <w:abstractNumId w:val="16"/>
  </w:num>
  <w:num w:numId="2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formatting="1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59E"/>
    <w:rsid w:val="0001036E"/>
    <w:rsid w:val="000115ED"/>
    <w:rsid w:val="000363D3"/>
    <w:rsid w:val="00037E9A"/>
    <w:rsid w:val="000454F5"/>
    <w:rsid w:val="000470B6"/>
    <w:rsid w:val="00051061"/>
    <w:rsid w:val="000515C8"/>
    <w:rsid w:val="00052171"/>
    <w:rsid w:val="0005576C"/>
    <w:rsid w:val="000557B2"/>
    <w:rsid w:val="0005602D"/>
    <w:rsid w:val="000632AC"/>
    <w:rsid w:val="00071540"/>
    <w:rsid w:val="00074A11"/>
    <w:rsid w:val="00074C08"/>
    <w:rsid w:val="000856FC"/>
    <w:rsid w:val="000928DB"/>
    <w:rsid w:val="00093B2E"/>
    <w:rsid w:val="00096EAD"/>
    <w:rsid w:val="00097F77"/>
    <w:rsid w:val="000A0C2C"/>
    <w:rsid w:val="000A2B89"/>
    <w:rsid w:val="000A6AD7"/>
    <w:rsid w:val="000A785A"/>
    <w:rsid w:val="000B62E8"/>
    <w:rsid w:val="000C42A0"/>
    <w:rsid w:val="000C7C44"/>
    <w:rsid w:val="000D0986"/>
    <w:rsid w:val="000D4C2D"/>
    <w:rsid w:val="000F46E4"/>
    <w:rsid w:val="000F5A05"/>
    <w:rsid w:val="00101B2E"/>
    <w:rsid w:val="00103412"/>
    <w:rsid w:val="001040FA"/>
    <w:rsid w:val="0010683F"/>
    <w:rsid w:val="00110C2A"/>
    <w:rsid w:val="00113D23"/>
    <w:rsid w:val="00120544"/>
    <w:rsid w:val="0012089B"/>
    <w:rsid w:val="00126A5A"/>
    <w:rsid w:val="001329FB"/>
    <w:rsid w:val="001344FB"/>
    <w:rsid w:val="00141B6D"/>
    <w:rsid w:val="00142099"/>
    <w:rsid w:val="001479DE"/>
    <w:rsid w:val="00150336"/>
    <w:rsid w:val="00155D6F"/>
    <w:rsid w:val="0016740D"/>
    <w:rsid w:val="00171BD9"/>
    <w:rsid w:val="00172DB2"/>
    <w:rsid w:val="00176EB4"/>
    <w:rsid w:val="00182B56"/>
    <w:rsid w:val="0018507C"/>
    <w:rsid w:val="001922FE"/>
    <w:rsid w:val="001A01F4"/>
    <w:rsid w:val="001A05D4"/>
    <w:rsid w:val="001A4D8A"/>
    <w:rsid w:val="001B6339"/>
    <w:rsid w:val="001C3B7F"/>
    <w:rsid w:val="001C6E51"/>
    <w:rsid w:val="001D15E1"/>
    <w:rsid w:val="001D359D"/>
    <w:rsid w:val="001D78C5"/>
    <w:rsid w:val="001E6B1C"/>
    <w:rsid w:val="001F03A1"/>
    <w:rsid w:val="001F6D9B"/>
    <w:rsid w:val="001F700C"/>
    <w:rsid w:val="001F70A6"/>
    <w:rsid w:val="00200520"/>
    <w:rsid w:val="00204C60"/>
    <w:rsid w:val="00204E04"/>
    <w:rsid w:val="00206AAA"/>
    <w:rsid w:val="002076A0"/>
    <w:rsid w:val="00210F8F"/>
    <w:rsid w:val="00212B30"/>
    <w:rsid w:val="00214040"/>
    <w:rsid w:val="0022622C"/>
    <w:rsid w:val="00234DFB"/>
    <w:rsid w:val="00242B24"/>
    <w:rsid w:val="00243731"/>
    <w:rsid w:val="00243A08"/>
    <w:rsid w:val="002468B2"/>
    <w:rsid w:val="002565AD"/>
    <w:rsid w:val="00257D1E"/>
    <w:rsid w:val="00257EBA"/>
    <w:rsid w:val="00265DCB"/>
    <w:rsid w:val="00271CEC"/>
    <w:rsid w:val="00275BC2"/>
    <w:rsid w:val="0028025E"/>
    <w:rsid w:val="00284E6F"/>
    <w:rsid w:val="00290658"/>
    <w:rsid w:val="0029721C"/>
    <w:rsid w:val="002A42C4"/>
    <w:rsid w:val="002B0F0B"/>
    <w:rsid w:val="002B1148"/>
    <w:rsid w:val="002B2CC2"/>
    <w:rsid w:val="002B3F7F"/>
    <w:rsid w:val="002C7873"/>
    <w:rsid w:val="002D0901"/>
    <w:rsid w:val="002E72A8"/>
    <w:rsid w:val="002F5875"/>
    <w:rsid w:val="002F7281"/>
    <w:rsid w:val="00307AE4"/>
    <w:rsid w:val="00310058"/>
    <w:rsid w:val="00313858"/>
    <w:rsid w:val="003212A6"/>
    <w:rsid w:val="003242A7"/>
    <w:rsid w:val="00334676"/>
    <w:rsid w:val="003369B8"/>
    <w:rsid w:val="003416D6"/>
    <w:rsid w:val="003440B1"/>
    <w:rsid w:val="003459AD"/>
    <w:rsid w:val="0034716B"/>
    <w:rsid w:val="003509C3"/>
    <w:rsid w:val="00352D85"/>
    <w:rsid w:val="00355C40"/>
    <w:rsid w:val="003566D4"/>
    <w:rsid w:val="00362172"/>
    <w:rsid w:val="00366B8A"/>
    <w:rsid w:val="00372073"/>
    <w:rsid w:val="00387882"/>
    <w:rsid w:val="00387F0E"/>
    <w:rsid w:val="003928DB"/>
    <w:rsid w:val="003939B8"/>
    <w:rsid w:val="00397113"/>
    <w:rsid w:val="003A3E63"/>
    <w:rsid w:val="003B0A5F"/>
    <w:rsid w:val="003B0D8F"/>
    <w:rsid w:val="003B36BD"/>
    <w:rsid w:val="003B7B97"/>
    <w:rsid w:val="003C38E7"/>
    <w:rsid w:val="003D2A73"/>
    <w:rsid w:val="003D30DD"/>
    <w:rsid w:val="00400D44"/>
    <w:rsid w:val="004053CB"/>
    <w:rsid w:val="00411A96"/>
    <w:rsid w:val="004253C5"/>
    <w:rsid w:val="004254B2"/>
    <w:rsid w:val="004318CD"/>
    <w:rsid w:val="004429D2"/>
    <w:rsid w:val="004513DB"/>
    <w:rsid w:val="00453DBB"/>
    <w:rsid w:val="004555B7"/>
    <w:rsid w:val="00460A52"/>
    <w:rsid w:val="0046773C"/>
    <w:rsid w:val="0047016F"/>
    <w:rsid w:val="004702A2"/>
    <w:rsid w:val="00473E99"/>
    <w:rsid w:val="00476FD5"/>
    <w:rsid w:val="004807D7"/>
    <w:rsid w:val="00485813"/>
    <w:rsid w:val="0048778C"/>
    <w:rsid w:val="0049515B"/>
    <w:rsid w:val="004954C0"/>
    <w:rsid w:val="004B0E19"/>
    <w:rsid w:val="004B2EBB"/>
    <w:rsid w:val="004B31AB"/>
    <w:rsid w:val="004C3470"/>
    <w:rsid w:val="004C6B51"/>
    <w:rsid w:val="004D69DA"/>
    <w:rsid w:val="004F3167"/>
    <w:rsid w:val="00501404"/>
    <w:rsid w:val="00501776"/>
    <w:rsid w:val="005125AB"/>
    <w:rsid w:val="005139E4"/>
    <w:rsid w:val="00515E4F"/>
    <w:rsid w:val="00516534"/>
    <w:rsid w:val="00516540"/>
    <w:rsid w:val="00525168"/>
    <w:rsid w:val="0052738D"/>
    <w:rsid w:val="00532942"/>
    <w:rsid w:val="00534612"/>
    <w:rsid w:val="005403AD"/>
    <w:rsid w:val="00544FB3"/>
    <w:rsid w:val="00546F2F"/>
    <w:rsid w:val="0056051F"/>
    <w:rsid w:val="005609A7"/>
    <w:rsid w:val="00563799"/>
    <w:rsid w:val="00566D6B"/>
    <w:rsid w:val="00572388"/>
    <w:rsid w:val="00573014"/>
    <w:rsid w:val="00574EBD"/>
    <w:rsid w:val="00575930"/>
    <w:rsid w:val="0057759E"/>
    <w:rsid w:val="0057792A"/>
    <w:rsid w:val="005820B6"/>
    <w:rsid w:val="005826B9"/>
    <w:rsid w:val="00592531"/>
    <w:rsid w:val="005A18FB"/>
    <w:rsid w:val="005B5048"/>
    <w:rsid w:val="005C3EDE"/>
    <w:rsid w:val="005C695E"/>
    <w:rsid w:val="005C6B62"/>
    <w:rsid w:val="005C7E2B"/>
    <w:rsid w:val="005D2150"/>
    <w:rsid w:val="005E409E"/>
    <w:rsid w:val="005F22CA"/>
    <w:rsid w:val="005F3FD6"/>
    <w:rsid w:val="005F789B"/>
    <w:rsid w:val="00600CDC"/>
    <w:rsid w:val="006037A4"/>
    <w:rsid w:val="00604E7E"/>
    <w:rsid w:val="00612725"/>
    <w:rsid w:val="0061399C"/>
    <w:rsid w:val="00622409"/>
    <w:rsid w:val="0062741E"/>
    <w:rsid w:val="00632359"/>
    <w:rsid w:val="006350D7"/>
    <w:rsid w:val="00642539"/>
    <w:rsid w:val="0065085D"/>
    <w:rsid w:val="00662B28"/>
    <w:rsid w:val="00667972"/>
    <w:rsid w:val="00674313"/>
    <w:rsid w:val="00675207"/>
    <w:rsid w:val="00676043"/>
    <w:rsid w:val="006804F7"/>
    <w:rsid w:val="00683E10"/>
    <w:rsid w:val="00691292"/>
    <w:rsid w:val="00693AD6"/>
    <w:rsid w:val="006A2740"/>
    <w:rsid w:val="006A7247"/>
    <w:rsid w:val="006A7DE2"/>
    <w:rsid w:val="006B2B7E"/>
    <w:rsid w:val="006B7D4A"/>
    <w:rsid w:val="006C307F"/>
    <w:rsid w:val="006C4FA5"/>
    <w:rsid w:val="006C7500"/>
    <w:rsid w:val="006D4124"/>
    <w:rsid w:val="006D5459"/>
    <w:rsid w:val="006D5DAE"/>
    <w:rsid w:val="006E21DC"/>
    <w:rsid w:val="006E3C30"/>
    <w:rsid w:val="006E601B"/>
    <w:rsid w:val="006E6AAC"/>
    <w:rsid w:val="006F0639"/>
    <w:rsid w:val="00700774"/>
    <w:rsid w:val="007031C7"/>
    <w:rsid w:val="00711D05"/>
    <w:rsid w:val="0071353D"/>
    <w:rsid w:val="00715436"/>
    <w:rsid w:val="00721FB9"/>
    <w:rsid w:val="00722F30"/>
    <w:rsid w:val="00734C4A"/>
    <w:rsid w:val="00736CCB"/>
    <w:rsid w:val="00741DC7"/>
    <w:rsid w:val="00743414"/>
    <w:rsid w:val="007443EA"/>
    <w:rsid w:val="00753F9D"/>
    <w:rsid w:val="0076365E"/>
    <w:rsid w:val="00770CBC"/>
    <w:rsid w:val="007711FD"/>
    <w:rsid w:val="007735C2"/>
    <w:rsid w:val="00773676"/>
    <w:rsid w:val="007756C3"/>
    <w:rsid w:val="007823ED"/>
    <w:rsid w:val="007863D8"/>
    <w:rsid w:val="0079296B"/>
    <w:rsid w:val="00793B72"/>
    <w:rsid w:val="007942C7"/>
    <w:rsid w:val="007A5139"/>
    <w:rsid w:val="007B5D91"/>
    <w:rsid w:val="007B6D7D"/>
    <w:rsid w:val="007C1883"/>
    <w:rsid w:val="007C1A88"/>
    <w:rsid w:val="007D021B"/>
    <w:rsid w:val="007D496D"/>
    <w:rsid w:val="007E0BD4"/>
    <w:rsid w:val="007E20C9"/>
    <w:rsid w:val="007E5563"/>
    <w:rsid w:val="007F723E"/>
    <w:rsid w:val="007F73EB"/>
    <w:rsid w:val="00800FDA"/>
    <w:rsid w:val="00806C8A"/>
    <w:rsid w:val="00810D80"/>
    <w:rsid w:val="00811C4E"/>
    <w:rsid w:val="0081242B"/>
    <w:rsid w:val="0081345B"/>
    <w:rsid w:val="008151DA"/>
    <w:rsid w:val="00817F6C"/>
    <w:rsid w:val="00821063"/>
    <w:rsid w:val="008307A7"/>
    <w:rsid w:val="008332D2"/>
    <w:rsid w:val="00837B47"/>
    <w:rsid w:val="008402BC"/>
    <w:rsid w:val="0084036D"/>
    <w:rsid w:val="00841E18"/>
    <w:rsid w:val="008449D1"/>
    <w:rsid w:val="00847246"/>
    <w:rsid w:val="00851FCD"/>
    <w:rsid w:val="00854282"/>
    <w:rsid w:val="0085675C"/>
    <w:rsid w:val="00864A98"/>
    <w:rsid w:val="00864DEF"/>
    <w:rsid w:val="00867C89"/>
    <w:rsid w:val="00876AAD"/>
    <w:rsid w:val="00877E04"/>
    <w:rsid w:val="00890F72"/>
    <w:rsid w:val="00891687"/>
    <w:rsid w:val="00892FFC"/>
    <w:rsid w:val="00895E91"/>
    <w:rsid w:val="008A04B7"/>
    <w:rsid w:val="008B290F"/>
    <w:rsid w:val="008B6E3D"/>
    <w:rsid w:val="008D10A3"/>
    <w:rsid w:val="008D12F2"/>
    <w:rsid w:val="008D3272"/>
    <w:rsid w:val="008D41A5"/>
    <w:rsid w:val="008D47D6"/>
    <w:rsid w:val="008D6BD4"/>
    <w:rsid w:val="008E019E"/>
    <w:rsid w:val="008E4E77"/>
    <w:rsid w:val="008E5799"/>
    <w:rsid w:val="008F516F"/>
    <w:rsid w:val="009005EA"/>
    <w:rsid w:val="009062C4"/>
    <w:rsid w:val="00906A0C"/>
    <w:rsid w:val="00922F88"/>
    <w:rsid w:val="00931854"/>
    <w:rsid w:val="00931CCF"/>
    <w:rsid w:val="00934C58"/>
    <w:rsid w:val="009439EA"/>
    <w:rsid w:val="00944765"/>
    <w:rsid w:val="00944FB3"/>
    <w:rsid w:val="009550EA"/>
    <w:rsid w:val="009755A7"/>
    <w:rsid w:val="00982872"/>
    <w:rsid w:val="009957B1"/>
    <w:rsid w:val="009A1D96"/>
    <w:rsid w:val="009A4655"/>
    <w:rsid w:val="009B0BE7"/>
    <w:rsid w:val="009B407A"/>
    <w:rsid w:val="009B5C71"/>
    <w:rsid w:val="009B68E6"/>
    <w:rsid w:val="009C087B"/>
    <w:rsid w:val="009C7C46"/>
    <w:rsid w:val="009E4017"/>
    <w:rsid w:val="009E79D2"/>
    <w:rsid w:val="009F07B6"/>
    <w:rsid w:val="009F3904"/>
    <w:rsid w:val="009F6DE8"/>
    <w:rsid w:val="00A06229"/>
    <w:rsid w:val="00A07326"/>
    <w:rsid w:val="00A07748"/>
    <w:rsid w:val="00A35F77"/>
    <w:rsid w:val="00A36F79"/>
    <w:rsid w:val="00A42081"/>
    <w:rsid w:val="00A642B1"/>
    <w:rsid w:val="00A8056B"/>
    <w:rsid w:val="00A810EA"/>
    <w:rsid w:val="00A81D6F"/>
    <w:rsid w:val="00A855E2"/>
    <w:rsid w:val="00AB6966"/>
    <w:rsid w:val="00AC0E63"/>
    <w:rsid w:val="00AC5144"/>
    <w:rsid w:val="00AC6251"/>
    <w:rsid w:val="00AD2053"/>
    <w:rsid w:val="00AD3837"/>
    <w:rsid w:val="00AE3FF7"/>
    <w:rsid w:val="00AE6398"/>
    <w:rsid w:val="00AF4B14"/>
    <w:rsid w:val="00B05932"/>
    <w:rsid w:val="00B07906"/>
    <w:rsid w:val="00B1352E"/>
    <w:rsid w:val="00B16E2C"/>
    <w:rsid w:val="00B17E86"/>
    <w:rsid w:val="00B25EDE"/>
    <w:rsid w:val="00B2629E"/>
    <w:rsid w:val="00B329B9"/>
    <w:rsid w:val="00B36FF2"/>
    <w:rsid w:val="00B37E49"/>
    <w:rsid w:val="00B43AF5"/>
    <w:rsid w:val="00B465A8"/>
    <w:rsid w:val="00B517A0"/>
    <w:rsid w:val="00B529EE"/>
    <w:rsid w:val="00B531BB"/>
    <w:rsid w:val="00B6191E"/>
    <w:rsid w:val="00B63F12"/>
    <w:rsid w:val="00B7305E"/>
    <w:rsid w:val="00B74A79"/>
    <w:rsid w:val="00B82816"/>
    <w:rsid w:val="00B94770"/>
    <w:rsid w:val="00B97DF1"/>
    <w:rsid w:val="00BA7292"/>
    <w:rsid w:val="00BB7F83"/>
    <w:rsid w:val="00BD542A"/>
    <w:rsid w:val="00BD7310"/>
    <w:rsid w:val="00BE3AF2"/>
    <w:rsid w:val="00BE4A1D"/>
    <w:rsid w:val="00BE50F1"/>
    <w:rsid w:val="00BE5A75"/>
    <w:rsid w:val="00BF7067"/>
    <w:rsid w:val="00BF7C5A"/>
    <w:rsid w:val="00C16369"/>
    <w:rsid w:val="00C17158"/>
    <w:rsid w:val="00C176A2"/>
    <w:rsid w:val="00C22565"/>
    <w:rsid w:val="00C30339"/>
    <w:rsid w:val="00C4622C"/>
    <w:rsid w:val="00C50585"/>
    <w:rsid w:val="00C527E7"/>
    <w:rsid w:val="00C56446"/>
    <w:rsid w:val="00C64EE9"/>
    <w:rsid w:val="00C7392B"/>
    <w:rsid w:val="00C75414"/>
    <w:rsid w:val="00C83239"/>
    <w:rsid w:val="00C90013"/>
    <w:rsid w:val="00C904FE"/>
    <w:rsid w:val="00C96FF8"/>
    <w:rsid w:val="00CA45F7"/>
    <w:rsid w:val="00CA5857"/>
    <w:rsid w:val="00CB0037"/>
    <w:rsid w:val="00CB19CB"/>
    <w:rsid w:val="00CC07B4"/>
    <w:rsid w:val="00CE0EEE"/>
    <w:rsid w:val="00CE5492"/>
    <w:rsid w:val="00CF2FF3"/>
    <w:rsid w:val="00CF50E6"/>
    <w:rsid w:val="00CF698D"/>
    <w:rsid w:val="00D0143D"/>
    <w:rsid w:val="00D0596A"/>
    <w:rsid w:val="00D07CEC"/>
    <w:rsid w:val="00D137BD"/>
    <w:rsid w:val="00D209AD"/>
    <w:rsid w:val="00D314EF"/>
    <w:rsid w:val="00D35EF0"/>
    <w:rsid w:val="00D35F31"/>
    <w:rsid w:val="00D4084B"/>
    <w:rsid w:val="00D418A8"/>
    <w:rsid w:val="00D46DAD"/>
    <w:rsid w:val="00D53BE6"/>
    <w:rsid w:val="00D60331"/>
    <w:rsid w:val="00D63834"/>
    <w:rsid w:val="00D76486"/>
    <w:rsid w:val="00D764C4"/>
    <w:rsid w:val="00D77100"/>
    <w:rsid w:val="00D84DF0"/>
    <w:rsid w:val="00D87EFB"/>
    <w:rsid w:val="00D95215"/>
    <w:rsid w:val="00DA31E1"/>
    <w:rsid w:val="00DB056D"/>
    <w:rsid w:val="00DB6C4F"/>
    <w:rsid w:val="00DC2804"/>
    <w:rsid w:val="00DC338F"/>
    <w:rsid w:val="00DC3A9E"/>
    <w:rsid w:val="00DD2255"/>
    <w:rsid w:val="00DE73D1"/>
    <w:rsid w:val="00DF313F"/>
    <w:rsid w:val="00DF55E1"/>
    <w:rsid w:val="00E02E9D"/>
    <w:rsid w:val="00E04E92"/>
    <w:rsid w:val="00E10C28"/>
    <w:rsid w:val="00E12B31"/>
    <w:rsid w:val="00E13CAC"/>
    <w:rsid w:val="00E1697E"/>
    <w:rsid w:val="00E21DA7"/>
    <w:rsid w:val="00E22513"/>
    <w:rsid w:val="00E2478F"/>
    <w:rsid w:val="00E33E7C"/>
    <w:rsid w:val="00E34696"/>
    <w:rsid w:val="00E36D2B"/>
    <w:rsid w:val="00E57A9F"/>
    <w:rsid w:val="00E66988"/>
    <w:rsid w:val="00E6738B"/>
    <w:rsid w:val="00E67EE7"/>
    <w:rsid w:val="00E71E2F"/>
    <w:rsid w:val="00E7255D"/>
    <w:rsid w:val="00E76316"/>
    <w:rsid w:val="00E77BFA"/>
    <w:rsid w:val="00E86054"/>
    <w:rsid w:val="00E957C2"/>
    <w:rsid w:val="00EA5548"/>
    <w:rsid w:val="00EA7DAB"/>
    <w:rsid w:val="00EB509B"/>
    <w:rsid w:val="00EB7694"/>
    <w:rsid w:val="00EC39BA"/>
    <w:rsid w:val="00EC740A"/>
    <w:rsid w:val="00EC7517"/>
    <w:rsid w:val="00ED0CDE"/>
    <w:rsid w:val="00ED600E"/>
    <w:rsid w:val="00EE68A6"/>
    <w:rsid w:val="00EF0C95"/>
    <w:rsid w:val="00F02BD3"/>
    <w:rsid w:val="00F17C4E"/>
    <w:rsid w:val="00F2233E"/>
    <w:rsid w:val="00F22FFB"/>
    <w:rsid w:val="00F23977"/>
    <w:rsid w:val="00F2641B"/>
    <w:rsid w:val="00F33B92"/>
    <w:rsid w:val="00F345EC"/>
    <w:rsid w:val="00F37032"/>
    <w:rsid w:val="00F456D4"/>
    <w:rsid w:val="00F5141C"/>
    <w:rsid w:val="00F51E06"/>
    <w:rsid w:val="00F575B5"/>
    <w:rsid w:val="00F61A76"/>
    <w:rsid w:val="00F63567"/>
    <w:rsid w:val="00F63C3C"/>
    <w:rsid w:val="00F65FF9"/>
    <w:rsid w:val="00F704E3"/>
    <w:rsid w:val="00F90939"/>
    <w:rsid w:val="00F97B48"/>
    <w:rsid w:val="00FA2A90"/>
    <w:rsid w:val="00FA4DAF"/>
    <w:rsid w:val="00FA6CD6"/>
    <w:rsid w:val="00FA7FB8"/>
    <w:rsid w:val="00FB1C81"/>
    <w:rsid w:val="00FB71E3"/>
    <w:rsid w:val="00FC5720"/>
    <w:rsid w:val="00FD4B25"/>
    <w:rsid w:val="00FD5D28"/>
    <w:rsid w:val="00FD63D0"/>
    <w:rsid w:val="00FD7433"/>
    <w:rsid w:val="00FE109F"/>
    <w:rsid w:val="00FE3C65"/>
    <w:rsid w:val="00FE73E5"/>
    <w:rsid w:val="00FF41A3"/>
    <w:rsid w:val="00FF5A8E"/>
    <w:rsid w:val="02557BEB"/>
    <w:rsid w:val="02B4216B"/>
    <w:rsid w:val="03C705A1"/>
    <w:rsid w:val="0477EBF0"/>
    <w:rsid w:val="0545EC61"/>
    <w:rsid w:val="057057D9"/>
    <w:rsid w:val="05C0DF5B"/>
    <w:rsid w:val="06E938E0"/>
    <w:rsid w:val="0AD1574F"/>
    <w:rsid w:val="0AEC0A94"/>
    <w:rsid w:val="0B8050EB"/>
    <w:rsid w:val="0C11EB70"/>
    <w:rsid w:val="0C7C6A49"/>
    <w:rsid w:val="0DBCFE6E"/>
    <w:rsid w:val="0DBDDE98"/>
    <w:rsid w:val="0FEE1037"/>
    <w:rsid w:val="116D8104"/>
    <w:rsid w:val="12B531C2"/>
    <w:rsid w:val="12F71C79"/>
    <w:rsid w:val="1707CCE9"/>
    <w:rsid w:val="171B00F9"/>
    <w:rsid w:val="17FF3EA1"/>
    <w:rsid w:val="188FE11A"/>
    <w:rsid w:val="19393C9F"/>
    <w:rsid w:val="1A3114FC"/>
    <w:rsid w:val="1AA9A43E"/>
    <w:rsid w:val="1AE3DBFD"/>
    <w:rsid w:val="1B449597"/>
    <w:rsid w:val="1B57C707"/>
    <w:rsid w:val="1B745A0A"/>
    <w:rsid w:val="1BCCE55D"/>
    <w:rsid w:val="1CA3A34C"/>
    <w:rsid w:val="1D413974"/>
    <w:rsid w:val="1DA6BC41"/>
    <w:rsid w:val="1FBBE0A7"/>
    <w:rsid w:val="21287AF9"/>
    <w:rsid w:val="2141B888"/>
    <w:rsid w:val="2156BE4C"/>
    <w:rsid w:val="221F8AF1"/>
    <w:rsid w:val="2387EDC9"/>
    <w:rsid w:val="24B0020B"/>
    <w:rsid w:val="25E308EF"/>
    <w:rsid w:val="264CCE8B"/>
    <w:rsid w:val="279CBF96"/>
    <w:rsid w:val="29725667"/>
    <w:rsid w:val="29CD3A12"/>
    <w:rsid w:val="29F3DBBC"/>
    <w:rsid w:val="2B05D5B7"/>
    <w:rsid w:val="2BDB271D"/>
    <w:rsid w:val="2D86C70E"/>
    <w:rsid w:val="2FA3A0BC"/>
    <w:rsid w:val="2FC1B970"/>
    <w:rsid w:val="3111E401"/>
    <w:rsid w:val="31712ED1"/>
    <w:rsid w:val="339E6F96"/>
    <w:rsid w:val="35A1BC8A"/>
    <w:rsid w:val="35F9F221"/>
    <w:rsid w:val="3796F926"/>
    <w:rsid w:val="3961F218"/>
    <w:rsid w:val="39F18F63"/>
    <w:rsid w:val="3A756832"/>
    <w:rsid w:val="3B62E60A"/>
    <w:rsid w:val="3B6A16EC"/>
    <w:rsid w:val="3B9DB54F"/>
    <w:rsid w:val="3C699D26"/>
    <w:rsid w:val="3CEF5E5C"/>
    <w:rsid w:val="3DACCE6F"/>
    <w:rsid w:val="3E35633B"/>
    <w:rsid w:val="3E386C31"/>
    <w:rsid w:val="3F4E1616"/>
    <w:rsid w:val="3F876339"/>
    <w:rsid w:val="3FA55C5B"/>
    <w:rsid w:val="4003863F"/>
    <w:rsid w:val="40EEE4C9"/>
    <w:rsid w:val="427CFB7E"/>
    <w:rsid w:val="42984397"/>
    <w:rsid w:val="43525625"/>
    <w:rsid w:val="43F492C8"/>
    <w:rsid w:val="4478CD7E"/>
    <w:rsid w:val="449BB366"/>
    <w:rsid w:val="44EE2686"/>
    <w:rsid w:val="450FE53E"/>
    <w:rsid w:val="4590AEFB"/>
    <w:rsid w:val="46274CC3"/>
    <w:rsid w:val="4821F553"/>
    <w:rsid w:val="499F7C0A"/>
    <w:rsid w:val="49CA1BAC"/>
    <w:rsid w:val="4A6BD219"/>
    <w:rsid w:val="4DCB1A44"/>
    <w:rsid w:val="51BD7779"/>
    <w:rsid w:val="527A40B0"/>
    <w:rsid w:val="52852885"/>
    <w:rsid w:val="5290AC78"/>
    <w:rsid w:val="550CCE53"/>
    <w:rsid w:val="555EF3DD"/>
    <w:rsid w:val="55D5CDDD"/>
    <w:rsid w:val="57F4973E"/>
    <w:rsid w:val="59B791C0"/>
    <w:rsid w:val="5A166406"/>
    <w:rsid w:val="5A903A6A"/>
    <w:rsid w:val="5BD8CD62"/>
    <w:rsid w:val="5C1E6661"/>
    <w:rsid w:val="5EB2F97B"/>
    <w:rsid w:val="5FF1039C"/>
    <w:rsid w:val="609CD42F"/>
    <w:rsid w:val="622C20A5"/>
    <w:rsid w:val="627C8D0B"/>
    <w:rsid w:val="644429FC"/>
    <w:rsid w:val="644AF2D0"/>
    <w:rsid w:val="6A5B0E51"/>
    <w:rsid w:val="6A86E592"/>
    <w:rsid w:val="6AA40BE7"/>
    <w:rsid w:val="6B15CAA3"/>
    <w:rsid w:val="6B1CC14D"/>
    <w:rsid w:val="6D1CC92B"/>
    <w:rsid w:val="6E15C124"/>
    <w:rsid w:val="6E4F8EA9"/>
    <w:rsid w:val="6E7FBE08"/>
    <w:rsid w:val="6EB24AB9"/>
    <w:rsid w:val="6EDBB210"/>
    <w:rsid w:val="6F549722"/>
    <w:rsid w:val="6FA3D87C"/>
    <w:rsid w:val="6FEFB371"/>
    <w:rsid w:val="7053767D"/>
    <w:rsid w:val="70FADB95"/>
    <w:rsid w:val="74EB514A"/>
    <w:rsid w:val="752C1E15"/>
    <w:rsid w:val="77772239"/>
    <w:rsid w:val="79319265"/>
    <w:rsid w:val="7A5809BE"/>
    <w:rsid w:val="7A75010A"/>
    <w:rsid w:val="7AB633A2"/>
    <w:rsid w:val="7AE5DBE7"/>
    <w:rsid w:val="7AE7C579"/>
    <w:rsid w:val="7B51E7AE"/>
    <w:rsid w:val="7B83AA07"/>
    <w:rsid w:val="7C13BD81"/>
    <w:rsid w:val="7C730D8E"/>
    <w:rsid w:val="7C7859A3"/>
    <w:rsid w:val="7D11DEA4"/>
    <w:rsid w:val="7DB5C22E"/>
    <w:rsid w:val="7E007001"/>
    <w:rsid w:val="7E8C4F6D"/>
    <w:rsid w:val="7EAD0BC1"/>
    <w:rsid w:val="7F5192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4:docId w14:val="3FB5098A"/>
  <w15:docId w15:val="{2E3EFB1A-8619-4554-8EFE-210CD0806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yriad Pro" w:eastAsiaTheme="minorEastAsia" w:hAnsi="Myriad Pro" w:cstheme="minorBidi"/>
        <w:sz w:val="22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40A"/>
    <w:pPr>
      <w:spacing w:after="200" w:line="276" w:lineRule="auto"/>
    </w:pPr>
    <w:rPr>
      <w:rFonts w:ascii="Calibri" w:eastAsia="Calibri" w:hAnsi="Calibri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521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A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AAA"/>
    <w:rPr>
      <w:rFonts w:ascii="Lucida Grande" w:hAnsi="Lucida Grande" w:cs="Lucida Grande"/>
      <w:sz w:val="18"/>
      <w:szCs w:val="18"/>
    </w:rPr>
  </w:style>
  <w:style w:type="paragraph" w:customStyle="1" w:styleId="RAFABodyCopy">
    <w:name w:val="RAFA Body Copy"/>
    <w:basedOn w:val="Normal"/>
    <w:qFormat/>
    <w:rsid w:val="006D5DAE"/>
  </w:style>
  <w:style w:type="paragraph" w:customStyle="1" w:styleId="RAFABodyCopySemiBold">
    <w:name w:val="RAFA Body Copy Semi Bold"/>
    <w:basedOn w:val="RAFABodyCopy"/>
    <w:qFormat/>
    <w:rsid w:val="006D5DAE"/>
    <w:rPr>
      <w:rFonts w:ascii="Myriad Pro Semibold" w:hAnsi="Myriad Pro Semibold"/>
    </w:rPr>
  </w:style>
  <w:style w:type="paragraph" w:styleId="Header">
    <w:name w:val="header"/>
    <w:basedOn w:val="Normal"/>
    <w:link w:val="HeaderChar"/>
    <w:uiPriority w:val="99"/>
    <w:unhideWhenUsed/>
    <w:locked/>
    <w:rsid w:val="009B5C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C71"/>
  </w:style>
  <w:style w:type="paragraph" w:styleId="Footer">
    <w:name w:val="footer"/>
    <w:basedOn w:val="Normal"/>
    <w:link w:val="FooterChar"/>
    <w:uiPriority w:val="99"/>
    <w:unhideWhenUsed/>
    <w:locked/>
    <w:rsid w:val="009B5C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C71"/>
  </w:style>
  <w:style w:type="paragraph" w:styleId="Subtitle">
    <w:name w:val="Subtitle"/>
    <w:basedOn w:val="Normal"/>
    <w:next w:val="Normal"/>
    <w:link w:val="SubtitleChar"/>
    <w:uiPriority w:val="11"/>
    <w:qFormat/>
    <w:rsid w:val="0047016F"/>
    <w:pPr>
      <w:spacing w:after="60"/>
      <w:jc w:val="center"/>
      <w:outlineLvl w:val="1"/>
    </w:pPr>
    <w:rPr>
      <w:rFonts w:ascii="Cambria" w:eastAsia="Times New Roman" w:hAnsi="Cambria"/>
      <w:sz w:val="24"/>
      <w:lang w:val="x-none"/>
    </w:rPr>
  </w:style>
  <w:style w:type="character" w:customStyle="1" w:styleId="SubtitleChar">
    <w:name w:val="Subtitle Char"/>
    <w:basedOn w:val="DefaultParagraphFont"/>
    <w:link w:val="Subtitle"/>
    <w:uiPriority w:val="11"/>
    <w:rsid w:val="0047016F"/>
    <w:rPr>
      <w:rFonts w:ascii="Cambria" w:eastAsia="Times New Roman" w:hAnsi="Cambria" w:cs="Times New Roman"/>
      <w:sz w:val="24"/>
      <w:lang w:val="x-none"/>
    </w:rPr>
  </w:style>
  <w:style w:type="character" w:styleId="SubtleEmphasis">
    <w:name w:val="Subtle Emphasis"/>
    <w:uiPriority w:val="19"/>
    <w:qFormat/>
    <w:rsid w:val="0047016F"/>
    <w:rPr>
      <w:i/>
      <w:iCs/>
      <w:color w:val="808080"/>
    </w:rPr>
  </w:style>
  <w:style w:type="paragraph" w:styleId="NoSpacing">
    <w:name w:val="No Spacing"/>
    <w:uiPriority w:val="1"/>
    <w:qFormat/>
    <w:rsid w:val="0047016F"/>
    <w:rPr>
      <w:rFonts w:ascii="Calibri" w:eastAsia="Calibri" w:hAnsi="Calibri" w:cs="Times New Roman"/>
      <w:szCs w:val="22"/>
    </w:rPr>
  </w:style>
  <w:style w:type="character" w:styleId="Hyperlink">
    <w:name w:val="Hyperlink"/>
    <w:basedOn w:val="DefaultParagraphFont"/>
    <w:uiPriority w:val="99"/>
    <w:unhideWhenUsed/>
    <w:rsid w:val="00265DCB"/>
    <w:rPr>
      <w:color w:val="0000FF" w:themeColor="hyperlink"/>
      <w:u w:val="single"/>
    </w:rPr>
  </w:style>
  <w:style w:type="character" w:styleId="FootnoteReference">
    <w:name w:val="footnote reference"/>
    <w:semiHidden/>
    <w:rsid w:val="00EC740A"/>
    <w:rPr>
      <w:vertAlign w:val="superscript"/>
    </w:rPr>
  </w:style>
  <w:style w:type="paragraph" w:styleId="ListParagraph">
    <w:name w:val="List Paragraph"/>
    <w:basedOn w:val="Normal"/>
    <w:uiPriority w:val="34"/>
    <w:qFormat/>
    <w:rsid w:val="00EC740A"/>
    <w:pPr>
      <w:ind w:left="720"/>
      <w:contextualSpacing/>
    </w:pPr>
  </w:style>
  <w:style w:type="table" w:styleId="TableGrid">
    <w:name w:val="Table Grid"/>
    <w:basedOn w:val="TableNormal"/>
    <w:uiPriority w:val="59"/>
    <w:rsid w:val="005826B9"/>
    <w:rPr>
      <w:rFonts w:asciiTheme="minorHAnsi" w:eastAsiaTheme="minorHAnsi" w:hAnsiTheme="minorHAns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75207"/>
    <w:pPr>
      <w:spacing w:after="120" w:line="48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675207"/>
    <w:rPr>
      <w:rFonts w:ascii="Times New Roman" w:eastAsia="Times New Roman" w:hAnsi="Times New Roman" w:cs="Times New Roman"/>
      <w:sz w:val="20"/>
      <w:szCs w:val="20"/>
    </w:rPr>
  </w:style>
  <w:style w:type="paragraph" w:customStyle="1" w:styleId="LCBulletts">
    <w:name w:val="LC Bulletts"/>
    <w:basedOn w:val="Normal"/>
    <w:qFormat/>
    <w:rsid w:val="00675207"/>
    <w:pPr>
      <w:numPr>
        <w:numId w:val="1"/>
      </w:numPr>
      <w:tabs>
        <w:tab w:val="clear" w:pos="567"/>
      </w:tabs>
      <w:spacing w:after="0" w:line="240" w:lineRule="auto"/>
      <w:ind w:left="0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LC">
    <w:name w:val="L C"/>
    <w:basedOn w:val="LCBulletts"/>
    <w:link w:val="LCChar"/>
    <w:qFormat/>
    <w:rsid w:val="00675207"/>
  </w:style>
  <w:style w:type="character" w:customStyle="1" w:styleId="LCChar">
    <w:name w:val="L C Char"/>
    <w:basedOn w:val="DefaultParagraphFont"/>
    <w:link w:val="LC"/>
    <w:rsid w:val="00675207"/>
    <w:rPr>
      <w:rFonts w:ascii="Arial" w:eastAsia="Times New Roman" w:hAnsi="Arial" w:cs="Arial"/>
      <w:sz w:val="24"/>
      <w:lang w:eastAsia="en-GB"/>
    </w:rPr>
  </w:style>
  <w:style w:type="paragraph" w:customStyle="1" w:styleId="Default">
    <w:name w:val="Default"/>
    <w:rsid w:val="006C7500"/>
    <w:pPr>
      <w:autoSpaceDE w:val="0"/>
      <w:autoSpaceDN w:val="0"/>
      <w:adjustRightInd w:val="0"/>
    </w:pPr>
    <w:rPr>
      <w:rFonts w:ascii="Verdana" w:hAnsi="Verdana" w:cs="Verdana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9E79D2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B00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0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03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00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0037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RAFAList">
    <w:name w:val="RAFA List"/>
    <w:basedOn w:val="ListParagraph"/>
    <w:link w:val="RAFAListChar"/>
    <w:qFormat/>
    <w:rsid w:val="000C42A0"/>
    <w:pPr>
      <w:numPr>
        <w:numId w:val="8"/>
      </w:numPr>
      <w:spacing w:after="0" w:line="240" w:lineRule="auto"/>
    </w:pPr>
  </w:style>
  <w:style w:type="character" w:customStyle="1" w:styleId="RAFAListChar">
    <w:name w:val="RAFA List Char"/>
    <w:basedOn w:val="DefaultParagraphFont"/>
    <w:link w:val="RAFAList"/>
    <w:rsid w:val="000C42A0"/>
    <w:rPr>
      <w:rFonts w:ascii="Calibri" w:eastAsia="Calibri" w:hAnsi="Calibri" w:cs="Times New Roman"/>
      <w:szCs w:val="22"/>
    </w:rPr>
  </w:style>
  <w:style w:type="character" w:customStyle="1" w:styleId="normaltextrun">
    <w:name w:val="normaltextrun"/>
    <w:basedOn w:val="DefaultParagraphFont"/>
    <w:rsid w:val="00711D05"/>
  </w:style>
  <w:style w:type="paragraph" w:customStyle="1" w:styleId="paragraph">
    <w:name w:val="paragraph"/>
    <w:basedOn w:val="Normal"/>
    <w:rsid w:val="00711D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11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4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5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fa0478-c2c8-4e78-81a7-19117723302e"/>
    <lcf76f155ced4ddcb4097134ff3c332f xmlns="d984a4db-8854-44eb-a33f-e93e5a38a93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8F44829DC5844B11454E7AC74D13D" ma:contentTypeVersion="15" ma:contentTypeDescription="Create a new document." ma:contentTypeScope="" ma:versionID="e0fffdc6477376b38451721956be250e">
  <xsd:schema xmlns:xsd="http://www.w3.org/2001/XMLSchema" xmlns:xs="http://www.w3.org/2001/XMLSchema" xmlns:p="http://schemas.microsoft.com/office/2006/metadata/properties" xmlns:ns2="d984a4db-8854-44eb-a33f-e93e5a38a937" xmlns:ns3="7cfa0478-c2c8-4e78-81a7-19117723302e" targetNamespace="http://schemas.microsoft.com/office/2006/metadata/properties" ma:root="true" ma:fieldsID="d571e1485794be4df0d1a7991e37fcaf" ns2:_="" ns3:_="">
    <xsd:import namespace="d984a4db-8854-44eb-a33f-e93e5a38a937"/>
    <xsd:import namespace="7cfa0478-c2c8-4e78-81a7-191177233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4a4db-8854-44eb-a33f-e93e5a38a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e318d8a-a6f5-4297-8993-f39639adca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a0478-c2c8-4e78-81a7-191177233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a03aa66-0799-4b98-a491-2e4c8cee796c}" ma:internalName="TaxCatchAll" ma:showField="CatchAllData" ma:web="7cfa0478-c2c8-4e78-81a7-1911772330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38C0DB-A84A-4187-931E-E51EC78C8F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789CE4-A175-4428-B628-DE67577E3CF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cfa0478-c2c8-4e78-81a7-19117723302e"/>
    <ds:schemaRef ds:uri="d984a4db-8854-44eb-a33f-e93e5a38a937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0CEAF2D-B316-42DE-8B7C-160D904F2A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4a4db-8854-44eb-a33f-e93e5a38a937"/>
    <ds:schemaRef ds:uri="7cfa0478-c2c8-4e78-81a7-191177233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155164-0720-4E2E-A0E9-BEB753D6E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766</Words>
  <Characters>4367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Communications</Company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Hawkins</dc:creator>
  <cp:keywords/>
  <dc:description/>
  <cp:lastModifiedBy>Tracey Payne</cp:lastModifiedBy>
  <cp:revision>2</cp:revision>
  <cp:lastPrinted>2021-09-13T15:31:00Z</cp:lastPrinted>
  <dcterms:created xsi:type="dcterms:W3CDTF">2022-05-18T08:03:00Z</dcterms:created>
  <dcterms:modified xsi:type="dcterms:W3CDTF">2022-05-18T08:03:00Z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0x010100C198F44829DC5844B11454E7AC74D13D</vt:lpwstr>
  </property>
  <property fmtid="{D5CDD505-2E9C-101B-9397-08002B2CF9AE}" pid="3" name="Order">
    <vt:r8>5268000</vt:r8>
  </property>
</Properties>
</file>