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0F79" w14:textId="77777777" w:rsidR="00961122" w:rsidRPr="00961122" w:rsidRDefault="00961122" w:rsidP="00961122">
      <w:pPr>
        <w:spacing w:after="0" w:line="240" w:lineRule="auto"/>
        <w:textAlignment w:val="baseline"/>
        <w:rPr>
          <w:rFonts w:ascii="Segoe UI" w:eastAsia="Times New Roman" w:hAnsi="Segoe UI" w:cs="Segoe UI"/>
          <w:color w:val="000000"/>
          <w:sz w:val="18"/>
          <w:szCs w:val="18"/>
          <w:lang w:eastAsia="en-GB"/>
        </w:rPr>
      </w:pPr>
      <w:r w:rsidRPr="00961122">
        <w:rPr>
          <w:noProof/>
        </w:rPr>
        <w:drawing>
          <wp:inline distT="0" distB="0" distL="0" distR="0" wp14:anchorId="6F48736C" wp14:editId="4980EF18">
            <wp:extent cx="6183630" cy="852170"/>
            <wp:effectExtent l="0" t="0" r="7620" b="508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3630" cy="852170"/>
                    </a:xfrm>
                    <a:prstGeom prst="rect">
                      <a:avLst/>
                    </a:prstGeom>
                    <a:noFill/>
                    <a:ln>
                      <a:noFill/>
                    </a:ln>
                  </pic:spPr>
                </pic:pic>
              </a:graphicData>
            </a:graphic>
          </wp:inline>
        </w:drawing>
      </w:r>
      <w:r w:rsidRPr="00961122">
        <w:rPr>
          <w:rFonts w:ascii="Arial" w:eastAsia="Times New Roman" w:hAnsi="Arial" w:cs="Arial"/>
          <w:color w:val="000000"/>
          <w:sz w:val="24"/>
          <w:szCs w:val="24"/>
          <w:lang w:eastAsia="en-GB"/>
        </w:rPr>
        <w:t> </w:t>
      </w:r>
    </w:p>
    <w:p w14:paraId="3ADA7E28" w14:textId="77777777" w:rsidR="00961122" w:rsidRPr="00961122" w:rsidRDefault="00961122" w:rsidP="00961122">
      <w:pPr>
        <w:spacing w:after="0" w:line="240" w:lineRule="auto"/>
        <w:ind w:left="720" w:hanging="360"/>
        <w:jc w:val="center"/>
        <w:textAlignment w:val="baseline"/>
        <w:rPr>
          <w:rFonts w:ascii="Segoe UI" w:eastAsia="Times New Roman" w:hAnsi="Segoe UI" w:cs="Segoe UI"/>
          <w:color w:val="000000"/>
          <w:sz w:val="18"/>
          <w:szCs w:val="18"/>
          <w:lang w:eastAsia="en-GB"/>
        </w:rPr>
      </w:pPr>
      <w:r w:rsidRPr="00961122">
        <w:rPr>
          <w:rFonts w:ascii="Arial" w:eastAsia="Times New Roman" w:hAnsi="Arial" w:cs="Arial"/>
          <w:b/>
          <w:bCs/>
          <w:color w:val="000000"/>
          <w:sz w:val="32"/>
          <w:szCs w:val="32"/>
          <w:lang w:eastAsia="en-GB"/>
        </w:rPr>
        <w:t>Job Description</w:t>
      </w:r>
      <w:r w:rsidRPr="00961122">
        <w:rPr>
          <w:rFonts w:ascii="Arial" w:eastAsia="Times New Roman" w:hAnsi="Arial" w:cs="Arial"/>
          <w:color w:val="000000"/>
          <w:sz w:val="32"/>
          <w:szCs w:val="32"/>
          <w:lang w:eastAsia="en-GB"/>
        </w:rPr>
        <w:t> </w:t>
      </w:r>
    </w:p>
    <w:p w14:paraId="6B269F44" w14:textId="77777777" w:rsidR="00961122" w:rsidRPr="00961122" w:rsidRDefault="00961122" w:rsidP="00961122">
      <w:pPr>
        <w:spacing w:after="0" w:line="240" w:lineRule="auto"/>
        <w:ind w:left="360"/>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 </w:t>
      </w:r>
    </w:p>
    <w:p w14:paraId="43B8F2A2" w14:textId="77777777" w:rsidR="00961122" w:rsidRPr="00961122" w:rsidRDefault="00961122" w:rsidP="00961122">
      <w:pPr>
        <w:spacing w:after="0" w:line="240" w:lineRule="auto"/>
        <w:ind w:left="360"/>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 </w:t>
      </w:r>
    </w:p>
    <w:p w14:paraId="2940FF4E" w14:textId="77777777" w:rsidR="00961122" w:rsidRPr="00961122" w:rsidRDefault="00961122" w:rsidP="00961122">
      <w:pPr>
        <w:spacing w:after="0" w:line="240" w:lineRule="auto"/>
        <w:ind w:left="360"/>
        <w:textAlignment w:val="baseline"/>
        <w:rPr>
          <w:rFonts w:ascii="Segoe UI" w:eastAsia="Times New Roman" w:hAnsi="Segoe UI" w:cs="Segoe UI"/>
          <w:color w:val="000000"/>
          <w:sz w:val="18"/>
          <w:szCs w:val="18"/>
          <w:lang w:eastAsia="en-GB"/>
        </w:rPr>
      </w:pPr>
      <w:r w:rsidRPr="00961122">
        <w:rPr>
          <w:rFonts w:ascii="Arial" w:eastAsia="Times New Roman" w:hAnsi="Arial" w:cs="Arial"/>
          <w:b/>
          <w:bCs/>
          <w:color w:val="000000"/>
          <w:sz w:val="24"/>
          <w:szCs w:val="24"/>
          <w:lang w:eastAsia="en-GB"/>
        </w:rPr>
        <w:t>Job Title:</w:t>
      </w:r>
      <w:r w:rsidRPr="00961122">
        <w:rPr>
          <w:rFonts w:ascii="Calibri" w:eastAsia="Times New Roman" w:hAnsi="Calibri" w:cs="Calibri"/>
          <w:color w:val="000000"/>
          <w:sz w:val="24"/>
          <w:szCs w:val="24"/>
          <w:lang w:eastAsia="en-GB"/>
        </w:rPr>
        <w:tab/>
      </w:r>
      <w:r w:rsidRPr="00961122">
        <w:rPr>
          <w:rFonts w:ascii="Calibri" w:eastAsia="Times New Roman" w:hAnsi="Calibri" w:cs="Calibri"/>
          <w:color w:val="000000"/>
          <w:lang w:eastAsia="en-GB"/>
        </w:rPr>
        <w:tab/>
      </w:r>
      <w:r w:rsidRPr="00961122">
        <w:rPr>
          <w:rFonts w:ascii="Calibri" w:eastAsia="Times New Roman" w:hAnsi="Calibri" w:cs="Calibri"/>
          <w:color w:val="000000"/>
          <w:lang w:eastAsia="en-GB"/>
        </w:rPr>
        <w:tab/>
      </w:r>
      <w:r w:rsidRPr="00961122">
        <w:rPr>
          <w:rFonts w:ascii="Arial" w:eastAsia="Times New Roman" w:hAnsi="Arial" w:cs="Arial"/>
          <w:color w:val="000000"/>
          <w:sz w:val="24"/>
          <w:szCs w:val="24"/>
          <w:lang w:eastAsia="en-GB"/>
        </w:rPr>
        <w:t>Head of Grants</w:t>
      </w:r>
      <w:r w:rsidRPr="00961122">
        <w:rPr>
          <w:rFonts w:ascii="Arial" w:eastAsia="Times New Roman" w:hAnsi="Arial" w:cs="Arial"/>
          <w:b/>
          <w:bCs/>
          <w:color w:val="000000"/>
          <w:sz w:val="24"/>
          <w:szCs w:val="24"/>
          <w:lang w:eastAsia="en-GB"/>
        </w:rPr>
        <w:t> </w:t>
      </w:r>
      <w:r w:rsidRPr="00961122">
        <w:rPr>
          <w:rFonts w:ascii="Arial" w:eastAsia="Times New Roman" w:hAnsi="Arial" w:cs="Arial"/>
          <w:color w:val="000000"/>
          <w:sz w:val="24"/>
          <w:szCs w:val="24"/>
          <w:lang w:eastAsia="en-GB"/>
        </w:rPr>
        <w:t>  </w:t>
      </w:r>
    </w:p>
    <w:p w14:paraId="3D8F0DA1" w14:textId="77777777" w:rsidR="00961122" w:rsidRPr="00961122" w:rsidRDefault="00961122" w:rsidP="00961122">
      <w:pPr>
        <w:spacing w:after="0" w:line="240" w:lineRule="auto"/>
        <w:ind w:left="360"/>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 </w:t>
      </w:r>
    </w:p>
    <w:p w14:paraId="340ABF77" w14:textId="77777777" w:rsidR="00961122" w:rsidRPr="00961122" w:rsidRDefault="00961122" w:rsidP="00961122">
      <w:pPr>
        <w:spacing w:after="0" w:line="240" w:lineRule="auto"/>
        <w:ind w:left="360"/>
        <w:textAlignment w:val="baseline"/>
        <w:rPr>
          <w:rFonts w:ascii="Segoe UI" w:eastAsia="Times New Roman" w:hAnsi="Segoe UI" w:cs="Segoe UI"/>
          <w:color w:val="000000"/>
          <w:sz w:val="18"/>
          <w:szCs w:val="18"/>
          <w:lang w:eastAsia="en-GB"/>
        </w:rPr>
      </w:pPr>
      <w:r w:rsidRPr="00961122">
        <w:rPr>
          <w:rFonts w:ascii="Arial" w:eastAsia="Times New Roman" w:hAnsi="Arial" w:cs="Arial"/>
          <w:b/>
          <w:bCs/>
          <w:color w:val="000000"/>
          <w:sz w:val="24"/>
          <w:szCs w:val="24"/>
          <w:lang w:eastAsia="en-GB"/>
        </w:rPr>
        <w:t>Reporting to:</w:t>
      </w:r>
      <w:r w:rsidRPr="00961122">
        <w:rPr>
          <w:rFonts w:ascii="Calibri" w:eastAsia="Times New Roman" w:hAnsi="Calibri" w:cs="Calibri"/>
          <w:color w:val="000000"/>
          <w:sz w:val="24"/>
          <w:szCs w:val="24"/>
          <w:lang w:eastAsia="en-GB"/>
        </w:rPr>
        <w:tab/>
      </w:r>
      <w:r w:rsidRPr="00961122">
        <w:rPr>
          <w:rFonts w:ascii="Calibri" w:eastAsia="Times New Roman" w:hAnsi="Calibri" w:cs="Calibri"/>
          <w:color w:val="000000"/>
          <w:lang w:eastAsia="en-GB"/>
        </w:rPr>
        <w:tab/>
      </w:r>
      <w:r w:rsidRPr="00961122">
        <w:rPr>
          <w:rFonts w:ascii="Arial" w:eastAsia="Times New Roman" w:hAnsi="Arial" w:cs="Arial"/>
          <w:color w:val="000000"/>
          <w:sz w:val="24"/>
          <w:szCs w:val="24"/>
          <w:lang w:eastAsia="en-GB"/>
        </w:rPr>
        <w:t>Impact Director</w:t>
      </w:r>
      <w:r w:rsidRPr="00961122">
        <w:rPr>
          <w:rFonts w:ascii="Arial" w:eastAsia="Times New Roman" w:hAnsi="Arial" w:cs="Arial"/>
          <w:b/>
          <w:bCs/>
          <w:color w:val="000000"/>
          <w:sz w:val="24"/>
          <w:szCs w:val="24"/>
          <w:lang w:eastAsia="en-GB"/>
        </w:rPr>
        <w:t> </w:t>
      </w:r>
      <w:r w:rsidRPr="00961122">
        <w:rPr>
          <w:rFonts w:ascii="Arial" w:eastAsia="Times New Roman" w:hAnsi="Arial" w:cs="Arial"/>
          <w:color w:val="000000"/>
          <w:sz w:val="24"/>
          <w:szCs w:val="24"/>
          <w:lang w:eastAsia="en-GB"/>
        </w:rPr>
        <w:t xml:space="preserve">  </w:t>
      </w:r>
      <w:r w:rsidRPr="00961122">
        <w:rPr>
          <w:rFonts w:ascii="Calibri" w:eastAsia="Times New Roman" w:hAnsi="Calibri" w:cs="Calibri"/>
          <w:color w:val="000000"/>
          <w:sz w:val="24"/>
          <w:szCs w:val="24"/>
          <w:lang w:eastAsia="en-GB"/>
        </w:rPr>
        <w:tab/>
      </w:r>
      <w:r w:rsidRPr="00961122">
        <w:rPr>
          <w:rFonts w:ascii="Arial" w:eastAsia="Times New Roman" w:hAnsi="Arial" w:cs="Arial"/>
          <w:color w:val="000000"/>
          <w:sz w:val="24"/>
          <w:szCs w:val="24"/>
          <w:lang w:eastAsia="en-GB"/>
        </w:rPr>
        <w:t> </w:t>
      </w:r>
    </w:p>
    <w:p w14:paraId="1B601A3D" w14:textId="77777777" w:rsidR="00961122" w:rsidRPr="00961122" w:rsidRDefault="00961122" w:rsidP="00961122">
      <w:pPr>
        <w:spacing w:after="0" w:line="240" w:lineRule="auto"/>
        <w:ind w:left="360"/>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 </w:t>
      </w:r>
    </w:p>
    <w:p w14:paraId="50DB601D" w14:textId="7D077E27" w:rsidR="00961122" w:rsidRDefault="00961122" w:rsidP="00961122">
      <w:pPr>
        <w:spacing w:after="0" w:line="240" w:lineRule="auto"/>
        <w:ind w:left="2865" w:hanging="2520"/>
        <w:textAlignment w:val="baseline"/>
        <w:rPr>
          <w:rFonts w:ascii="Arial" w:eastAsia="Times New Roman" w:hAnsi="Arial" w:cs="Arial"/>
          <w:sz w:val="24"/>
          <w:szCs w:val="24"/>
          <w:lang w:eastAsia="en-GB"/>
        </w:rPr>
      </w:pPr>
      <w:r w:rsidRPr="00961122">
        <w:rPr>
          <w:rFonts w:ascii="Arial" w:eastAsia="Times New Roman" w:hAnsi="Arial" w:cs="Arial"/>
          <w:b/>
          <w:bCs/>
          <w:color w:val="000000"/>
          <w:sz w:val="24"/>
          <w:szCs w:val="24"/>
          <w:lang w:eastAsia="en-GB"/>
        </w:rPr>
        <w:t xml:space="preserve">Purpose of Role: </w:t>
      </w:r>
      <w:r w:rsidRPr="00961122">
        <w:rPr>
          <w:rFonts w:ascii="Calibri" w:eastAsia="Times New Roman" w:hAnsi="Calibri" w:cs="Calibri"/>
          <w:color w:val="000000"/>
          <w:sz w:val="24"/>
          <w:szCs w:val="24"/>
          <w:lang w:eastAsia="en-GB"/>
        </w:rPr>
        <w:tab/>
      </w:r>
      <w:r w:rsidRPr="00961122">
        <w:rPr>
          <w:rFonts w:ascii="Calibri" w:eastAsia="Times New Roman" w:hAnsi="Calibri" w:cs="Calibri"/>
          <w:color w:val="000000"/>
          <w:lang w:eastAsia="en-GB"/>
        </w:rPr>
        <w:tab/>
      </w:r>
      <w:r w:rsidRPr="00961122">
        <w:rPr>
          <w:rFonts w:ascii="Arial" w:eastAsia="Times New Roman" w:hAnsi="Arial" w:cs="Arial"/>
          <w:sz w:val="24"/>
          <w:szCs w:val="24"/>
          <w:lang w:eastAsia="en-GB"/>
        </w:rPr>
        <w:t>To manage an annual grant funding programme which delivers on the charity’s Thrive strategy.  </w:t>
      </w:r>
    </w:p>
    <w:p w14:paraId="237F880B" w14:textId="77777777" w:rsidR="008D445B" w:rsidRPr="00961122" w:rsidRDefault="008D445B" w:rsidP="00961122">
      <w:pPr>
        <w:spacing w:after="0" w:line="240" w:lineRule="auto"/>
        <w:ind w:left="2865" w:hanging="2520"/>
        <w:textAlignment w:val="baseline"/>
        <w:rPr>
          <w:rFonts w:ascii="Segoe UI" w:eastAsia="Times New Roman" w:hAnsi="Segoe UI" w:cs="Segoe UI"/>
          <w:color w:val="000000"/>
          <w:sz w:val="18"/>
          <w:szCs w:val="18"/>
          <w:lang w:eastAsia="en-GB"/>
        </w:rPr>
      </w:pPr>
    </w:p>
    <w:p w14:paraId="0B031D18" w14:textId="6E92DACC" w:rsidR="00961122" w:rsidRPr="0044069D" w:rsidRDefault="00961122" w:rsidP="008D445B">
      <w:pPr>
        <w:spacing w:after="0" w:line="240" w:lineRule="auto"/>
        <w:ind w:left="2865" w:hanging="2448"/>
        <w:textAlignment w:val="baseline"/>
        <w:rPr>
          <w:rFonts w:ascii="Arial" w:eastAsia="Times New Roman" w:hAnsi="Arial" w:cs="Arial"/>
          <w:sz w:val="24"/>
          <w:szCs w:val="24"/>
          <w:lang w:eastAsia="en-GB"/>
        </w:rPr>
      </w:pPr>
      <w:r w:rsidRPr="00961122">
        <w:rPr>
          <w:rFonts w:ascii="Arial" w:eastAsia="Times New Roman" w:hAnsi="Arial" w:cs="Arial"/>
          <w:b/>
          <w:bCs/>
          <w:color w:val="000000"/>
          <w:sz w:val="24"/>
          <w:szCs w:val="24"/>
          <w:lang w:eastAsia="en-GB"/>
        </w:rPr>
        <w:t>Responsible for:</w:t>
      </w:r>
      <w:r w:rsidRPr="00961122">
        <w:rPr>
          <w:rFonts w:ascii="Calibri" w:eastAsia="Times New Roman" w:hAnsi="Calibri" w:cs="Calibri"/>
          <w:color w:val="000000"/>
          <w:sz w:val="24"/>
          <w:szCs w:val="24"/>
          <w:lang w:eastAsia="en-GB"/>
        </w:rPr>
        <w:tab/>
      </w:r>
      <w:r w:rsidRPr="0044069D">
        <w:rPr>
          <w:rFonts w:ascii="Arial" w:eastAsia="Times New Roman" w:hAnsi="Arial" w:cs="Arial"/>
          <w:sz w:val="24"/>
          <w:szCs w:val="24"/>
          <w:lang w:eastAsia="en-GB"/>
        </w:rPr>
        <w:tab/>
        <w:t>The post holder is responsible for managing the annual grant funding programme and grant management cycle to achieve strategic outcomes for seafarers identified within the Thrive strategy.  </w:t>
      </w:r>
    </w:p>
    <w:p w14:paraId="117FCC0E" w14:textId="77777777" w:rsidR="00961122" w:rsidRPr="00961122" w:rsidRDefault="00961122" w:rsidP="00961122">
      <w:pPr>
        <w:spacing w:after="0" w:line="240" w:lineRule="auto"/>
        <w:ind w:left="2880" w:hanging="2595"/>
        <w:textAlignment w:val="baseline"/>
        <w:rPr>
          <w:rFonts w:ascii="Calibri" w:eastAsia="Times New Roman" w:hAnsi="Calibri" w:cs="Calibri"/>
          <w:color w:val="000000"/>
          <w:lang w:eastAsia="en-GB"/>
        </w:rPr>
      </w:pPr>
      <w:r w:rsidRPr="00961122">
        <w:rPr>
          <w:rFonts w:ascii="Calibri" w:eastAsia="Times New Roman" w:hAnsi="Calibri" w:cs="Calibri"/>
          <w:color w:val="000000"/>
          <w:lang w:eastAsia="en-GB"/>
        </w:rPr>
        <w:t> </w:t>
      </w:r>
    </w:p>
    <w:p w14:paraId="6EC4009C" w14:textId="77777777" w:rsidR="00961122" w:rsidRPr="00961122" w:rsidRDefault="00961122" w:rsidP="00961122">
      <w:pPr>
        <w:spacing w:after="0" w:line="240" w:lineRule="auto"/>
        <w:ind w:left="2880"/>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The post holder has the following resource management responsibilities: </w:t>
      </w:r>
    </w:p>
    <w:p w14:paraId="70586478" w14:textId="77777777" w:rsidR="00961122" w:rsidRPr="00961122" w:rsidRDefault="00961122" w:rsidP="008D445B">
      <w:pPr>
        <w:numPr>
          <w:ilvl w:val="0"/>
          <w:numId w:val="8"/>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color w:val="000000"/>
          <w:sz w:val="24"/>
          <w:szCs w:val="24"/>
          <w:lang w:eastAsia="en-GB"/>
        </w:rPr>
        <w:t>Line management of the 2027 Impact Associate (1 FTE) and Impact Officer (0.4 FTE). </w:t>
      </w:r>
    </w:p>
    <w:p w14:paraId="0A133CEB" w14:textId="77777777" w:rsidR="00961122" w:rsidRPr="00961122" w:rsidRDefault="00961122" w:rsidP="008D445B">
      <w:pPr>
        <w:numPr>
          <w:ilvl w:val="0"/>
          <w:numId w:val="8"/>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color w:val="000000"/>
          <w:sz w:val="24"/>
          <w:szCs w:val="24"/>
          <w:lang w:eastAsia="en-GB"/>
        </w:rPr>
        <w:t>Allocation of the annual £2.2m grants budget to achieve the greatest impact. </w:t>
      </w:r>
    </w:p>
    <w:p w14:paraId="1F14B773" w14:textId="77777777" w:rsidR="00961122" w:rsidRPr="00961122" w:rsidRDefault="00961122" w:rsidP="008D445B">
      <w:pPr>
        <w:numPr>
          <w:ilvl w:val="0"/>
          <w:numId w:val="8"/>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color w:val="000000"/>
          <w:sz w:val="24"/>
          <w:szCs w:val="24"/>
          <w:lang w:eastAsia="en-GB"/>
        </w:rPr>
        <w:t>Relationship management of funded delivery partners. </w:t>
      </w:r>
    </w:p>
    <w:p w14:paraId="78CE7377" w14:textId="77777777" w:rsidR="00961122" w:rsidRPr="00961122" w:rsidRDefault="00961122" w:rsidP="00961122">
      <w:pPr>
        <w:spacing w:after="0" w:line="240" w:lineRule="auto"/>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 </w:t>
      </w:r>
    </w:p>
    <w:p w14:paraId="2330A161" w14:textId="77777777" w:rsidR="00961122" w:rsidRPr="00961122" w:rsidRDefault="00961122" w:rsidP="00961122">
      <w:pPr>
        <w:spacing w:after="0" w:line="240" w:lineRule="auto"/>
        <w:ind w:left="-15" w:right="6300"/>
        <w:textAlignment w:val="baseline"/>
        <w:rPr>
          <w:rFonts w:ascii="Segoe UI" w:eastAsia="Times New Roman" w:hAnsi="Segoe UI" w:cs="Segoe UI"/>
          <w:color w:val="000000"/>
          <w:sz w:val="18"/>
          <w:szCs w:val="18"/>
          <w:lang w:eastAsia="en-GB"/>
        </w:rPr>
      </w:pPr>
      <w:r w:rsidRPr="00961122">
        <w:rPr>
          <w:rFonts w:ascii="Arial" w:eastAsia="Times New Roman" w:hAnsi="Arial" w:cs="Arial"/>
          <w:b/>
          <w:bCs/>
          <w:sz w:val="24"/>
          <w:szCs w:val="24"/>
          <w:lang w:eastAsia="en-GB"/>
        </w:rPr>
        <w:t>Main Responsibilities: </w:t>
      </w:r>
      <w:r w:rsidRPr="00961122">
        <w:rPr>
          <w:rFonts w:ascii="Arial" w:eastAsia="Times New Roman" w:hAnsi="Arial" w:cs="Arial"/>
          <w:sz w:val="24"/>
          <w:szCs w:val="24"/>
          <w:lang w:eastAsia="en-GB"/>
        </w:rPr>
        <w:t> </w:t>
      </w:r>
    </w:p>
    <w:p w14:paraId="1BABD78A"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Responsible for managing the charity’s grant-making cycle and its policy and procedures in accordance with the Royal Charter, charitable law and grant-making best practice. This includes advising potential applicants, reviewing and recommending grant applications for Trustees’ consideration, ensuring accurate notification of outcome and timely payment as well as leading the monitoring and evaluation of grant awards.   </w:t>
      </w:r>
    </w:p>
    <w:p w14:paraId="2A787FAF"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Ensure that the charity’s processes and procedures for applicants are clear, accessible and regularly reviewed. This includes the grant guidelines and grant-making principles, terms and conditions of grant awards, as well as website information about our grant programmes.    </w:t>
      </w:r>
    </w:p>
    <w:p w14:paraId="6BC7190A"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Advise potential applicants on eligibility, interpretation of guidelines and support submission of their applications.   </w:t>
      </w:r>
    </w:p>
    <w:p w14:paraId="501884E0"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Assess and manage grant applications including visiting, seeking additional information and advice from others where appropriate.   </w:t>
      </w:r>
    </w:p>
    <w:p w14:paraId="57AE631C"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Prepare and recommend grant applications for review and decision-making by the Impact Committee.  </w:t>
      </w:r>
    </w:p>
    <w:p w14:paraId="581D0BED"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Update records of grant outcomes and any specific terms and conditions related to payment.  </w:t>
      </w:r>
    </w:p>
    <w:p w14:paraId="6D5F6C5F"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lastRenderedPageBreak/>
        <w:t>Ensure that all decisions are communicated to applicants in a timely manner, giving feedback where necessary.  </w:t>
      </w:r>
    </w:p>
    <w:p w14:paraId="00CD5A39"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Lead and manage the ongoing monitoring and evaluation of grant awards. This includes management of the reporting process, managing the survey process, requesting submission of reports, analysing results and reporting trends to Trustees.  </w:t>
      </w:r>
    </w:p>
    <w:p w14:paraId="610AEAC9"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Develop an ongoing record of statistics and trend analysis relating to grant awards.  </w:t>
      </w:r>
    </w:p>
    <w:p w14:paraId="7ADE160E"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 xml:space="preserve">Support communications about grant awards and impact of our grant making both internally and externally. This includes writing case studies and publishing </w:t>
      </w:r>
      <w:proofErr w:type="gramStart"/>
      <w:r w:rsidRPr="00961122">
        <w:rPr>
          <w:rFonts w:ascii="Arial" w:eastAsia="Times New Roman" w:hAnsi="Arial" w:cs="Arial"/>
          <w:sz w:val="24"/>
          <w:szCs w:val="24"/>
          <w:lang w:eastAsia="en-GB"/>
        </w:rPr>
        <w:t>360 degree</w:t>
      </w:r>
      <w:proofErr w:type="gramEnd"/>
      <w:r w:rsidRPr="00961122">
        <w:rPr>
          <w:rFonts w:ascii="Arial" w:eastAsia="Times New Roman" w:hAnsi="Arial" w:cs="Arial"/>
          <w:sz w:val="24"/>
          <w:szCs w:val="24"/>
          <w:lang w:eastAsia="en-GB"/>
        </w:rPr>
        <w:t xml:space="preserve"> data.  </w:t>
      </w:r>
    </w:p>
    <w:p w14:paraId="3501181D"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Remain aware of key issues within the maritime community and relevant developments in the voluntary sector and wider environment (legislation, social and political trends, welfare, social need, education and training etc.).  </w:t>
      </w:r>
    </w:p>
    <w:p w14:paraId="0606E249" w14:textId="77777777" w:rsidR="00961122" w:rsidRPr="00961122" w:rsidRDefault="00961122" w:rsidP="00AE75F7">
      <w:pPr>
        <w:numPr>
          <w:ilvl w:val="0"/>
          <w:numId w:val="9"/>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sz w:val="24"/>
          <w:szCs w:val="24"/>
          <w:lang w:eastAsia="en-GB"/>
        </w:rPr>
        <w:t>Build and maintain productive relationships with colleagues, delivery partners and other funders of maritime safety and welfare initiatives.   </w:t>
      </w:r>
    </w:p>
    <w:p w14:paraId="5123C483" w14:textId="77777777" w:rsidR="00961122" w:rsidRPr="00961122" w:rsidRDefault="00961122" w:rsidP="00961122">
      <w:pPr>
        <w:spacing w:after="0" w:line="240" w:lineRule="auto"/>
        <w:ind w:left="720"/>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70C0"/>
          <w:sz w:val="24"/>
          <w:szCs w:val="24"/>
          <w:lang w:eastAsia="en-GB"/>
        </w:rPr>
        <w:t>  </w:t>
      </w:r>
    </w:p>
    <w:p w14:paraId="6436C60E" w14:textId="77777777" w:rsidR="00961122" w:rsidRPr="00961122" w:rsidRDefault="00961122" w:rsidP="00961122">
      <w:pPr>
        <w:spacing w:after="0" w:line="240" w:lineRule="auto"/>
        <w:ind w:left="420"/>
        <w:textAlignment w:val="baseline"/>
        <w:rPr>
          <w:rFonts w:ascii="Segoe UI" w:eastAsia="Times New Roman" w:hAnsi="Segoe UI" w:cs="Segoe UI"/>
          <w:color w:val="000000"/>
          <w:sz w:val="18"/>
          <w:szCs w:val="18"/>
          <w:lang w:eastAsia="en-GB"/>
        </w:rPr>
      </w:pPr>
      <w:r w:rsidRPr="00961122">
        <w:rPr>
          <w:rFonts w:ascii="Arial" w:eastAsia="Times New Roman" w:hAnsi="Arial" w:cs="Arial"/>
          <w:b/>
          <w:bCs/>
          <w:color w:val="0070C0"/>
          <w:sz w:val="24"/>
          <w:szCs w:val="24"/>
          <w:lang w:eastAsia="en-GB"/>
        </w:rPr>
        <w:t> </w:t>
      </w:r>
      <w:r w:rsidRPr="00961122">
        <w:rPr>
          <w:rFonts w:ascii="Arial" w:eastAsia="Times New Roman" w:hAnsi="Arial" w:cs="Arial"/>
          <w:color w:val="0070C0"/>
          <w:sz w:val="24"/>
          <w:szCs w:val="24"/>
          <w:lang w:eastAsia="en-GB"/>
        </w:rPr>
        <w:t> </w:t>
      </w:r>
    </w:p>
    <w:p w14:paraId="2458F994" w14:textId="77777777" w:rsidR="00961122" w:rsidRPr="00961122" w:rsidRDefault="00961122" w:rsidP="00CA018A">
      <w:pPr>
        <w:spacing w:after="0" w:line="240" w:lineRule="auto"/>
        <w:textAlignment w:val="baseline"/>
        <w:rPr>
          <w:rFonts w:ascii="Segoe UI" w:eastAsia="Times New Roman" w:hAnsi="Segoe UI" w:cs="Segoe UI"/>
          <w:color w:val="000000"/>
          <w:sz w:val="18"/>
          <w:szCs w:val="18"/>
          <w:lang w:eastAsia="en-GB"/>
        </w:rPr>
      </w:pPr>
      <w:r w:rsidRPr="00961122">
        <w:rPr>
          <w:rFonts w:ascii="Arial" w:eastAsia="Times New Roman" w:hAnsi="Arial" w:cs="Arial"/>
          <w:b/>
          <w:bCs/>
          <w:color w:val="000000"/>
          <w:sz w:val="24"/>
          <w:szCs w:val="24"/>
          <w:lang w:eastAsia="en-GB"/>
        </w:rPr>
        <w:t>General:</w:t>
      </w:r>
      <w:r w:rsidRPr="00961122">
        <w:rPr>
          <w:rFonts w:ascii="Arial" w:eastAsia="Times New Roman" w:hAnsi="Arial" w:cs="Arial"/>
          <w:color w:val="000000"/>
          <w:sz w:val="24"/>
          <w:szCs w:val="24"/>
          <w:lang w:eastAsia="en-GB"/>
        </w:rPr>
        <w:t> </w:t>
      </w:r>
    </w:p>
    <w:p w14:paraId="046B6B3A" w14:textId="77777777" w:rsidR="00961122" w:rsidRPr="00961122" w:rsidRDefault="00961122" w:rsidP="00CA018A">
      <w:pPr>
        <w:numPr>
          <w:ilvl w:val="0"/>
          <w:numId w:val="10"/>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color w:val="000000"/>
          <w:sz w:val="24"/>
          <w:szCs w:val="24"/>
          <w:lang w:eastAsia="en-GB"/>
        </w:rPr>
        <w:t>To be actively aware of own personal development needs and undertake any relevant training.  </w:t>
      </w:r>
    </w:p>
    <w:p w14:paraId="27FD35FC" w14:textId="77777777" w:rsidR="00961122" w:rsidRPr="00961122" w:rsidRDefault="00961122" w:rsidP="00CA018A">
      <w:pPr>
        <w:numPr>
          <w:ilvl w:val="0"/>
          <w:numId w:val="10"/>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color w:val="000000"/>
          <w:sz w:val="24"/>
          <w:szCs w:val="24"/>
          <w:lang w:eastAsia="en-GB"/>
        </w:rPr>
        <w:t>To build and maintain productive relationships with colleagues and contribute positively to staff meetings.  </w:t>
      </w:r>
    </w:p>
    <w:p w14:paraId="380CDAF1" w14:textId="77777777" w:rsidR="00961122" w:rsidRPr="00961122" w:rsidRDefault="00961122" w:rsidP="00CA018A">
      <w:pPr>
        <w:numPr>
          <w:ilvl w:val="0"/>
          <w:numId w:val="10"/>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color w:val="000000"/>
          <w:sz w:val="24"/>
          <w:szCs w:val="24"/>
          <w:lang w:eastAsia="en-GB"/>
        </w:rPr>
        <w:t>To undertake any other duties in support of the charity’s business as may be reasonably required.  </w:t>
      </w:r>
    </w:p>
    <w:p w14:paraId="60381396" w14:textId="77777777" w:rsidR="00961122" w:rsidRPr="00961122" w:rsidRDefault="00961122" w:rsidP="00CA018A">
      <w:pPr>
        <w:numPr>
          <w:ilvl w:val="0"/>
          <w:numId w:val="10"/>
        </w:numPr>
        <w:spacing w:after="0" w:line="240" w:lineRule="auto"/>
        <w:textAlignment w:val="baseline"/>
        <w:rPr>
          <w:rFonts w:ascii="Arial" w:eastAsia="Times New Roman" w:hAnsi="Arial" w:cs="Arial"/>
          <w:color w:val="000000"/>
          <w:sz w:val="24"/>
          <w:szCs w:val="24"/>
          <w:lang w:eastAsia="en-GB"/>
        </w:rPr>
      </w:pPr>
      <w:r w:rsidRPr="00961122">
        <w:rPr>
          <w:rFonts w:ascii="Arial" w:eastAsia="Times New Roman" w:hAnsi="Arial" w:cs="Arial"/>
          <w:color w:val="000000"/>
          <w:sz w:val="24"/>
          <w:szCs w:val="24"/>
          <w:lang w:eastAsia="en-GB"/>
        </w:rPr>
        <w:t>To be a positive and active member of the team working with and supporting colleagues in helping the organisation achieve its aims.  </w:t>
      </w:r>
    </w:p>
    <w:p w14:paraId="625438A2" w14:textId="22BCF25D" w:rsidR="00961122" w:rsidRPr="00961122" w:rsidRDefault="00961122" w:rsidP="00961122">
      <w:pPr>
        <w:spacing w:after="0" w:line="240" w:lineRule="auto"/>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 </w:t>
      </w:r>
    </w:p>
    <w:p w14:paraId="7B46987C" w14:textId="13CF92D0" w:rsidR="0012537E" w:rsidRDefault="0012537E">
      <w:pPr>
        <w:rPr>
          <w:rFonts w:ascii="Arial" w:eastAsia="Times New Roman" w:hAnsi="Arial" w:cs="Arial"/>
          <w:b/>
          <w:bCs/>
          <w:color w:val="000000"/>
          <w:sz w:val="24"/>
          <w:szCs w:val="24"/>
          <w:lang w:eastAsia="en-GB"/>
        </w:rPr>
      </w:pPr>
    </w:p>
    <w:p w14:paraId="77445721" w14:textId="77777777" w:rsidR="0012537E" w:rsidRDefault="0012537E">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540D8235" w14:textId="5E54D38B" w:rsidR="00961122" w:rsidRPr="00961122" w:rsidRDefault="00961122" w:rsidP="00961122">
      <w:pPr>
        <w:spacing w:after="0" w:line="240" w:lineRule="auto"/>
        <w:textAlignment w:val="baseline"/>
        <w:rPr>
          <w:rFonts w:ascii="Segoe UI" w:eastAsia="Times New Roman" w:hAnsi="Segoe UI" w:cs="Segoe UI"/>
          <w:color w:val="000000"/>
          <w:sz w:val="18"/>
          <w:szCs w:val="18"/>
          <w:lang w:eastAsia="en-GB"/>
        </w:rPr>
      </w:pPr>
      <w:r w:rsidRPr="00961122">
        <w:rPr>
          <w:rFonts w:ascii="Arial" w:eastAsia="Times New Roman" w:hAnsi="Arial" w:cs="Arial"/>
          <w:b/>
          <w:bCs/>
          <w:color w:val="000000"/>
          <w:sz w:val="24"/>
          <w:szCs w:val="24"/>
          <w:lang w:eastAsia="en-GB"/>
        </w:rPr>
        <w:lastRenderedPageBreak/>
        <w:t>Person Specification</w:t>
      </w:r>
      <w:r w:rsidRPr="00961122">
        <w:rPr>
          <w:rFonts w:ascii="Arial" w:eastAsia="Times New Roman" w:hAnsi="Arial" w:cs="Arial"/>
          <w:color w:val="000000"/>
          <w:sz w:val="24"/>
          <w:szCs w:val="24"/>
          <w:lang w:eastAsia="en-GB"/>
        </w:rPr>
        <w:t> </w:t>
      </w:r>
    </w:p>
    <w:p w14:paraId="2548FF8D" w14:textId="77777777" w:rsidR="00961122" w:rsidRPr="00961122" w:rsidRDefault="00961122" w:rsidP="00961122">
      <w:pPr>
        <w:spacing w:after="0" w:line="240" w:lineRule="auto"/>
        <w:textAlignment w:val="baseline"/>
        <w:rPr>
          <w:rFonts w:ascii="Segoe UI" w:eastAsia="Times New Roman" w:hAnsi="Segoe UI" w:cs="Segoe UI"/>
          <w:color w:val="000000"/>
          <w:sz w:val="18"/>
          <w:szCs w:val="18"/>
          <w:lang w:eastAsia="en-GB"/>
        </w:rPr>
      </w:pPr>
      <w:r w:rsidRPr="00961122">
        <w:rPr>
          <w:rFonts w:ascii="Arial" w:eastAsia="Times New Roman" w:hAnsi="Arial" w:cs="Arial"/>
          <w:color w:val="000000"/>
          <w:sz w:val="24"/>
          <w:szCs w:val="24"/>
          <w:lang w:eastAsia="en-GB"/>
        </w:rPr>
        <w:t>Requirements listed below are representative of the knowledge, skills and/or ability required.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1"/>
        <w:gridCol w:w="4531"/>
      </w:tblGrid>
      <w:tr w:rsidR="00961122" w:rsidRPr="00961122" w14:paraId="7B4DE623"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D9D9D9"/>
            <w:hideMark/>
          </w:tcPr>
          <w:p w14:paraId="7C8084F5" w14:textId="77777777" w:rsidR="00961122" w:rsidRPr="00961122" w:rsidRDefault="00961122" w:rsidP="00961122">
            <w:pPr>
              <w:spacing w:after="0" w:line="240" w:lineRule="auto"/>
              <w:jc w:val="center"/>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b/>
                <w:bCs/>
                <w:color w:val="000000"/>
                <w:sz w:val="24"/>
                <w:szCs w:val="24"/>
                <w:lang w:eastAsia="en-GB"/>
              </w:rPr>
              <w:t>Essential</w:t>
            </w:r>
            <w:r w:rsidRPr="00961122">
              <w:rPr>
                <w:rFonts w:ascii="Arial" w:eastAsia="Times New Roman" w:hAnsi="Arial" w:cs="Arial"/>
                <w:color w:val="000000"/>
                <w:sz w:val="24"/>
                <w:szCs w:val="24"/>
                <w:lang w:eastAsia="en-GB"/>
              </w:rPr>
              <w:t> </w:t>
            </w:r>
          </w:p>
        </w:tc>
        <w:tc>
          <w:tcPr>
            <w:tcW w:w="4531" w:type="dxa"/>
            <w:tcBorders>
              <w:top w:val="single" w:sz="6" w:space="0" w:color="auto"/>
              <w:left w:val="single" w:sz="6" w:space="0" w:color="auto"/>
              <w:bottom w:val="single" w:sz="6" w:space="0" w:color="auto"/>
              <w:right w:val="single" w:sz="6" w:space="0" w:color="auto"/>
            </w:tcBorders>
            <w:shd w:val="clear" w:color="auto" w:fill="D9D9D9"/>
            <w:hideMark/>
          </w:tcPr>
          <w:p w14:paraId="6979A8CE" w14:textId="77777777" w:rsidR="00961122" w:rsidRPr="00961122" w:rsidRDefault="00961122" w:rsidP="00961122">
            <w:pPr>
              <w:spacing w:after="0" w:line="240" w:lineRule="auto"/>
              <w:jc w:val="center"/>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b/>
                <w:bCs/>
                <w:color w:val="000000"/>
                <w:sz w:val="24"/>
                <w:szCs w:val="24"/>
                <w:lang w:eastAsia="en-GB"/>
              </w:rPr>
              <w:t>Desirable</w:t>
            </w:r>
            <w:r w:rsidRPr="00961122">
              <w:rPr>
                <w:rFonts w:ascii="Arial" w:eastAsia="Times New Roman" w:hAnsi="Arial" w:cs="Arial"/>
                <w:color w:val="000000"/>
                <w:sz w:val="24"/>
                <w:szCs w:val="24"/>
                <w:lang w:eastAsia="en-GB"/>
              </w:rPr>
              <w:t> </w:t>
            </w:r>
          </w:p>
        </w:tc>
      </w:tr>
      <w:tr w:rsidR="00961122" w:rsidRPr="00961122" w14:paraId="10BA5F31" w14:textId="77777777" w:rsidTr="0012537E">
        <w:trPr>
          <w:trHeight w:val="300"/>
        </w:trPr>
        <w:tc>
          <w:tcPr>
            <w:tcW w:w="90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2BDDB" w14:textId="77777777" w:rsidR="00961122" w:rsidRPr="00961122" w:rsidRDefault="00961122" w:rsidP="00961122">
            <w:pPr>
              <w:spacing w:after="0" w:line="240" w:lineRule="auto"/>
              <w:jc w:val="center"/>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b/>
                <w:bCs/>
                <w:color w:val="000000"/>
                <w:sz w:val="24"/>
                <w:szCs w:val="24"/>
                <w:lang w:eastAsia="en-GB"/>
              </w:rPr>
              <w:t>Knowledge &amp; Experience</w:t>
            </w:r>
            <w:r w:rsidRPr="00961122">
              <w:rPr>
                <w:rFonts w:ascii="Arial" w:eastAsia="Times New Roman" w:hAnsi="Arial" w:cs="Arial"/>
                <w:color w:val="000000"/>
                <w:sz w:val="24"/>
                <w:szCs w:val="24"/>
                <w:lang w:eastAsia="en-GB"/>
              </w:rPr>
              <w:t> </w:t>
            </w:r>
          </w:p>
        </w:tc>
      </w:tr>
      <w:tr w:rsidR="00961122" w:rsidRPr="00961122" w14:paraId="5D0618AE"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8E28C2D"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Previous work experience in a charity or not for profit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06288F17"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Knowledge of good governance in charity or non-profit management </w:t>
            </w:r>
          </w:p>
        </w:tc>
      </w:tr>
      <w:tr w:rsidR="00961122" w:rsidRPr="00961122" w14:paraId="57A87F5B"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4DEDB54F"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Previous experience as a grant funder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33517955"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Experience in funding organisations core costs </w:t>
            </w:r>
          </w:p>
        </w:tc>
      </w:tr>
      <w:tr w:rsidR="00961122" w:rsidRPr="00961122" w14:paraId="621804BC"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762A98DA"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Experience of monitoring and evaluation frameworks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5B36D862"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Awareness of qualitative and quantitative social research methods </w:t>
            </w:r>
          </w:p>
        </w:tc>
      </w:tr>
      <w:tr w:rsidR="00961122" w:rsidRPr="00961122" w14:paraId="0F0653BB"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4E7A9808"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Experience of database systems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50274EC9"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 xml:space="preserve">Experience of grants management </w:t>
            </w:r>
            <w:proofErr w:type="gramStart"/>
            <w:r w:rsidRPr="00961122">
              <w:rPr>
                <w:rFonts w:ascii="Arial" w:eastAsia="Times New Roman" w:hAnsi="Arial" w:cs="Arial"/>
                <w:color w:val="000000"/>
                <w:sz w:val="24"/>
                <w:szCs w:val="24"/>
                <w:lang w:eastAsia="en-GB"/>
              </w:rPr>
              <w:t>software  packages</w:t>
            </w:r>
            <w:proofErr w:type="gramEnd"/>
            <w:r w:rsidRPr="00961122">
              <w:rPr>
                <w:rFonts w:ascii="Arial" w:eastAsia="Times New Roman" w:hAnsi="Arial" w:cs="Arial"/>
                <w:color w:val="000000"/>
                <w:sz w:val="24"/>
                <w:szCs w:val="24"/>
                <w:lang w:eastAsia="en-GB"/>
              </w:rPr>
              <w:t> </w:t>
            </w:r>
          </w:p>
        </w:tc>
      </w:tr>
      <w:tr w:rsidR="00961122" w:rsidRPr="00961122" w14:paraId="349D0314"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00C6F731"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Experience of staff management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6C05C680"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Knowledge of volunteer management  </w:t>
            </w:r>
          </w:p>
        </w:tc>
      </w:tr>
      <w:tr w:rsidR="00961122" w:rsidRPr="00961122" w14:paraId="10B662D3"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068BEEE9" w14:textId="50CBADC8"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 xml:space="preserve">Awareness of </w:t>
            </w:r>
            <w:r w:rsidR="00CE0CCB">
              <w:rPr>
                <w:rFonts w:ascii="Arial" w:eastAsia="Times New Roman" w:hAnsi="Arial" w:cs="Arial"/>
                <w:color w:val="000000"/>
                <w:sz w:val="24"/>
                <w:szCs w:val="24"/>
                <w:lang w:eastAsia="en-GB"/>
              </w:rPr>
              <w:t xml:space="preserve">welfare issues in </w:t>
            </w:r>
            <w:r w:rsidRPr="00961122">
              <w:rPr>
                <w:rFonts w:ascii="Arial" w:eastAsia="Times New Roman" w:hAnsi="Arial" w:cs="Arial"/>
                <w:color w:val="000000"/>
                <w:sz w:val="24"/>
                <w:szCs w:val="24"/>
                <w:lang w:eastAsia="en-GB"/>
              </w:rPr>
              <w:t>maritime and / or UK fishing industries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41590F8D"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Understanding of current issues impacting maritime and / or fishing industries  </w:t>
            </w:r>
          </w:p>
        </w:tc>
      </w:tr>
      <w:tr w:rsidR="00961122" w:rsidRPr="00961122" w14:paraId="7500BBD5" w14:textId="77777777" w:rsidTr="0012537E">
        <w:trPr>
          <w:trHeight w:val="300"/>
        </w:trPr>
        <w:tc>
          <w:tcPr>
            <w:tcW w:w="90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A00E2" w14:textId="77777777" w:rsidR="00961122" w:rsidRPr="00961122" w:rsidRDefault="00961122" w:rsidP="00961122">
            <w:pPr>
              <w:spacing w:after="0" w:line="240" w:lineRule="auto"/>
              <w:jc w:val="center"/>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b/>
                <w:bCs/>
                <w:color w:val="000000"/>
                <w:sz w:val="24"/>
                <w:szCs w:val="24"/>
                <w:lang w:eastAsia="en-GB"/>
              </w:rPr>
              <w:t>Education, Qualifications &amp; Training</w:t>
            </w:r>
            <w:r w:rsidRPr="00961122">
              <w:rPr>
                <w:rFonts w:ascii="Arial" w:eastAsia="Times New Roman" w:hAnsi="Arial" w:cs="Arial"/>
                <w:color w:val="000000"/>
                <w:sz w:val="24"/>
                <w:szCs w:val="24"/>
                <w:lang w:eastAsia="en-GB"/>
              </w:rPr>
              <w:t> </w:t>
            </w:r>
          </w:p>
        </w:tc>
      </w:tr>
      <w:tr w:rsidR="00961122" w:rsidRPr="00961122" w14:paraId="420E2598"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3832E380" w14:textId="1A1DAA85"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134E6890"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Professional qualification in grant-making </w:t>
            </w:r>
          </w:p>
        </w:tc>
      </w:tr>
      <w:tr w:rsidR="00961122" w:rsidRPr="00961122" w14:paraId="284772A9" w14:textId="77777777" w:rsidTr="0012537E">
        <w:trPr>
          <w:trHeight w:val="300"/>
        </w:trPr>
        <w:tc>
          <w:tcPr>
            <w:tcW w:w="90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C5046C" w14:textId="77777777" w:rsidR="00961122" w:rsidRPr="00961122" w:rsidRDefault="00961122" w:rsidP="00961122">
            <w:pPr>
              <w:spacing w:after="0" w:line="240" w:lineRule="auto"/>
              <w:jc w:val="center"/>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b/>
                <w:bCs/>
                <w:color w:val="000000"/>
                <w:sz w:val="24"/>
                <w:szCs w:val="24"/>
                <w:lang w:eastAsia="en-GB"/>
              </w:rPr>
              <w:t>Skills &amp; Abilities</w:t>
            </w:r>
            <w:r w:rsidRPr="00961122">
              <w:rPr>
                <w:rFonts w:ascii="Arial" w:eastAsia="Times New Roman" w:hAnsi="Arial" w:cs="Arial"/>
                <w:color w:val="000000"/>
                <w:sz w:val="24"/>
                <w:szCs w:val="24"/>
                <w:lang w:eastAsia="en-GB"/>
              </w:rPr>
              <w:t> </w:t>
            </w:r>
          </w:p>
        </w:tc>
      </w:tr>
      <w:tr w:rsidR="00961122" w:rsidRPr="00961122" w14:paraId="2982F8CA"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806858D"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Understanding of charity law and accounting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0D3E48FE"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Strong analytical skills with an ability to interpret objective and subjective information and make unbiased judgements.  </w:t>
            </w:r>
          </w:p>
        </w:tc>
      </w:tr>
      <w:tr w:rsidR="00961122" w:rsidRPr="00961122" w14:paraId="7B0859A1"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208F1FEC"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Able to analysis and communicate a large amount of information in a simple manner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2DC85F9A"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Keen eye for detail but also able to see the bigger picture </w:t>
            </w:r>
          </w:p>
        </w:tc>
      </w:tr>
      <w:tr w:rsidR="00961122" w:rsidRPr="00961122" w14:paraId="3C0588BE"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0A6368A8"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Financially and statistically numerate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22B2AF8D"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Ability to present statistical information in a compelling manner </w:t>
            </w:r>
          </w:p>
        </w:tc>
      </w:tr>
      <w:tr w:rsidR="00961122" w:rsidRPr="00961122" w14:paraId="464B4384"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3B5BB6AB"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Track record of collaboratively working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487B8933"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Experience of leading working groups  </w:t>
            </w:r>
          </w:p>
        </w:tc>
      </w:tr>
      <w:tr w:rsidR="00961122" w:rsidRPr="00961122" w14:paraId="77599CD7"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069FE90"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Proficient user of excel and able to present complex data in a range of visually compelling formats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0D57AB77"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Ability to create pivot and look up tables  </w:t>
            </w:r>
          </w:p>
        </w:tc>
      </w:tr>
      <w:tr w:rsidR="00961122" w:rsidRPr="00961122" w14:paraId="0DEB5C9C"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43E2CF2E"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Well-organised and able to prioritise to manage a busy and varied workload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6F32E0EA"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Ability to adapt to fluctuating and unscheduled tasks and work to set deadlines</w:t>
            </w:r>
            <w:r w:rsidRPr="00961122">
              <w:rPr>
                <w:rFonts w:ascii="Arial" w:eastAsia="Times New Roman" w:hAnsi="Arial" w:cs="Arial"/>
                <w:color w:val="404041"/>
                <w:sz w:val="24"/>
                <w:szCs w:val="24"/>
                <w:lang w:eastAsia="en-GB"/>
              </w:rPr>
              <w:t>. </w:t>
            </w:r>
          </w:p>
        </w:tc>
      </w:tr>
      <w:tr w:rsidR="00961122" w:rsidRPr="00961122" w14:paraId="58C079E5"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194C79DB"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Strong written and verbal communication skills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25EB8E58"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Communication skills are adaptable to a variety of formats and audiences  </w:t>
            </w:r>
          </w:p>
        </w:tc>
      </w:tr>
      <w:tr w:rsidR="00961122" w:rsidRPr="00961122" w14:paraId="75908C1E"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6B111B4F"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Competent users of Office 365 products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0A518CBB"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 </w:t>
            </w:r>
          </w:p>
        </w:tc>
      </w:tr>
      <w:tr w:rsidR="00961122" w:rsidRPr="00961122" w14:paraId="0F541541"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455C3EDA" w14:textId="303AB450"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S</w:t>
            </w:r>
            <w:r w:rsidR="0012537E">
              <w:rPr>
                <w:rFonts w:ascii="Arial" w:eastAsia="Times New Roman" w:hAnsi="Arial" w:cs="Arial"/>
                <w:color w:val="000000"/>
                <w:sz w:val="24"/>
                <w:szCs w:val="24"/>
                <w:lang w:eastAsia="en-GB"/>
              </w:rPr>
              <w:t>trong s</w:t>
            </w:r>
            <w:r w:rsidRPr="00961122">
              <w:rPr>
                <w:rFonts w:ascii="Arial" w:eastAsia="Times New Roman" w:hAnsi="Arial" w:cs="Arial"/>
                <w:color w:val="000000"/>
                <w:sz w:val="24"/>
                <w:szCs w:val="24"/>
                <w:lang w:eastAsia="en-GB"/>
              </w:rPr>
              <w:t xml:space="preserve">takeholder </w:t>
            </w:r>
            <w:r w:rsidR="0012537E">
              <w:rPr>
                <w:rFonts w:ascii="Arial" w:eastAsia="Times New Roman" w:hAnsi="Arial" w:cs="Arial"/>
                <w:color w:val="000000"/>
                <w:sz w:val="24"/>
                <w:szCs w:val="24"/>
                <w:lang w:eastAsia="en-GB"/>
              </w:rPr>
              <w:t xml:space="preserve">and relationship </w:t>
            </w:r>
            <w:r w:rsidRPr="00961122">
              <w:rPr>
                <w:rFonts w:ascii="Arial" w:eastAsia="Times New Roman" w:hAnsi="Arial" w:cs="Arial"/>
                <w:color w:val="000000"/>
                <w:sz w:val="24"/>
                <w:szCs w:val="24"/>
                <w:lang w:eastAsia="en-GB"/>
              </w:rPr>
              <w:t>management</w:t>
            </w:r>
            <w:r w:rsidR="0012537E">
              <w:rPr>
                <w:rFonts w:ascii="Arial" w:eastAsia="Times New Roman" w:hAnsi="Arial" w:cs="Arial"/>
                <w:color w:val="000000"/>
                <w:sz w:val="24"/>
                <w:szCs w:val="24"/>
                <w:lang w:eastAsia="en-GB"/>
              </w:rPr>
              <w:t xml:space="preserve"> skills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7EE41705"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 </w:t>
            </w:r>
          </w:p>
        </w:tc>
      </w:tr>
      <w:tr w:rsidR="00961122" w:rsidRPr="00961122" w14:paraId="122575A8"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E3539C5"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b/>
                <w:bCs/>
                <w:color w:val="000000"/>
                <w:sz w:val="24"/>
                <w:szCs w:val="24"/>
                <w:lang w:eastAsia="en-GB"/>
              </w:rPr>
              <w:t>Personal Qualities</w:t>
            </w:r>
            <w:r w:rsidRPr="00961122">
              <w:rPr>
                <w:rFonts w:ascii="Arial" w:eastAsia="Times New Roman" w:hAnsi="Arial" w:cs="Arial"/>
                <w:color w:val="000000"/>
                <w:sz w:val="24"/>
                <w:szCs w:val="24"/>
                <w:lang w:eastAsia="en-GB"/>
              </w:rPr>
              <w:t>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3AF63394"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 </w:t>
            </w:r>
          </w:p>
        </w:tc>
      </w:tr>
      <w:tr w:rsidR="00961122" w:rsidRPr="00961122" w14:paraId="0BCEC91C"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421F6D0C"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Innovative and creative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4AA735FB"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Ability to spot gaps and develop opportunities </w:t>
            </w:r>
          </w:p>
        </w:tc>
      </w:tr>
      <w:tr w:rsidR="00961122" w:rsidRPr="00961122" w14:paraId="75E4F1F2"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1705F25E"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Approachable and adaptable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5A2FC6A8"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Supportive of colleagues </w:t>
            </w:r>
          </w:p>
        </w:tc>
      </w:tr>
      <w:tr w:rsidR="00961122" w:rsidRPr="00961122" w14:paraId="4A23E3FE"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6B22C5BA"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Positive attitude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3008514E"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A willingness to take forward personal development opportunities </w:t>
            </w:r>
          </w:p>
        </w:tc>
      </w:tr>
      <w:tr w:rsidR="00961122" w:rsidRPr="00961122" w14:paraId="6BC30392"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DEE6C20"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Strong work ethic with ability to get things done </w:t>
            </w:r>
          </w:p>
        </w:tc>
        <w:tc>
          <w:tcPr>
            <w:tcW w:w="4531" w:type="dxa"/>
            <w:tcBorders>
              <w:top w:val="single" w:sz="6" w:space="0" w:color="auto"/>
              <w:left w:val="single" w:sz="6" w:space="0" w:color="auto"/>
              <w:bottom w:val="single" w:sz="6" w:space="0" w:color="auto"/>
              <w:right w:val="single" w:sz="6" w:space="0" w:color="auto"/>
            </w:tcBorders>
            <w:shd w:val="clear" w:color="auto" w:fill="auto"/>
            <w:hideMark/>
          </w:tcPr>
          <w:p w14:paraId="1EB6F433"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  </w:t>
            </w:r>
          </w:p>
        </w:tc>
      </w:tr>
      <w:tr w:rsidR="00961122" w:rsidRPr="00961122" w14:paraId="3243D4D3" w14:textId="77777777" w:rsidTr="0012537E">
        <w:trPr>
          <w:trHeight w:val="300"/>
        </w:trPr>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336CD6F9"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lastRenderedPageBreak/>
              <w:t>An understanding of accepted working principles, including Health and Safety, Equal Opportunities and GDPR restrictions. </w:t>
            </w:r>
          </w:p>
          <w:p w14:paraId="717FEDB0" w14:textId="77777777"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r w:rsidRPr="00961122">
              <w:rPr>
                <w:rFonts w:ascii="Arial" w:eastAsia="Times New Roman" w:hAnsi="Arial" w:cs="Arial"/>
                <w:color w:val="000000"/>
                <w:sz w:val="24"/>
                <w:szCs w:val="24"/>
                <w:lang w:eastAsia="en-GB"/>
              </w:rPr>
              <w:t> </w:t>
            </w:r>
          </w:p>
        </w:tc>
        <w:tc>
          <w:tcPr>
            <w:tcW w:w="4531" w:type="dxa"/>
            <w:tcBorders>
              <w:top w:val="single" w:sz="6" w:space="0" w:color="auto"/>
              <w:left w:val="single" w:sz="6" w:space="0" w:color="auto"/>
              <w:bottom w:val="single" w:sz="6" w:space="0" w:color="auto"/>
              <w:right w:val="single" w:sz="6" w:space="0" w:color="auto"/>
            </w:tcBorders>
            <w:shd w:val="clear" w:color="auto" w:fill="auto"/>
          </w:tcPr>
          <w:p w14:paraId="53CE73F8" w14:textId="6E60FED9" w:rsidR="00961122" w:rsidRPr="00961122" w:rsidRDefault="00961122" w:rsidP="00961122">
            <w:pPr>
              <w:spacing w:after="0" w:line="240" w:lineRule="auto"/>
              <w:textAlignment w:val="baseline"/>
              <w:rPr>
                <w:rFonts w:ascii="Times New Roman" w:eastAsia="Times New Roman" w:hAnsi="Times New Roman" w:cs="Times New Roman"/>
                <w:color w:val="000000"/>
                <w:sz w:val="24"/>
                <w:szCs w:val="24"/>
                <w:lang w:eastAsia="en-GB"/>
              </w:rPr>
            </w:pPr>
          </w:p>
        </w:tc>
      </w:tr>
    </w:tbl>
    <w:p w14:paraId="6A8F1470" w14:textId="77777777" w:rsidR="00241FE6" w:rsidRDefault="00241FE6"/>
    <w:sectPr w:rsidR="00241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5CB"/>
    <w:multiLevelType w:val="multilevel"/>
    <w:tmpl w:val="CD9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37B8E"/>
    <w:multiLevelType w:val="hybridMultilevel"/>
    <w:tmpl w:val="85E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DF5EBA"/>
    <w:multiLevelType w:val="multilevel"/>
    <w:tmpl w:val="A5AC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72AA6"/>
    <w:multiLevelType w:val="hybridMultilevel"/>
    <w:tmpl w:val="BA0CDDBE"/>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283724"/>
    <w:multiLevelType w:val="multilevel"/>
    <w:tmpl w:val="385E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8F269C"/>
    <w:multiLevelType w:val="hybridMultilevel"/>
    <w:tmpl w:val="DBBEC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D466EE"/>
    <w:multiLevelType w:val="multilevel"/>
    <w:tmpl w:val="F2FE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EB2075"/>
    <w:multiLevelType w:val="multilevel"/>
    <w:tmpl w:val="DE58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33310A"/>
    <w:multiLevelType w:val="multilevel"/>
    <w:tmpl w:val="1130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C71E1A"/>
    <w:multiLevelType w:val="multilevel"/>
    <w:tmpl w:val="042C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8"/>
  </w:num>
  <w:num w:numId="4">
    <w:abstractNumId w:val="0"/>
  </w:num>
  <w:num w:numId="5">
    <w:abstractNumId w:val="6"/>
  </w:num>
  <w:num w:numId="6">
    <w:abstractNumId w:val="2"/>
  </w:num>
  <w:num w:numId="7">
    <w:abstractNumId w:val="9"/>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1122"/>
    <w:rsid w:val="0012537E"/>
    <w:rsid w:val="00241FE6"/>
    <w:rsid w:val="0044069D"/>
    <w:rsid w:val="008D445B"/>
    <w:rsid w:val="00961122"/>
    <w:rsid w:val="00AE75F7"/>
    <w:rsid w:val="00CA018A"/>
    <w:rsid w:val="00C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A951"/>
  <w15:chartTrackingRefBased/>
  <w15:docId w15:val="{738EA884-5E27-4D31-B74F-25D2D072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842073">
      <w:bodyDiv w:val="1"/>
      <w:marLeft w:val="0"/>
      <w:marRight w:val="0"/>
      <w:marTop w:val="0"/>
      <w:marBottom w:val="0"/>
      <w:divBdr>
        <w:top w:val="none" w:sz="0" w:space="0" w:color="auto"/>
        <w:left w:val="none" w:sz="0" w:space="0" w:color="auto"/>
        <w:bottom w:val="none" w:sz="0" w:space="0" w:color="auto"/>
        <w:right w:val="none" w:sz="0" w:space="0" w:color="auto"/>
      </w:divBdr>
      <w:divsChild>
        <w:div w:id="216280607">
          <w:marLeft w:val="0"/>
          <w:marRight w:val="0"/>
          <w:marTop w:val="0"/>
          <w:marBottom w:val="0"/>
          <w:divBdr>
            <w:top w:val="none" w:sz="0" w:space="0" w:color="auto"/>
            <w:left w:val="none" w:sz="0" w:space="0" w:color="auto"/>
            <w:bottom w:val="none" w:sz="0" w:space="0" w:color="auto"/>
            <w:right w:val="none" w:sz="0" w:space="0" w:color="auto"/>
          </w:divBdr>
        </w:div>
        <w:div w:id="1747024561">
          <w:marLeft w:val="0"/>
          <w:marRight w:val="0"/>
          <w:marTop w:val="0"/>
          <w:marBottom w:val="0"/>
          <w:divBdr>
            <w:top w:val="none" w:sz="0" w:space="0" w:color="auto"/>
            <w:left w:val="none" w:sz="0" w:space="0" w:color="auto"/>
            <w:bottom w:val="none" w:sz="0" w:space="0" w:color="auto"/>
            <w:right w:val="none" w:sz="0" w:space="0" w:color="auto"/>
          </w:divBdr>
        </w:div>
        <w:div w:id="195044248">
          <w:marLeft w:val="0"/>
          <w:marRight w:val="0"/>
          <w:marTop w:val="0"/>
          <w:marBottom w:val="0"/>
          <w:divBdr>
            <w:top w:val="none" w:sz="0" w:space="0" w:color="auto"/>
            <w:left w:val="none" w:sz="0" w:space="0" w:color="auto"/>
            <w:bottom w:val="none" w:sz="0" w:space="0" w:color="auto"/>
            <w:right w:val="none" w:sz="0" w:space="0" w:color="auto"/>
          </w:divBdr>
        </w:div>
        <w:div w:id="397750240">
          <w:marLeft w:val="0"/>
          <w:marRight w:val="0"/>
          <w:marTop w:val="0"/>
          <w:marBottom w:val="0"/>
          <w:divBdr>
            <w:top w:val="none" w:sz="0" w:space="0" w:color="auto"/>
            <w:left w:val="none" w:sz="0" w:space="0" w:color="auto"/>
            <w:bottom w:val="none" w:sz="0" w:space="0" w:color="auto"/>
            <w:right w:val="none" w:sz="0" w:space="0" w:color="auto"/>
          </w:divBdr>
        </w:div>
        <w:div w:id="1040320024">
          <w:marLeft w:val="0"/>
          <w:marRight w:val="0"/>
          <w:marTop w:val="0"/>
          <w:marBottom w:val="0"/>
          <w:divBdr>
            <w:top w:val="none" w:sz="0" w:space="0" w:color="auto"/>
            <w:left w:val="none" w:sz="0" w:space="0" w:color="auto"/>
            <w:bottom w:val="none" w:sz="0" w:space="0" w:color="auto"/>
            <w:right w:val="none" w:sz="0" w:space="0" w:color="auto"/>
          </w:divBdr>
        </w:div>
        <w:div w:id="1595285564">
          <w:marLeft w:val="0"/>
          <w:marRight w:val="0"/>
          <w:marTop w:val="0"/>
          <w:marBottom w:val="0"/>
          <w:divBdr>
            <w:top w:val="none" w:sz="0" w:space="0" w:color="auto"/>
            <w:left w:val="none" w:sz="0" w:space="0" w:color="auto"/>
            <w:bottom w:val="none" w:sz="0" w:space="0" w:color="auto"/>
            <w:right w:val="none" w:sz="0" w:space="0" w:color="auto"/>
          </w:divBdr>
        </w:div>
        <w:div w:id="669672981">
          <w:marLeft w:val="0"/>
          <w:marRight w:val="0"/>
          <w:marTop w:val="0"/>
          <w:marBottom w:val="0"/>
          <w:divBdr>
            <w:top w:val="none" w:sz="0" w:space="0" w:color="auto"/>
            <w:left w:val="none" w:sz="0" w:space="0" w:color="auto"/>
            <w:bottom w:val="none" w:sz="0" w:space="0" w:color="auto"/>
            <w:right w:val="none" w:sz="0" w:space="0" w:color="auto"/>
          </w:divBdr>
        </w:div>
        <w:div w:id="1642805360">
          <w:marLeft w:val="0"/>
          <w:marRight w:val="0"/>
          <w:marTop w:val="0"/>
          <w:marBottom w:val="0"/>
          <w:divBdr>
            <w:top w:val="none" w:sz="0" w:space="0" w:color="auto"/>
            <w:left w:val="none" w:sz="0" w:space="0" w:color="auto"/>
            <w:bottom w:val="none" w:sz="0" w:space="0" w:color="auto"/>
            <w:right w:val="none" w:sz="0" w:space="0" w:color="auto"/>
          </w:divBdr>
        </w:div>
        <w:div w:id="1237476268">
          <w:marLeft w:val="0"/>
          <w:marRight w:val="0"/>
          <w:marTop w:val="0"/>
          <w:marBottom w:val="0"/>
          <w:divBdr>
            <w:top w:val="none" w:sz="0" w:space="0" w:color="auto"/>
            <w:left w:val="none" w:sz="0" w:space="0" w:color="auto"/>
            <w:bottom w:val="none" w:sz="0" w:space="0" w:color="auto"/>
            <w:right w:val="none" w:sz="0" w:space="0" w:color="auto"/>
          </w:divBdr>
        </w:div>
        <w:div w:id="204415411">
          <w:marLeft w:val="0"/>
          <w:marRight w:val="0"/>
          <w:marTop w:val="0"/>
          <w:marBottom w:val="0"/>
          <w:divBdr>
            <w:top w:val="none" w:sz="0" w:space="0" w:color="auto"/>
            <w:left w:val="none" w:sz="0" w:space="0" w:color="auto"/>
            <w:bottom w:val="none" w:sz="0" w:space="0" w:color="auto"/>
            <w:right w:val="none" w:sz="0" w:space="0" w:color="auto"/>
          </w:divBdr>
          <w:divsChild>
            <w:div w:id="1922642837">
              <w:marLeft w:val="0"/>
              <w:marRight w:val="0"/>
              <w:marTop w:val="0"/>
              <w:marBottom w:val="0"/>
              <w:divBdr>
                <w:top w:val="none" w:sz="0" w:space="0" w:color="auto"/>
                <w:left w:val="none" w:sz="0" w:space="0" w:color="auto"/>
                <w:bottom w:val="none" w:sz="0" w:space="0" w:color="auto"/>
                <w:right w:val="none" w:sz="0" w:space="0" w:color="auto"/>
              </w:divBdr>
            </w:div>
            <w:div w:id="1644847260">
              <w:marLeft w:val="0"/>
              <w:marRight w:val="0"/>
              <w:marTop w:val="0"/>
              <w:marBottom w:val="0"/>
              <w:divBdr>
                <w:top w:val="none" w:sz="0" w:space="0" w:color="auto"/>
                <w:left w:val="none" w:sz="0" w:space="0" w:color="auto"/>
                <w:bottom w:val="none" w:sz="0" w:space="0" w:color="auto"/>
                <w:right w:val="none" w:sz="0" w:space="0" w:color="auto"/>
              </w:divBdr>
            </w:div>
            <w:div w:id="1615019426">
              <w:marLeft w:val="0"/>
              <w:marRight w:val="0"/>
              <w:marTop w:val="0"/>
              <w:marBottom w:val="0"/>
              <w:divBdr>
                <w:top w:val="none" w:sz="0" w:space="0" w:color="auto"/>
                <w:left w:val="none" w:sz="0" w:space="0" w:color="auto"/>
                <w:bottom w:val="none" w:sz="0" w:space="0" w:color="auto"/>
                <w:right w:val="none" w:sz="0" w:space="0" w:color="auto"/>
              </w:divBdr>
            </w:div>
            <w:div w:id="93985187">
              <w:marLeft w:val="0"/>
              <w:marRight w:val="0"/>
              <w:marTop w:val="0"/>
              <w:marBottom w:val="0"/>
              <w:divBdr>
                <w:top w:val="none" w:sz="0" w:space="0" w:color="auto"/>
                <w:left w:val="none" w:sz="0" w:space="0" w:color="auto"/>
                <w:bottom w:val="none" w:sz="0" w:space="0" w:color="auto"/>
                <w:right w:val="none" w:sz="0" w:space="0" w:color="auto"/>
              </w:divBdr>
            </w:div>
          </w:divsChild>
        </w:div>
        <w:div w:id="1463310712">
          <w:marLeft w:val="0"/>
          <w:marRight w:val="0"/>
          <w:marTop w:val="0"/>
          <w:marBottom w:val="0"/>
          <w:divBdr>
            <w:top w:val="none" w:sz="0" w:space="0" w:color="auto"/>
            <w:left w:val="none" w:sz="0" w:space="0" w:color="auto"/>
            <w:bottom w:val="none" w:sz="0" w:space="0" w:color="auto"/>
            <w:right w:val="none" w:sz="0" w:space="0" w:color="auto"/>
          </w:divBdr>
          <w:divsChild>
            <w:div w:id="97528520">
              <w:marLeft w:val="0"/>
              <w:marRight w:val="0"/>
              <w:marTop w:val="0"/>
              <w:marBottom w:val="0"/>
              <w:divBdr>
                <w:top w:val="none" w:sz="0" w:space="0" w:color="auto"/>
                <w:left w:val="none" w:sz="0" w:space="0" w:color="auto"/>
                <w:bottom w:val="none" w:sz="0" w:space="0" w:color="auto"/>
                <w:right w:val="none" w:sz="0" w:space="0" w:color="auto"/>
              </w:divBdr>
            </w:div>
            <w:div w:id="1132669583">
              <w:marLeft w:val="0"/>
              <w:marRight w:val="0"/>
              <w:marTop w:val="0"/>
              <w:marBottom w:val="0"/>
              <w:divBdr>
                <w:top w:val="none" w:sz="0" w:space="0" w:color="auto"/>
                <w:left w:val="none" w:sz="0" w:space="0" w:color="auto"/>
                <w:bottom w:val="none" w:sz="0" w:space="0" w:color="auto"/>
                <w:right w:val="none" w:sz="0" w:space="0" w:color="auto"/>
              </w:divBdr>
            </w:div>
            <w:div w:id="1269780171">
              <w:marLeft w:val="0"/>
              <w:marRight w:val="0"/>
              <w:marTop w:val="0"/>
              <w:marBottom w:val="0"/>
              <w:divBdr>
                <w:top w:val="none" w:sz="0" w:space="0" w:color="auto"/>
                <w:left w:val="none" w:sz="0" w:space="0" w:color="auto"/>
                <w:bottom w:val="none" w:sz="0" w:space="0" w:color="auto"/>
                <w:right w:val="none" w:sz="0" w:space="0" w:color="auto"/>
              </w:divBdr>
            </w:div>
            <w:div w:id="1364672675">
              <w:marLeft w:val="0"/>
              <w:marRight w:val="0"/>
              <w:marTop w:val="0"/>
              <w:marBottom w:val="0"/>
              <w:divBdr>
                <w:top w:val="none" w:sz="0" w:space="0" w:color="auto"/>
                <w:left w:val="none" w:sz="0" w:space="0" w:color="auto"/>
                <w:bottom w:val="none" w:sz="0" w:space="0" w:color="auto"/>
                <w:right w:val="none" w:sz="0" w:space="0" w:color="auto"/>
              </w:divBdr>
            </w:div>
          </w:divsChild>
        </w:div>
        <w:div w:id="402796056">
          <w:marLeft w:val="0"/>
          <w:marRight w:val="0"/>
          <w:marTop w:val="0"/>
          <w:marBottom w:val="0"/>
          <w:divBdr>
            <w:top w:val="none" w:sz="0" w:space="0" w:color="auto"/>
            <w:left w:val="none" w:sz="0" w:space="0" w:color="auto"/>
            <w:bottom w:val="none" w:sz="0" w:space="0" w:color="auto"/>
            <w:right w:val="none" w:sz="0" w:space="0" w:color="auto"/>
          </w:divBdr>
          <w:divsChild>
            <w:div w:id="2121100166">
              <w:marLeft w:val="0"/>
              <w:marRight w:val="0"/>
              <w:marTop w:val="0"/>
              <w:marBottom w:val="0"/>
              <w:divBdr>
                <w:top w:val="none" w:sz="0" w:space="0" w:color="auto"/>
                <w:left w:val="none" w:sz="0" w:space="0" w:color="auto"/>
                <w:bottom w:val="none" w:sz="0" w:space="0" w:color="auto"/>
                <w:right w:val="none" w:sz="0" w:space="0" w:color="auto"/>
              </w:divBdr>
            </w:div>
          </w:divsChild>
        </w:div>
        <w:div w:id="1298220500">
          <w:marLeft w:val="0"/>
          <w:marRight w:val="0"/>
          <w:marTop w:val="0"/>
          <w:marBottom w:val="0"/>
          <w:divBdr>
            <w:top w:val="none" w:sz="0" w:space="0" w:color="auto"/>
            <w:left w:val="none" w:sz="0" w:space="0" w:color="auto"/>
            <w:bottom w:val="none" w:sz="0" w:space="0" w:color="auto"/>
            <w:right w:val="none" w:sz="0" w:space="0" w:color="auto"/>
          </w:divBdr>
          <w:divsChild>
            <w:div w:id="1344815788">
              <w:marLeft w:val="0"/>
              <w:marRight w:val="0"/>
              <w:marTop w:val="0"/>
              <w:marBottom w:val="0"/>
              <w:divBdr>
                <w:top w:val="none" w:sz="0" w:space="0" w:color="auto"/>
                <w:left w:val="none" w:sz="0" w:space="0" w:color="auto"/>
                <w:bottom w:val="none" w:sz="0" w:space="0" w:color="auto"/>
                <w:right w:val="none" w:sz="0" w:space="0" w:color="auto"/>
              </w:divBdr>
            </w:div>
          </w:divsChild>
        </w:div>
        <w:div w:id="1878543682">
          <w:marLeft w:val="0"/>
          <w:marRight w:val="0"/>
          <w:marTop w:val="0"/>
          <w:marBottom w:val="0"/>
          <w:divBdr>
            <w:top w:val="none" w:sz="0" w:space="0" w:color="auto"/>
            <w:left w:val="none" w:sz="0" w:space="0" w:color="auto"/>
            <w:bottom w:val="none" w:sz="0" w:space="0" w:color="auto"/>
            <w:right w:val="none" w:sz="0" w:space="0" w:color="auto"/>
          </w:divBdr>
          <w:divsChild>
            <w:div w:id="1765610151">
              <w:marLeft w:val="0"/>
              <w:marRight w:val="0"/>
              <w:marTop w:val="0"/>
              <w:marBottom w:val="0"/>
              <w:divBdr>
                <w:top w:val="none" w:sz="0" w:space="0" w:color="auto"/>
                <w:left w:val="none" w:sz="0" w:space="0" w:color="auto"/>
                <w:bottom w:val="none" w:sz="0" w:space="0" w:color="auto"/>
                <w:right w:val="none" w:sz="0" w:space="0" w:color="auto"/>
              </w:divBdr>
            </w:div>
            <w:div w:id="198058433">
              <w:marLeft w:val="0"/>
              <w:marRight w:val="0"/>
              <w:marTop w:val="0"/>
              <w:marBottom w:val="0"/>
              <w:divBdr>
                <w:top w:val="none" w:sz="0" w:space="0" w:color="auto"/>
                <w:left w:val="none" w:sz="0" w:space="0" w:color="auto"/>
                <w:bottom w:val="none" w:sz="0" w:space="0" w:color="auto"/>
                <w:right w:val="none" w:sz="0" w:space="0" w:color="auto"/>
              </w:divBdr>
            </w:div>
            <w:div w:id="1995907569">
              <w:marLeft w:val="0"/>
              <w:marRight w:val="0"/>
              <w:marTop w:val="0"/>
              <w:marBottom w:val="0"/>
              <w:divBdr>
                <w:top w:val="none" w:sz="0" w:space="0" w:color="auto"/>
                <w:left w:val="none" w:sz="0" w:space="0" w:color="auto"/>
                <w:bottom w:val="none" w:sz="0" w:space="0" w:color="auto"/>
                <w:right w:val="none" w:sz="0" w:space="0" w:color="auto"/>
              </w:divBdr>
            </w:div>
            <w:div w:id="444077387">
              <w:marLeft w:val="0"/>
              <w:marRight w:val="0"/>
              <w:marTop w:val="0"/>
              <w:marBottom w:val="0"/>
              <w:divBdr>
                <w:top w:val="none" w:sz="0" w:space="0" w:color="auto"/>
                <w:left w:val="none" w:sz="0" w:space="0" w:color="auto"/>
                <w:bottom w:val="none" w:sz="0" w:space="0" w:color="auto"/>
                <w:right w:val="none" w:sz="0" w:space="0" w:color="auto"/>
              </w:divBdr>
            </w:div>
          </w:divsChild>
        </w:div>
        <w:div w:id="1641495104">
          <w:marLeft w:val="0"/>
          <w:marRight w:val="0"/>
          <w:marTop w:val="0"/>
          <w:marBottom w:val="0"/>
          <w:divBdr>
            <w:top w:val="none" w:sz="0" w:space="0" w:color="auto"/>
            <w:left w:val="none" w:sz="0" w:space="0" w:color="auto"/>
            <w:bottom w:val="none" w:sz="0" w:space="0" w:color="auto"/>
            <w:right w:val="none" w:sz="0" w:space="0" w:color="auto"/>
          </w:divBdr>
          <w:divsChild>
            <w:div w:id="1637367883">
              <w:marLeft w:val="0"/>
              <w:marRight w:val="0"/>
              <w:marTop w:val="0"/>
              <w:marBottom w:val="0"/>
              <w:divBdr>
                <w:top w:val="none" w:sz="0" w:space="0" w:color="auto"/>
                <w:left w:val="none" w:sz="0" w:space="0" w:color="auto"/>
                <w:bottom w:val="none" w:sz="0" w:space="0" w:color="auto"/>
                <w:right w:val="none" w:sz="0" w:space="0" w:color="auto"/>
              </w:divBdr>
            </w:div>
            <w:div w:id="355469285">
              <w:marLeft w:val="0"/>
              <w:marRight w:val="0"/>
              <w:marTop w:val="0"/>
              <w:marBottom w:val="0"/>
              <w:divBdr>
                <w:top w:val="none" w:sz="0" w:space="0" w:color="auto"/>
                <w:left w:val="none" w:sz="0" w:space="0" w:color="auto"/>
                <w:bottom w:val="none" w:sz="0" w:space="0" w:color="auto"/>
                <w:right w:val="none" w:sz="0" w:space="0" w:color="auto"/>
              </w:divBdr>
            </w:div>
          </w:divsChild>
        </w:div>
        <w:div w:id="1353335002">
          <w:marLeft w:val="0"/>
          <w:marRight w:val="0"/>
          <w:marTop w:val="0"/>
          <w:marBottom w:val="0"/>
          <w:divBdr>
            <w:top w:val="none" w:sz="0" w:space="0" w:color="auto"/>
            <w:left w:val="none" w:sz="0" w:space="0" w:color="auto"/>
            <w:bottom w:val="none" w:sz="0" w:space="0" w:color="auto"/>
            <w:right w:val="none" w:sz="0" w:space="0" w:color="auto"/>
          </w:divBdr>
        </w:div>
        <w:div w:id="234098361">
          <w:marLeft w:val="0"/>
          <w:marRight w:val="0"/>
          <w:marTop w:val="0"/>
          <w:marBottom w:val="0"/>
          <w:divBdr>
            <w:top w:val="none" w:sz="0" w:space="0" w:color="auto"/>
            <w:left w:val="none" w:sz="0" w:space="0" w:color="auto"/>
            <w:bottom w:val="none" w:sz="0" w:space="0" w:color="auto"/>
            <w:right w:val="none" w:sz="0" w:space="0" w:color="auto"/>
          </w:divBdr>
        </w:div>
        <w:div w:id="2132480277">
          <w:marLeft w:val="0"/>
          <w:marRight w:val="0"/>
          <w:marTop w:val="0"/>
          <w:marBottom w:val="0"/>
          <w:divBdr>
            <w:top w:val="none" w:sz="0" w:space="0" w:color="auto"/>
            <w:left w:val="none" w:sz="0" w:space="0" w:color="auto"/>
            <w:bottom w:val="none" w:sz="0" w:space="0" w:color="auto"/>
            <w:right w:val="none" w:sz="0" w:space="0" w:color="auto"/>
          </w:divBdr>
          <w:divsChild>
            <w:div w:id="711735807">
              <w:marLeft w:val="0"/>
              <w:marRight w:val="0"/>
              <w:marTop w:val="30"/>
              <w:marBottom w:val="30"/>
              <w:divBdr>
                <w:top w:val="none" w:sz="0" w:space="0" w:color="auto"/>
                <w:left w:val="none" w:sz="0" w:space="0" w:color="auto"/>
                <w:bottom w:val="none" w:sz="0" w:space="0" w:color="auto"/>
                <w:right w:val="none" w:sz="0" w:space="0" w:color="auto"/>
              </w:divBdr>
              <w:divsChild>
                <w:div w:id="1868134791">
                  <w:marLeft w:val="0"/>
                  <w:marRight w:val="0"/>
                  <w:marTop w:val="0"/>
                  <w:marBottom w:val="0"/>
                  <w:divBdr>
                    <w:top w:val="none" w:sz="0" w:space="0" w:color="auto"/>
                    <w:left w:val="none" w:sz="0" w:space="0" w:color="auto"/>
                    <w:bottom w:val="none" w:sz="0" w:space="0" w:color="auto"/>
                    <w:right w:val="none" w:sz="0" w:space="0" w:color="auto"/>
                  </w:divBdr>
                  <w:divsChild>
                    <w:div w:id="1594818636">
                      <w:marLeft w:val="0"/>
                      <w:marRight w:val="0"/>
                      <w:marTop w:val="0"/>
                      <w:marBottom w:val="0"/>
                      <w:divBdr>
                        <w:top w:val="none" w:sz="0" w:space="0" w:color="auto"/>
                        <w:left w:val="none" w:sz="0" w:space="0" w:color="auto"/>
                        <w:bottom w:val="none" w:sz="0" w:space="0" w:color="auto"/>
                        <w:right w:val="none" w:sz="0" w:space="0" w:color="auto"/>
                      </w:divBdr>
                    </w:div>
                  </w:divsChild>
                </w:div>
                <w:div w:id="551817189">
                  <w:marLeft w:val="0"/>
                  <w:marRight w:val="0"/>
                  <w:marTop w:val="0"/>
                  <w:marBottom w:val="0"/>
                  <w:divBdr>
                    <w:top w:val="none" w:sz="0" w:space="0" w:color="auto"/>
                    <w:left w:val="none" w:sz="0" w:space="0" w:color="auto"/>
                    <w:bottom w:val="none" w:sz="0" w:space="0" w:color="auto"/>
                    <w:right w:val="none" w:sz="0" w:space="0" w:color="auto"/>
                  </w:divBdr>
                  <w:divsChild>
                    <w:div w:id="1258833592">
                      <w:marLeft w:val="0"/>
                      <w:marRight w:val="0"/>
                      <w:marTop w:val="0"/>
                      <w:marBottom w:val="0"/>
                      <w:divBdr>
                        <w:top w:val="none" w:sz="0" w:space="0" w:color="auto"/>
                        <w:left w:val="none" w:sz="0" w:space="0" w:color="auto"/>
                        <w:bottom w:val="none" w:sz="0" w:space="0" w:color="auto"/>
                        <w:right w:val="none" w:sz="0" w:space="0" w:color="auto"/>
                      </w:divBdr>
                    </w:div>
                  </w:divsChild>
                </w:div>
                <w:div w:id="1786347412">
                  <w:marLeft w:val="0"/>
                  <w:marRight w:val="0"/>
                  <w:marTop w:val="0"/>
                  <w:marBottom w:val="0"/>
                  <w:divBdr>
                    <w:top w:val="none" w:sz="0" w:space="0" w:color="auto"/>
                    <w:left w:val="none" w:sz="0" w:space="0" w:color="auto"/>
                    <w:bottom w:val="none" w:sz="0" w:space="0" w:color="auto"/>
                    <w:right w:val="none" w:sz="0" w:space="0" w:color="auto"/>
                  </w:divBdr>
                  <w:divsChild>
                    <w:div w:id="1468889579">
                      <w:marLeft w:val="0"/>
                      <w:marRight w:val="0"/>
                      <w:marTop w:val="0"/>
                      <w:marBottom w:val="0"/>
                      <w:divBdr>
                        <w:top w:val="none" w:sz="0" w:space="0" w:color="auto"/>
                        <w:left w:val="none" w:sz="0" w:space="0" w:color="auto"/>
                        <w:bottom w:val="none" w:sz="0" w:space="0" w:color="auto"/>
                        <w:right w:val="none" w:sz="0" w:space="0" w:color="auto"/>
                      </w:divBdr>
                    </w:div>
                  </w:divsChild>
                </w:div>
                <w:div w:id="1839689772">
                  <w:marLeft w:val="0"/>
                  <w:marRight w:val="0"/>
                  <w:marTop w:val="0"/>
                  <w:marBottom w:val="0"/>
                  <w:divBdr>
                    <w:top w:val="none" w:sz="0" w:space="0" w:color="auto"/>
                    <w:left w:val="none" w:sz="0" w:space="0" w:color="auto"/>
                    <w:bottom w:val="none" w:sz="0" w:space="0" w:color="auto"/>
                    <w:right w:val="none" w:sz="0" w:space="0" w:color="auto"/>
                  </w:divBdr>
                  <w:divsChild>
                    <w:div w:id="2116048474">
                      <w:marLeft w:val="0"/>
                      <w:marRight w:val="0"/>
                      <w:marTop w:val="0"/>
                      <w:marBottom w:val="0"/>
                      <w:divBdr>
                        <w:top w:val="none" w:sz="0" w:space="0" w:color="auto"/>
                        <w:left w:val="none" w:sz="0" w:space="0" w:color="auto"/>
                        <w:bottom w:val="none" w:sz="0" w:space="0" w:color="auto"/>
                        <w:right w:val="none" w:sz="0" w:space="0" w:color="auto"/>
                      </w:divBdr>
                    </w:div>
                  </w:divsChild>
                </w:div>
                <w:div w:id="1604074847">
                  <w:marLeft w:val="0"/>
                  <w:marRight w:val="0"/>
                  <w:marTop w:val="0"/>
                  <w:marBottom w:val="0"/>
                  <w:divBdr>
                    <w:top w:val="none" w:sz="0" w:space="0" w:color="auto"/>
                    <w:left w:val="none" w:sz="0" w:space="0" w:color="auto"/>
                    <w:bottom w:val="none" w:sz="0" w:space="0" w:color="auto"/>
                    <w:right w:val="none" w:sz="0" w:space="0" w:color="auto"/>
                  </w:divBdr>
                  <w:divsChild>
                    <w:div w:id="1736512799">
                      <w:marLeft w:val="0"/>
                      <w:marRight w:val="0"/>
                      <w:marTop w:val="0"/>
                      <w:marBottom w:val="0"/>
                      <w:divBdr>
                        <w:top w:val="none" w:sz="0" w:space="0" w:color="auto"/>
                        <w:left w:val="none" w:sz="0" w:space="0" w:color="auto"/>
                        <w:bottom w:val="none" w:sz="0" w:space="0" w:color="auto"/>
                        <w:right w:val="none" w:sz="0" w:space="0" w:color="auto"/>
                      </w:divBdr>
                    </w:div>
                  </w:divsChild>
                </w:div>
                <w:div w:id="1444032327">
                  <w:marLeft w:val="0"/>
                  <w:marRight w:val="0"/>
                  <w:marTop w:val="0"/>
                  <w:marBottom w:val="0"/>
                  <w:divBdr>
                    <w:top w:val="none" w:sz="0" w:space="0" w:color="auto"/>
                    <w:left w:val="none" w:sz="0" w:space="0" w:color="auto"/>
                    <w:bottom w:val="none" w:sz="0" w:space="0" w:color="auto"/>
                    <w:right w:val="none" w:sz="0" w:space="0" w:color="auto"/>
                  </w:divBdr>
                  <w:divsChild>
                    <w:div w:id="2126734325">
                      <w:marLeft w:val="0"/>
                      <w:marRight w:val="0"/>
                      <w:marTop w:val="0"/>
                      <w:marBottom w:val="0"/>
                      <w:divBdr>
                        <w:top w:val="none" w:sz="0" w:space="0" w:color="auto"/>
                        <w:left w:val="none" w:sz="0" w:space="0" w:color="auto"/>
                        <w:bottom w:val="none" w:sz="0" w:space="0" w:color="auto"/>
                        <w:right w:val="none" w:sz="0" w:space="0" w:color="auto"/>
                      </w:divBdr>
                    </w:div>
                  </w:divsChild>
                </w:div>
                <w:div w:id="604728009">
                  <w:marLeft w:val="0"/>
                  <w:marRight w:val="0"/>
                  <w:marTop w:val="0"/>
                  <w:marBottom w:val="0"/>
                  <w:divBdr>
                    <w:top w:val="none" w:sz="0" w:space="0" w:color="auto"/>
                    <w:left w:val="none" w:sz="0" w:space="0" w:color="auto"/>
                    <w:bottom w:val="none" w:sz="0" w:space="0" w:color="auto"/>
                    <w:right w:val="none" w:sz="0" w:space="0" w:color="auto"/>
                  </w:divBdr>
                  <w:divsChild>
                    <w:div w:id="1367179090">
                      <w:marLeft w:val="0"/>
                      <w:marRight w:val="0"/>
                      <w:marTop w:val="0"/>
                      <w:marBottom w:val="0"/>
                      <w:divBdr>
                        <w:top w:val="none" w:sz="0" w:space="0" w:color="auto"/>
                        <w:left w:val="none" w:sz="0" w:space="0" w:color="auto"/>
                        <w:bottom w:val="none" w:sz="0" w:space="0" w:color="auto"/>
                        <w:right w:val="none" w:sz="0" w:space="0" w:color="auto"/>
                      </w:divBdr>
                    </w:div>
                  </w:divsChild>
                </w:div>
                <w:div w:id="1557624933">
                  <w:marLeft w:val="0"/>
                  <w:marRight w:val="0"/>
                  <w:marTop w:val="0"/>
                  <w:marBottom w:val="0"/>
                  <w:divBdr>
                    <w:top w:val="none" w:sz="0" w:space="0" w:color="auto"/>
                    <w:left w:val="none" w:sz="0" w:space="0" w:color="auto"/>
                    <w:bottom w:val="none" w:sz="0" w:space="0" w:color="auto"/>
                    <w:right w:val="none" w:sz="0" w:space="0" w:color="auto"/>
                  </w:divBdr>
                  <w:divsChild>
                    <w:div w:id="1296712908">
                      <w:marLeft w:val="0"/>
                      <w:marRight w:val="0"/>
                      <w:marTop w:val="0"/>
                      <w:marBottom w:val="0"/>
                      <w:divBdr>
                        <w:top w:val="none" w:sz="0" w:space="0" w:color="auto"/>
                        <w:left w:val="none" w:sz="0" w:space="0" w:color="auto"/>
                        <w:bottom w:val="none" w:sz="0" w:space="0" w:color="auto"/>
                        <w:right w:val="none" w:sz="0" w:space="0" w:color="auto"/>
                      </w:divBdr>
                    </w:div>
                  </w:divsChild>
                </w:div>
                <w:div w:id="779689366">
                  <w:marLeft w:val="0"/>
                  <w:marRight w:val="0"/>
                  <w:marTop w:val="0"/>
                  <w:marBottom w:val="0"/>
                  <w:divBdr>
                    <w:top w:val="none" w:sz="0" w:space="0" w:color="auto"/>
                    <w:left w:val="none" w:sz="0" w:space="0" w:color="auto"/>
                    <w:bottom w:val="none" w:sz="0" w:space="0" w:color="auto"/>
                    <w:right w:val="none" w:sz="0" w:space="0" w:color="auto"/>
                  </w:divBdr>
                  <w:divsChild>
                    <w:div w:id="1511489279">
                      <w:marLeft w:val="0"/>
                      <w:marRight w:val="0"/>
                      <w:marTop w:val="0"/>
                      <w:marBottom w:val="0"/>
                      <w:divBdr>
                        <w:top w:val="none" w:sz="0" w:space="0" w:color="auto"/>
                        <w:left w:val="none" w:sz="0" w:space="0" w:color="auto"/>
                        <w:bottom w:val="none" w:sz="0" w:space="0" w:color="auto"/>
                        <w:right w:val="none" w:sz="0" w:space="0" w:color="auto"/>
                      </w:divBdr>
                    </w:div>
                  </w:divsChild>
                </w:div>
                <w:div w:id="1018242114">
                  <w:marLeft w:val="0"/>
                  <w:marRight w:val="0"/>
                  <w:marTop w:val="0"/>
                  <w:marBottom w:val="0"/>
                  <w:divBdr>
                    <w:top w:val="none" w:sz="0" w:space="0" w:color="auto"/>
                    <w:left w:val="none" w:sz="0" w:space="0" w:color="auto"/>
                    <w:bottom w:val="none" w:sz="0" w:space="0" w:color="auto"/>
                    <w:right w:val="none" w:sz="0" w:space="0" w:color="auto"/>
                  </w:divBdr>
                  <w:divsChild>
                    <w:div w:id="249969293">
                      <w:marLeft w:val="0"/>
                      <w:marRight w:val="0"/>
                      <w:marTop w:val="0"/>
                      <w:marBottom w:val="0"/>
                      <w:divBdr>
                        <w:top w:val="none" w:sz="0" w:space="0" w:color="auto"/>
                        <w:left w:val="none" w:sz="0" w:space="0" w:color="auto"/>
                        <w:bottom w:val="none" w:sz="0" w:space="0" w:color="auto"/>
                        <w:right w:val="none" w:sz="0" w:space="0" w:color="auto"/>
                      </w:divBdr>
                    </w:div>
                  </w:divsChild>
                </w:div>
                <w:div w:id="1914123578">
                  <w:marLeft w:val="0"/>
                  <w:marRight w:val="0"/>
                  <w:marTop w:val="0"/>
                  <w:marBottom w:val="0"/>
                  <w:divBdr>
                    <w:top w:val="none" w:sz="0" w:space="0" w:color="auto"/>
                    <w:left w:val="none" w:sz="0" w:space="0" w:color="auto"/>
                    <w:bottom w:val="none" w:sz="0" w:space="0" w:color="auto"/>
                    <w:right w:val="none" w:sz="0" w:space="0" w:color="auto"/>
                  </w:divBdr>
                  <w:divsChild>
                    <w:div w:id="140658149">
                      <w:marLeft w:val="0"/>
                      <w:marRight w:val="0"/>
                      <w:marTop w:val="0"/>
                      <w:marBottom w:val="0"/>
                      <w:divBdr>
                        <w:top w:val="none" w:sz="0" w:space="0" w:color="auto"/>
                        <w:left w:val="none" w:sz="0" w:space="0" w:color="auto"/>
                        <w:bottom w:val="none" w:sz="0" w:space="0" w:color="auto"/>
                        <w:right w:val="none" w:sz="0" w:space="0" w:color="auto"/>
                      </w:divBdr>
                    </w:div>
                  </w:divsChild>
                </w:div>
                <w:div w:id="2020546058">
                  <w:marLeft w:val="0"/>
                  <w:marRight w:val="0"/>
                  <w:marTop w:val="0"/>
                  <w:marBottom w:val="0"/>
                  <w:divBdr>
                    <w:top w:val="none" w:sz="0" w:space="0" w:color="auto"/>
                    <w:left w:val="none" w:sz="0" w:space="0" w:color="auto"/>
                    <w:bottom w:val="none" w:sz="0" w:space="0" w:color="auto"/>
                    <w:right w:val="none" w:sz="0" w:space="0" w:color="auto"/>
                  </w:divBdr>
                  <w:divsChild>
                    <w:div w:id="170683836">
                      <w:marLeft w:val="0"/>
                      <w:marRight w:val="0"/>
                      <w:marTop w:val="0"/>
                      <w:marBottom w:val="0"/>
                      <w:divBdr>
                        <w:top w:val="none" w:sz="0" w:space="0" w:color="auto"/>
                        <w:left w:val="none" w:sz="0" w:space="0" w:color="auto"/>
                        <w:bottom w:val="none" w:sz="0" w:space="0" w:color="auto"/>
                        <w:right w:val="none" w:sz="0" w:space="0" w:color="auto"/>
                      </w:divBdr>
                    </w:div>
                  </w:divsChild>
                </w:div>
                <w:div w:id="693966372">
                  <w:marLeft w:val="0"/>
                  <w:marRight w:val="0"/>
                  <w:marTop w:val="0"/>
                  <w:marBottom w:val="0"/>
                  <w:divBdr>
                    <w:top w:val="none" w:sz="0" w:space="0" w:color="auto"/>
                    <w:left w:val="none" w:sz="0" w:space="0" w:color="auto"/>
                    <w:bottom w:val="none" w:sz="0" w:space="0" w:color="auto"/>
                    <w:right w:val="none" w:sz="0" w:space="0" w:color="auto"/>
                  </w:divBdr>
                  <w:divsChild>
                    <w:div w:id="392702540">
                      <w:marLeft w:val="0"/>
                      <w:marRight w:val="0"/>
                      <w:marTop w:val="0"/>
                      <w:marBottom w:val="0"/>
                      <w:divBdr>
                        <w:top w:val="none" w:sz="0" w:space="0" w:color="auto"/>
                        <w:left w:val="none" w:sz="0" w:space="0" w:color="auto"/>
                        <w:bottom w:val="none" w:sz="0" w:space="0" w:color="auto"/>
                        <w:right w:val="none" w:sz="0" w:space="0" w:color="auto"/>
                      </w:divBdr>
                    </w:div>
                  </w:divsChild>
                </w:div>
                <w:div w:id="1519274190">
                  <w:marLeft w:val="0"/>
                  <w:marRight w:val="0"/>
                  <w:marTop w:val="0"/>
                  <w:marBottom w:val="0"/>
                  <w:divBdr>
                    <w:top w:val="none" w:sz="0" w:space="0" w:color="auto"/>
                    <w:left w:val="none" w:sz="0" w:space="0" w:color="auto"/>
                    <w:bottom w:val="none" w:sz="0" w:space="0" w:color="auto"/>
                    <w:right w:val="none" w:sz="0" w:space="0" w:color="auto"/>
                  </w:divBdr>
                  <w:divsChild>
                    <w:div w:id="1617710918">
                      <w:marLeft w:val="0"/>
                      <w:marRight w:val="0"/>
                      <w:marTop w:val="0"/>
                      <w:marBottom w:val="0"/>
                      <w:divBdr>
                        <w:top w:val="none" w:sz="0" w:space="0" w:color="auto"/>
                        <w:left w:val="none" w:sz="0" w:space="0" w:color="auto"/>
                        <w:bottom w:val="none" w:sz="0" w:space="0" w:color="auto"/>
                        <w:right w:val="none" w:sz="0" w:space="0" w:color="auto"/>
                      </w:divBdr>
                    </w:div>
                  </w:divsChild>
                </w:div>
                <w:div w:id="1341197350">
                  <w:marLeft w:val="0"/>
                  <w:marRight w:val="0"/>
                  <w:marTop w:val="0"/>
                  <w:marBottom w:val="0"/>
                  <w:divBdr>
                    <w:top w:val="none" w:sz="0" w:space="0" w:color="auto"/>
                    <w:left w:val="none" w:sz="0" w:space="0" w:color="auto"/>
                    <w:bottom w:val="none" w:sz="0" w:space="0" w:color="auto"/>
                    <w:right w:val="none" w:sz="0" w:space="0" w:color="auto"/>
                  </w:divBdr>
                  <w:divsChild>
                    <w:div w:id="343240257">
                      <w:marLeft w:val="0"/>
                      <w:marRight w:val="0"/>
                      <w:marTop w:val="0"/>
                      <w:marBottom w:val="0"/>
                      <w:divBdr>
                        <w:top w:val="none" w:sz="0" w:space="0" w:color="auto"/>
                        <w:left w:val="none" w:sz="0" w:space="0" w:color="auto"/>
                        <w:bottom w:val="none" w:sz="0" w:space="0" w:color="auto"/>
                        <w:right w:val="none" w:sz="0" w:space="0" w:color="auto"/>
                      </w:divBdr>
                    </w:div>
                  </w:divsChild>
                </w:div>
                <w:div w:id="965089746">
                  <w:marLeft w:val="0"/>
                  <w:marRight w:val="0"/>
                  <w:marTop w:val="0"/>
                  <w:marBottom w:val="0"/>
                  <w:divBdr>
                    <w:top w:val="none" w:sz="0" w:space="0" w:color="auto"/>
                    <w:left w:val="none" w:sz="0" w:space="0" w:color="auto"/>
                    <w:bottom w:val="none" w:sz="0" w:space="0" w:color="auto"/>
                    <w:right w:val="none" w:sz="0" w:space="0" w:color="auto"/>
                  </w:divBdr>
                  <w:divsChild>
                    <w:div w:id="201719913">
                      <w:marLeft w:val="0"/>
                      <w:marRight w:val="0"/>
                      <w:marTop w:val="0"/>
                      <w:marBottom w:val="0"/>
                      <w:divBdr>
                        <w:top w:val="none" w:sz="0" w:space="0" w:color="auto"/>
                        <w:left w:val="none" w:sz="0" w:space="0" w:color="auto"/>
                        <w:bottom w:val="none" w:sz="0" w:space="0" w:color="auto"/>
                        <w:right w:val="none" w:sz="0" w:space="0" w:color="auto"/>
                      </w:divBdr>
                    </w:div>
                  </w:divsChild>
                </w:div>
                <w:div w:id="491259904">
                  <w:marLeft w:val="0"/>
                  <w:marRight w:val="0"/>
                  <w:marTop w:val="0"/>
                  <w:marBottom w:val="0"/>
                  <w:divBdr>
                    <w:top w:val="none" w:sz="0" w:space="0" w:color="auto"/>
                    <w:left w:val="none" w:sz="0" w:space="0" w:color="auto"/>
                    <w:bottom w:val="none" w:sz="0" w:space="0" w:color="auto"/>
                    <w:right w:val="none" w:sz="0" w:space="0" w:color="auto"/>
                  </w:divBdr>
                  <w:divsChild>
                    <w:div w:id="200437505">
                      <w:marLeft w:val="0"/>
                      <w:marRight w:val="0"/>
                      <w:marTop w:val="0"/>
                      <w:marBottom w:val="0"/>
                      <w:divBdr>
                        <w:top w:val="none" w:sz="0" w:space="0" w:color="auto"/>
                        <w:left w:val="none" w:sz="0" w:space="0" w:color="auto"/>
                        <w:bottom w:val="none" w:sz="0" w:space="0" w:color="auto"/>
                        <w:right w:val="none" w:sz="0" w:space="0" w:color="auto"/>
                      </w:divBdr>
                    </w:div>
                  </w:divsChild>
                </w:div>
                <w:div w:id="2111924263">
                  <w:marLeft w:val="0"/>
                  <w:marRight w:val="0"/>
                  <w:marTop w:val="0"/>
                  <w:marBottom w:val="0"/>
                  <w:divBdr>
                    <w:top w:val="none" w:sz="0" w:space="0" w:color="auto"/>
                    <w:left w:val="none" w:sz="0" w:space="0" w:color="auto"/>
                    <w:bottom w:val="none" w:sz="0" w:space="0" w:color="auto"/>
                    <w:right w:val="none" w:sz="0" w:space="0" w:color="auto"/>
                  </w:divBdr>
                  <w:divsChild>
                    <w:div w:id="1759786465">
                      <w:marLeft w:val="0"/>
                      <w:marRight w:val="0"/>
                      <w:marTop w:val="0"/>
                      <w:marBottom w:val="0"/>
                      <w:divBdr>
                        <w:top w:val="none" w:sz="0" w:space="0" w:color="auto"/>
                        <w:left w:val="none" w:sz="0" w:space="0" w:color="auto"/>
                        <w:bottom w:val="none" w:sz="0" w:space="0" w:color="auto"/>
                        <w:right w:val="none" w:sz="0" w:space="0" w:color="auto"/>
                      </w:divBdr>
                    </w:div>
                  </w:divsChild>
                </w:div>
                <w:div w:id="1393652139">
                  <w:marLeft w:val="0"/>
                  <w:marRight w:val="0"/>
                  <w:marTop w:val="0"/>
                  <w:marBottom w:val="0"/>
                  <w:divBdr>
                    <w:top w:val="none" w:sz="0" w:space="0" w:color="auto"/>
                    <w:left w:val="none" w:sz="0" w:space="0" w:color="auto"/>
                    <w:bottom w:val="none" w:sz="0" w:space="0" w:color="auto"/>
                    <w:right w:val="none" w:sz="0" w:space="0" w:color="auto"/>
                  </w:divBdr>
                  <w:divsChild>
                    <w:div w:id="1057627353">
                      <w:marLeft w:val="0"/>
                      <w:marRight w:val="0"/>
                      <w:marTop w:val="0"/>
                      <w:marBottom w:val="0"/>
                      <w:divBdr>
                        <w:top w:val="none" w:sz="0" w:space="0" w:color="auto"/>
                        <w:left w:val="none" w:sz="0" w:space="0" w:color="auto"/>
                        <w:bottom w:val="none" w:sz="0" w:space="0" w:color="auto"/>
                        <w:right w:val="none" w:sz="0" w:space="0" w:color="auto"/>
                      </w:divBdr>
                    </w:div>
                  </w:divsChild>
                </w:div>
                <w:div w:id="1327050643">
                  <w:marLeft w:val="0"/>
                  <w:marRight w:val="0"/>
                  <w:marTop w:val="0"/>
                  <w:marBottom w:val="0"/>
                  <w:divBdr>
                    <w:top w:val="none" w:sz="0" w:space="0" w:color="auto"/>
                    <w:left w:val="none" w:sz="0" w:space="0" w:color="auto"/>
                    <w:bottom w:val="none" w:sz="0" w:space="0" w:color="auto"/>
                    <w:right w:val="none" w:sz="0" w:space="0" w:color="auto"/>
                  </w:divBdr>
                  <w:divsChild>
                    <w:div w:id="1637443510">
                      <w:marLeft w:val="0"/>
                      <w:marRight w:val="0"/>
                      <w:marTop w:val="0"/>
                      <w:marBottom w:val="0"/>
                      <w:divBdr>
                        <w:top w:val="none" w:sz="0" w:space="0" w:color="auto"/>
                        <w:left w:val="none" w:sz="0" w:space="0" w:color="auto"/>
                        <w:bottom w:val="none" w:sz="0" w:space="0" w:color="auto"/>
                        <w:right w:val="none" w:sz="0" w:space="0" w:color="auto"/>
                      </w:divBdr>
                    </w:div>
                  </w:divsChild>
                </w:div>
                <w:div w:id="1155339573">
                  <w:marLeft w:val="0"/>
                  <w:marRight w:val="0"/>
                  <w:marTop w:val="0"/>
                  <w:marBottom w:val="0"/>
                  <w:divBdr>
                    <w:top w:val="none" w:sz="0" w:space="0" w:color="auto"/>
                    <w:left w:val="none" w:sz="0" w:space="0" w:color="auto"/>
                    <w:bottom w:val="none" w:sz="0" w:space="0" w:color="auto"/>
                    <w:right w:val="none" w:sz="0" w:space="0" w:color="auto"/>
                  </w:divBdr>
                  <w:divsChild>
                    <w:div w:id="1020203001">
                      <w:marLeft w:val="0"/>
                      <w:marRight w:val="0"/>
                      <w:marTop w:val="0"/>
                      <w:marBottom w:val="0"/>
                      <w:divBdr>
                        <w:top w:val="none" w:sz="0" w:space="0" w:color="auto"/>
                        <w:left w:val="none" w:sz="0" w:space="0" w:color="auto"/>
                        <w:bottom w:val="none" w:sz="0" w:space="0" w:color="auto"/>
                        <w:right w:val="none" w:sz="0" w:space="0" w:color="auto"/>
                      </w:divBdr>
                    </w:div>
                  </w:divsChild>
                </w:div>
                <w:div w:id="622462953">
                  <w:marLeft w:val="0"/>
                  <w:marRight w:val="0"/>
                  <w:marTop w:val="0"/>
                  <w:marBottom w:val="0"/>
                  <w:divBdr>
                    <w:top w:val="none" w:sz="0" w:space="0" w:color="auto"/>
                    <w:left w:val="none" w:sz="0" w:space="0" w:color="auto"/>
                    <w:bottom w:val="none" w:sz="0" w:space="0" w:color="auto"/>
                    <w:right w:val="none" w:sz="0" w:space="0" w:color="auto"/>
                  </w:divBdr>
                  <w:divsChild>
                    <w:div w:id="826550793">
                      <w:marLeft w:val="0"/>
                      <w:marRight w:val="0"/>
                      <w:marTop w:val="0"/>
                      <w:marBottom w:val="0"/>
                      <w:divBdr>
                        <w:top w:val="none" w:sz="0" w:space="0" w:color="auto"/>
                        <w:left w:val="none" w:sz="0" w:space="0" w:color="auto"/>
                        <w:bottom w:val="none" w:sz="0" w:space="0" w:color="auto"/>
                        <w:right w:val="none" w:sz="0" w:space="0" w:color="auto"/>
                      </w:divBdr>
                    </w:div>
                  </w:divsChild>
                </w:div>
                <w:div w:id="1003631060">
                  <w:marLeft w:val="0"/>
                  <w:marRight w:val="0"/>
                  <w:marTop w:val="0"/>
                  <w:marBottom w:val="0"/>
                  <w:divBdr>
                    <w:top w:val="none" w:sz="0" w:space="0" w:color="auto"/>
                    <w:left w:val="none" w:sz="0" w:space="0" w:color="auto"/>
                    <w:bottom w:val="none" w:sz="0" w:space="0" w:color="auto"/>
                    <w:right w:val="none" w:sz="0" w:space="0" w:color="auto"/>
                  </w:divBdr>
                  <w:divsChild>
                    <w:div w:id="2052224136">
                      <w:marLeft w:val="0"/>
                      <w:marRight w:val="0"/>
                      <w:marTop w:val="0"/>
                      <w:marBottom w:val="0"/>
                      <w:divBdr>
                        <w:top w:val="none" w:sz="0" w:space="0" w:color="auto"/>
                        <w:left w:val="none" w:sz="0" w:space="0" w:color="auto"/>
                        <w:bottom w:val="none" w:sz="0" w:space="0" w:color="auto"/>
                        <w:right w:val="none" w:sz="0" w:space="0" w:color="auto"/>
                      </w:divBdr>
                    </w:div>
                  </w:divsChild>
                </w:div>
                <w:div w:id="551234640">
                  <w:marLeft w:val="0"/>
                  <w:marRight w:val="0"/>
                  <w:marTop w:val="0"/>
                  <w:marBottom w:val="0"/>
                  <w:divBdr>
                    <w:top w:val="none" w:sz="0" w:space="0" w:color="auto"/>
                    <w:left w:val="none" w:sz="0" w:space="0" w:color="auto"/>
                    <w:bottom w:val="none" w:sz="0" w:space="0" w:color="auto"/>
                    <w:right w:val="none" w:sz="0" w:space="0" w:color="auto"/>
                  </w:divBdr>
                  <w:divsChild>
                    <w:div w:id="678502730">
                      <w:marLeft w:val="0"/>
                      <w:marRight w:val="0"/>
                      <w:marTop w:val="0"/>
                      <w:marBottom w:val="0"/>
                      <w:divBdr>
                        <w:top w:val="none" w:sz="0" w:space="0" w:color="auto"/>
                        <w:left w:val="none" w:sz="0" w:space="0" w:color="auto"/>
                        <w:bottom w:val="none" w:sz="0" w:space="0" w:color="auto"/>
                        <w:right w:val="none" w:sz="0" w:space="0" w:color="auto"/>
                      </w:divBdr>
                    </w:div>
                  </w:divsChild>
                </w:div>
                <w:div w:id="128789658">
                  <w:marLeft w:val="0"/>
                  <w:marRight w:val="0"/>
                  <w:marTop w:val="0"/>
                  <w:marBottom w:val="0"/>
                  <w:divBdr>
                    <w:top w:val="none" w:sz="0" w:space="0" w:color="auto"/>
                    <w:left w:val="none" w:sz="0" w:space="0" w:color="auto"/>
                    <w:bottom w:val="none" w:sz="0" w:space="0" w:color="auto"/>
                    <w:right w:val="none" w:sz="0" w:space="0" w:color="auto"/>
                  </w:divBdr>
                  <w:divsChild>
                    <w:div w:id="46994874">
                      <w:marLeft w:val="0"/>
                      <w:marRight w:val="0"/>
                      <w:marTop w:val="0"/>
                      <w:marBottom w:val="0"/>
                      <w:divBdr>
                        <w:top w:val="none" w:sz="0" w:space="0" w:color="auto"/>
                        <w:left w:val="none" w:sz="0" w:space="0" w:color="auto"/>
                        <w:bottom w:val="none" w:sz="0" w:space="0" w:color="auto"/>
                        <w:right w:val="none" w:sz="0" w:space="0" w:color="auto"/>
                      </w:divBdr>
                    </w:div>
                  </w:divsChild>
                </w:div>
                <w:div w:id="710692557">
                  <w:marLeft w:val="0"/>
                  <w:marRight w:val="0"/>
                  <w:marTop w:val="0"/>
                  <w:marBottom w:val="0"/>
                  <w:divBdr>
                    <w:top w:val="none" w:sz="0" w:space="0" w:color="auto"/>
                    <w:left w:val="none" w:sz="0" w:space="0" w:color="auto"/>
                    <w:bottom w:val="none" w:sz="0" w:space="0" w:color="auto"/>
                    <w:right w:val="none" w:sz="0" w:space="0" w:color="auto"/>
                  </w:divBdr>
                  <w:divsChild>
                    <w:div w:id="627010735">
                      <w:marLeft w:val="0"/>
                      <w:marRight w:val="0"/>
                      <w:marTop w:val="0"/>
                      <w:marBottom w:val="0"/>
                      <w:divBdr>
                        <w:top w:val="none" w:sz="0" w:space="0" w:color="auto"/>
                        <w:left w:val="none" w:sz="0" w:space="0" w:color="auto"/>
                        <w:bottom w:val="none" w:sz="0" w:space="0" w:color="auto"/>
                        <w:right w:val="none" w:sz="0" w:space="0" w:color="auto"/>
                      </w:divBdr>
                    </w:div>
                  </w:divsChild>
                </w:div>
                <w:div w:id="1926724628">
                  <w:marLeft w:val="0"/>
                  <w:marRight w:val="0"/>
                  <w:marTop w:val="0"/>
                  <w:marBottom w:val="0"/>
                  <w:divBdr>
                    <w:top w:val="none" w:sz="0" w:space="0" w:color="auto"/>
                    <w:left w:val="none" w:sz="0" w:space="0" w:color="auto"/>
                    <w:bottom w:val="none" w:sz="0" w:space="0" w:color="auto"/>
                    <w:right w:val="none" w:sz="0" w:space="0" w:color="auto"/>
                  </w:divBdr>
                  <w:divsChild>
                    <w:div w:id="659044359">
                      <w:marLeft w:val="0"/>
                      <w:marRight w:val="0"/>
                      <w:marTop w:val="0"/>
                      <w:marBottom w:val="0"/>
                      <w:divBdr>
                        <w:top w:val="none" w:sz="0" w:space="0" w:color="auto"/>
                        <w:left w:val="none" w:sz="0" w:space="0" w:color="auto"/>
                        <w:bottom w:val="none" w:sz="0" w:space="0" w:color="auto"/>
                        <w:right w:val="none" w:sz="0" w:space="0" w:color="auto"/>
                      </w:divBdr>
                    </w:div>
                  </w:divsChild>
                </w:div>
                <w:div w:id="1414661387">
                  <w:marLeft w:val="0"/>
                  <w:marRight w:val="0"/>
                  <w:marTop w:val="0"/>
                  <w:marBottom w:val="0"/>
                  <w:divBdr>
                    <w:top w:val="none" w:sz="0" w:space="0" w:color="auto"/>
                    <w:left w:val="none" w:sz="0" w:space="0" w:color="auto"/>
                    <w:bottom w:val="none" w:sz="0" w:space="0" w:color="auto"/>
                    <w:right w:val="none" w:sz="0" w:space="0" w:color="auto"/>
                  </w:divBdr>
                  <w:divsChild>
                    <w:div w:id="663171104">
                      <w:marLeft w:val="0"/>
                      <w:marRight w:val="0"/>
                      <w:marTop w:val="0"/>
                      <w:marBottom w:val="0"/>
                      <w:divBdr>
                        <w:top w:val="none" w:sz="0" w:space="0" w:color="auto"/>
                        <w:left w:val="none" w:sz="0" w:space="0" w:color="auto"/>
                        <w:bottom w:val="none" w:sz="0" w:space="0" w:color="auto"/>
                        <w:right w:val="none" w:sz="0" w:space="0" w:color="auto"/>
                      </w:divBdr>
                    </w:div>
                  </w:divsChild>
                </w:div>
                <w:div w:id="131942666">
                  <w:marLeft w:val="0"/>
                  <w:marRight w:val="0"/>
                  <w:marTop w:val="0"/>
                  <w:marBottom w:val="0"/>
                  <w:divBdr>
                    <w:top w:val="none" w:sz="0" w:space="0" w:color="auto"/>
                    <w:left w:val="none" w:sz="0" w:space="0" w:color="auto"/>
                    <w:bottom w:val="none" w:sz="0" w:space="0" w:color="auto"/>
                    <w:right w:val="none" w:sz="0" w:space="0" w:color="auto"/>
                  </w:divBdr>
                  <w:divsChild>
                    <w:div w:id="138151266">
                      <w:marLeft w:val="0"/>
                      <w:marRight w:val="0"/>
                      <w:marTop w:val="0"/>
                      <w:marBottom w:val="0"/>
                      <w:divBdr>
                        <w:top w:val="none" w:sz="0" w:space="0" w:color="auto"/>
                        <w:left w:val="none" w:sz="0" w:space="0" w:color="auto"/>
                        <w:bottom w:val="none" w:sz="0" w:space="0" w:color="auto"/>
                        <w:right w:val="none" w:sz="0" w:space="0" w:color="auto"/>
                      </w:divBdr>
                    </w:div>
                  </w:divsChild>
                </w:div>
                <w:div w:id="26830827">
                  <w:marLeft w:val="0"/>
                  <w:marRight w:val="0"/>
                  <w:marTop w:val="0"/>
                  <w:marBottom w:val="0"/>
                  <w:divBdr>
                    <w:top w:val="none" w:sz="0" w:space="0" w:color="auto"/>
                    <w:left w:val="none" w:sz="0" w:space="0" w:color="auto"/>
                    <w:bottom w:val="none" w:sz="0" w:space="0" w:color="auto"/>
                    <w:right w:val="none" w:sz="0" w:space="0" w:color="auto"/>
                  </w:divBdr>
                  <w:divsChild>
                    <w:div w:id="800850517">
                      <w:marLeft w:val="0"/>
                      <w:marRight w:val="0"/>
                      <w:marTop w:val="0"/>
                      <w:marBottom w:val="0"/>
                      <w:divBdr>
                        <w:top w:val="none" w:sz="0" w:space="0" w:color="auto"/>
                        <w:left w:val="none" w:sz="0" w:space="0" w:color="auto"/>
                        <w:bottom w:val="none" w:sz="0" w:space="0" w:color="auto"/>
                        <w:right w:val="none" w:sz="0" w:space="0" w:color="auto"/>
                      </w:divBdr>
                    </w:div>
                  </w:divsChild>
                </w:div>
                <w:div w:id="1758987295">
                  <w:marLeft w:val="0"/>
                  <w:marRight w:val="0"/>
                  <w:marTop w:val="0"/>
                  <w:marBottom w:val="0"/>
                  <w:divBdr>
                    <w:top w:val="none" w:sz="0" w:space="0" w:color="auto"/>
                    <w:left w:val="none" w:sz="0" w:space="0" w:color="auto"/>
                    <w:bottom w:val="none" w:sz="0" w:space="0" w:color="auto"/>
                    <w:right w:val="none" w:sz="0" w:space="0" w:color="auto"/>
                  </w:divBdr>
                  <w:divsChild>
                    <w:div w:id="1366054841">
                      <w:marLeft w:val="0"/>
                      <w:marRight w:val="0"/>
                      <w:marTop w:val="0"/>
                      <w:marBottom w:val="0"/>
                      <w:divBdr>
                        <w:top w:val="none" w:sz="0" w:space="0" w:color="auto"/>
                        <w:left w:val="none" w:sz="0" w:space="0" w:color="auto"/>
                        <w:bottom w:val="none" w:sz="0" w:space="0" w:color="auto"/>
                        <w:right w:val="none" w:sz="0" w:space="0" w:color="auto"/>
                      </w:divBdr>
                    </w:div>
                  </w:divsChild>
                </w:div>
                <w:div w:id="1484541053">
                  <w:marLeft w:val="0"/>
                  <w:marRight w:val="0"/>
                  <w:marTop w:val="0"/>
                  <w:marBottom w:val="0"/>
                  <w:divBdr>
                    <w:top w:val="none" w:sz="0" w:space="0" w:color="auto"/>
                    <w:left w:val="none" w:sz="0" w:space="0" w:color="auto"/>
                    <w:bottom w:val="none" w:sz="0" w:space="0" w:color="auto"/>
                    <w:right w:val="none" w:sz="0" w:space="0" w:color="auto"/>
                  </w:divBdr>
                  <w:divsChild>
                    <w:div w:id="765465183">
                      <w:marLeft w:val="0"/>
                      <w:marRight w:val="0"/>
                      <w:marTop w:val="0"/>
                      <w:marBottom w:val="0"/>
                      <w:divBdr>
                        <w:top w:val="none" w:sz="0" w:space="0" w:color="auto"/>
                        <w:left w:val="none" w:sz="0" w:space="0" w:color="auto"/>
                        <w:bottom w:val="none" w:sz="0" w:space="0" w:color="auto"/>
                        <w:right w:val="none" w:sz="0" w:space="0" w:color="auto"/>
                      </w:divBdr>
                    </w:div>
                  </w:divsChild>
                </w:div>
                <w:div w:id="2053730645">
                  <w:marLeft w:val="0"/>
                  <w:marRight w:val="0"/>
                  <w:marTop w:val="0"/>
                  <w:marBottom w:val="0"/>
                  <w:divBdr>
                    <w:top w:val="none" w:sz="0" w:space="0" w:color="auto"/>
                    <w:left w:val="none" w:sz="0" w:space="0" w:color="auto"/>
                    <w:bottom w:val="none" w:sz="0" w:space="0" w:color="auto"/>
                    <w:right w:val="none" w:sz="0" w:space="0" w:color="auto"/>
                  </w:divBdr>
                  <w:divsChild>
                    <w:div w:id="1800415601">
                      <w:marLeft w:val="0"/>
                      <w:marRight w:val="0"/>
                      <w:marTop w:val="0"/>
                      <w:marBottom w:val="0"/>
                      <w:divBdr>
                        <w:top w:val="none" w:sz="0" w:space="0" w:color="auto"/>
                        <w:left w:val="none" w:sz="0" w:space="0" w:color="auto"/>
                        <w:bottom w:val="none" w:sz="0" w:space="0" w:color="auto"/>
                        <w:right w:val="none" w:sz="0" w:space="0" w:color="auto"/>
                      </w:divBdr>
                    </w:div>
                  </w:divsChild>
                </w:div>
                <w:div w:id="712850545">
                  <w:marLeft w:val="0"/>
                  <w:marRight w:val="0"/>
                  <w:marTop w:val="0"/>
                  <w:marBottom w:val="0"/>
                  <w:divBdr>
                    <w:top w:val="none" w:sz="0" w:space="0" w:color="auto"/>
                    <w:left w:val="none" w:sz="0" w:space="0" w:color="auto"/>
                    <w:bottom w:val="none" w:sz="0" w:space="0" w:color="auto"/>
                    <w:right w:val="none" w:sz="0" w:space="0" w:color="auto"/>
                  </w:divBdr>
                  <w:divsChild>
                    <w:div w:id="2086412188">
                      <w:marLeft w:val="0"/>
                      <w:marRight w:val="0"/>
                      <w:marTop w:val="0"/>
                      <w:marBottom w:val="0"/>
                      <w:divBdr>
                        <w:top w:val="none" w:sz="0" w:space="0" w:color="auto"/>
                        <w:left w:val="none" w:sz="0" w:space="0" w:color="auto"/>
                        <w:bottom w:val="none" w:sz="0" w:space="0" w:color="auto"/>
                        <w:right w:val="none" w:sz="0" w:space="0" w:color="auto"/>
                      </w:divBdr>
                    </w:div>
                  </w:divsChild>
                </w:div>
                <w:div w:id="1553421880">
                  <w:marLeft w:val="0"/>
                  <w:marRight w:val="0"/>
                  <w:marTop w:val="0"/>
                  <w:marBottom w:val="0"/>
                  <w:divBdr>
                    <w:top w:val="none" w:sz="0" w:space="0" w:color="auto"/>
                    <w:left w:val="none" w:sz="0" w:space="0" w:color="auto"/>
                    <w:bottom w:val="none" w:sz="0" w:space="0" w:color="auto"/>
                    <w:right w:val="none" w:sz="0" w:space="0" w:color="auto"/>
                  </w:divBdr>
                  <w:divsChild>
                    <w:div w:id="1540897738">
                      <w:marLeft w:val="0"/>
                      <w:marRight w:val="0"/>
                      <w:marTop w:val="0"/>
                      <w:marBottom w:val="0"/>
                      <w:divBdr>
                        <w:top w:val="none" w:sz="0" w:space="0" w:color="auto"/>
                        <w:left w:val="none" w:sz="0" w:space="0" w:color="auto"/>
                        <w:bottom w:val="none" w:sz="0" w:space="0" w:color="auto"/>
                        <w:right w:val="none" w:sz="0" w:space="0" w:color="auto"/>
                      </w:divBdr>
                    </w:div>
                  </w:divsChild>
                </w:div>
                <w:div w:id="9188624">
                  <w:marLeft w:val="0"/>
                  <w:marRight w:val="0"/>
                  <w:marTop w:val="0"/>
                  <w:marBottom w:val="0"/>
                  <w:divBdr>
                    <w:top w:val="none" w:sz="0" w:space="0" w:color="auto"/>
                    <w:left w:val="none" w:sz="0" w:space="0" w:color="auto"/>
                    <w:bottom w:val="none" w:sz="0" w:space="0" w:color="auto"/>
                    <w:right w:val="none" w:sz="0" w:space="0" w:color="auto"/>
                  </w:divBdr>
                  <w:divsChild>
                    <w:div w:id="1272591047">
                      <w:marLeft w:val="0"/>
                      <w:marRight w:val="0"/>
                      <w:marTop w:val="0"/>
                      <w:marBottom w:val="0"/>
                      <w:divBdr>
                        <w:top w:val="none" w:sz="0" w:space="0" w:color="auto"/>
                        <w:left w:val="none" w:sz="0" w:space="0" w:color="auto"/>
                        <w:bottom w:val="none" w:sz="0" w:space="0" w:color="auto"/>
                        <w:right w:val="none" w:sz="0" w:space="0" w:color="auto"/>
                      </w:divBdr>
                    </w:div>
                  </w:divsChild>
                </w:div>
                <w:div w:id="658117307">
                  <w:marLeft w:val="0"/>
                  <w:marRight w:val="0"/>
                  <w:marTop w:val="0"/>
                  <w:marBottom w:val="0"/>
                  <w:divBdr>
                    <w:top w:val="none" w:sz="0" w:space="0" w:color="auto"/>
                    <w:left w:val="none" w:sz="0" w:space="0" w:color="auto"/>
                    <w:bottom w:val="none" w:sz="0" w:space="0" w:color="auto"/>
                    <w:right w:val="none" w:sz="0" w:space="0" w:color="auto"/>
                  </w:divBdr>
                  <w:divsChild>
                    <w:div w:id="860432605">
                      <w:marLeft w:val="0"/>
                      <w:marRight w:val="0"/>
                      <w:marTop w:val="0"/>
                      <w:marBottom w:val="0"/>
                      <w:divBdr>
                        <w:top w:val="none" w:sz="0" w:space="0" w:color="auto"/>
                        <w:left w:val="none" w:sz="0" w:space="0" w:color="auto"/>
                        <w:bottom w:val="none" w:sz="0" w:space="0" w:color="auto"/>
                        <w:right w:val="none" w:sz="0" w:space="0" w:color="auto"/>
                      </w:divBdr>
                    </w:div>
                  </w:divsChild>
                </w:div>
                <w:div w:id="1732844534">
                  <w:marLeft w:val="0"/>
                  <w:marRight w:val="0"/>
                  <w:marTop w:val="0"/>
                  <w:marBottom w:val="0"/>
                  <w:divBdr>
                    <w:top w:val="none" w:sz="0" w:space="0" w:color="auto"/>
                    <w:left w:val="none" w:sz="0" w:space="0" w:color="auto"/>
                    <w:bottom w:val="none" w:sz="0" w:space="0" w:color="auto"/>
                    <w:right w:val="none" w:sz="0" w:space="0" w:color="auto"/>
                  </w:divBdr>
                  <w:divsChild>
                    <w:div w:id="712075387">
                      <w:marLeft w:val="0"/>
                      <w:marRight w:val="0"/>
                      <w:marTop w:val="0"/>
                      <w:marBottom w:val="0"/>
                      <w:divBdr>
                        <w:top w:val="none" w:sz="0" w:space="0" w:color="auto"/>
                        <w:left w:val="none" w:sz="0" w:space="0" w:color="auto"/>
                        <w:bottom w:val="none" w:sz="0" w:space="0" w:color="auto"/>
                        <w:right w:val="none" w:sz="0" w:space="0" w:color="auto"/>
                      </w:divBdr>
                    </w:div>
                  </w:divsChild>
                </w:div>
                <w:div w:id="1372850534">
                  <w:marLeft w:val="0"/>
                  <w:marRight w:val="0"/>
                  <w:marTop w:val="0"/>
                  <w:marBottom w:val="0"/>
                  <w:divBdr>
                    <w:top w:val="none" w:sz="0" w:space="0" w:color="auto"/>
                    <w:left w:val="none" w:sz="0" w:space="0" w:color="auto"/>
                    <w:bottom w:val="none" w:sz="0" w:space="0" w:color="auto"/>
                    <w:right w:val="none" w:sz="0" w:space="0" w:color="auto"/>
                  </w:divBdr>
                  <w:divsChild>
                    <w:div w:id="1312102944">
                      <w:marLeft w:val="0"/>
                      <w:marRight w:val="0"/>
                      <w:marTop w:val="0"/>
                      <w:marBottom w:val="0"/>
                      <w:divBdr>
                        <w:top w:val="none" w:sz="0" w:space="0" w:color="auto"/>
                        <w:left w:val="none" w:sz="0" w:space="0" w:color="auto"/>
                        <w:bottom w:val="none" w:sz="0" w:space="0" w:color="auto"/>
                        <w:right w:val="none" w:sz="0" w:space="0" w:color="auto"/>
                      </w:divBdr>
                    </w:div>
                  </w:divsChild>
                </w:div>
                <w:div w:id="1075203543">
                  <w:marLeft w:val="0"/>
                  <w:marRight w:val="0"/>
                  <w:marTop w:val="0"/>
                  <w:marBottom w:val="0"/>
                  <w:divBdr>
                    <w:top w:val="none" w:sz="0" w:space="0" w:color="auto"/>
                    <w:left w:val="none" w:sz="0" w:space="0" w:color="auto"/>
                    <w:bottom w:val="none" w:sz="0" w:space="0" w:color="auto"/>
                    <w:right w:val="none" w:sz="0" w:space="0" w:color="auto"/>
                  </w:divBdr>
                  <w:divsChild>
                    <w:div w:id="572664893">
                      <w:marLeft w:val="0"/>
                      <w:marRight w:val="0"/>
                      <w:marTop w:val="0"/>
                      <w:marBottom w:val="0"/>
                      <w:divBdr>
                        <w:top w:val="none" w:sz="0" w:space="0" w:color="auto"/>
                        <w:left w:val="none" w:sz="0" w:space="0" w:color="auto"/>
                        <w:bottom w:val="none" w:sz="0" w:space="0" w:color="auto"/>
                        <w:right w:val="none" w:sz="0" w:space="0" w:color="auto"/>
                      </w:divBdr>
                    </w:div>
                  </w:divsChild>
                </w:div>
                <w:div w:id="1475951280">
                  <w:marLeft w:val="0"/>
                  <w:marRight w:val="0"/>
                  <w:marTop w:val="0"/>
                  <w:marBottom w:val="0"/>
                  <w:divBdr>
                    <w:top w:val="none" w:sz="0" w:space="0" w:color="auto"/>
                    <w:left w:val="none" w:sz="0" w:space="0" w:color="auto"/>
                    <w:bottom w:val="none" w:sz="0" w:space="0" w:color="auto"/>
                    <w:right w:val="none" w:sz="0" w:space="0" w:color="auto"/>
                  </w:divBdr>
                  <w:divsChild>
                    <w:div w:id="1647782173">
                      <w:marLeft w:val="0"/>
                      <w:marRight w:val="0"/>
                      <w:marTop w:val="0"/>
                      <w:marBottom w:val="0"/>
                      <w:divBdr>
                        <w:top w:val="none" w:sz="0" w:space="0" w:color="auto"/>
                        <w:left w:val="none" w:sz="0" w:space="0" w:color="auto"/>
                        <w:bottom w:val="none" w:sz="0" w:space="0" w:color="auto"/>
                        <w:right w:val="none" w:sz="0" w:space="0" w:color="auto"/>
                      </w:divBdr>
                    </w:div>
                  </w:divsChild>
                </w:div>
                <w:div w:id="245042929">
                  <w:marLeft w:val="0"/>
                  <w:marRight w:val="0"/>
                  <w:marTop w:val="0"/>
                  <w:marBottom w:val="0"/>
                  <w:divBdr>
                    <w:top w:val="none" w:sz="0" w:space="0" w:color="auto"/>
                    <w:left w:val="none" w:sz="0" w:space="0" w:color="auto"/>
                    <w:bottom w:val="none" w:sz="0" w:space="0" w:color="auto"/>
                    <w:right w:val="none" w:sz="0" w:space="0" w:color="auto"/>
                  </w:divBdr>
                  <w:divsChild>
                    <w:div w:id="2041319555">
                      <w:marLeft w:val="0"/>
                      <w:marRight w:val="0"/>
                      <w:marTop w:val="0"/>
                      <w:marBottom w:val="0"/>
                      <w:divBdr>
                        <w:top w:val="none" w:sz="0" w:space="0" w:color="auto"/>
                        <w:left w:val="none" w:sz="0" w:space="0" w:color="auto"/>
                        <w:bottom w:val="none" w:sz="0" w:space="0" w:color="auto"/>
                        <w:right w:val="none" w:sz="0" w:space="0" w:color="auto"/>
                      </w:divBdr>
                    </w:div>
                  </w:divsChild>
                </w:div>
                <w:div w:id="693306015">
                  <w:marLeft w:val="0"/>
                  <w:marRight w:val="0"/>
                  <w:marTop w:val="0"/>
                  <w:marBottom w:val="0"/>
                  <w:divBdr>
                    <w:top w:val="none" w:sz="0" w:space="0" w:color="auto"/>
                    <w:left w:val="none" w:sz="0" w:space="0" w:color="auto"/>
                    <w:bottom w:val="none" w:sz="0" w:space="0" w:color="auto"/>
                    <w:right w:val="none" w:sz="0" w:space="0" w:color="auto"/>
                  </w:divBdr>
                  <w:divsChild>
                    <w:div w:id="891618782">
                      <w:marLeft w:val="0"/>
                      <w:marRight w:val="0"/>
                      <w:marTop w:val="0"/>
                      <w:marBottom w:val="0"/>
                      <w:divBdr>
                        <w:top w:val="none" w:sz="0" w:space="0" w:color="auto"/>
                        <w:left w:val="none" w:sz="0" w:space="0" w:color="auto"/>
                        <w:bottom w:val="none" w:sz="0" w:space="0" w:color="auto"/>
                        <w:right w:val="none" w:sz="0" w:space="0" w:color="auto"/>
                      </w:divBdr>
                    </w:div>
                  </w:divsChild>
                </w:div>
                <w:div w:id="171261202">
                  <w:marLeft w:val="0"/>
                  <w:marRight w:val="0"/>
                  <w:marTop w:val="0"/>
                  <w:marBottom w:val="0"/>
                  <w:divBdr>
                    <w:top w:val="none" w:sz="0" w:space="0" w:color="auto"/>
                    <w:left w:val="none" w:sz="0" w:space="0" w:color="auto"/>
                    <w:bottom w:val="none" w:sz="0" w:space="0" w:color="auto"/>
                    <w:right w:val="none" w:sz="0" w:space="0" w:color="auto"/>
                  </w:divBdr>
                  <w:divsChild>
                    <w:div w:id="339360299">
                      <w:marLeft w:val="0"/>
                      <w:marRight w:val="0"/>
                      <w:marTop w:val="0"/>
                      <w:marBottom w:val="0"/>
                      <w:divBdr>
                        <w:top w:val="none" w:sz="0" w:space="0" w:color="auto"/>
                        <w:left w:val="none" w:sz="0" w:space="0" w:color="auto"/>
                        <w:bottom w:val="none" w:sz="0" w:space="0" w:color="auto"/>
                        <w:right w:val="none" w:sz="0" w:space="0" w:color="auto"/>
                      </w:divBdr>
                    </w:div>
                  </w:divsChild>
                </w:div>
                <w:div w:id="1278441672">
                  <w:marLeft w:val="0"/>
                  <w:marRight w:val="0"/>
                  <w:marTop w:val="0"/>
                  <w:marBottom w:val="0"/>
                  <w:divBdr>
                    <w:top w:val="none" w:sz="0" w:space="0" w:color="auto"/>
                    <w:left w:val="none" w:sz="0" w:space="0" w:color="auto"/>
                    <w:bottom w:val="none" w:sz="0" w:space="0" w:color="auto"/>
                    <w:right w:val="none" w:sz="0" w:space="0" w:color="auto"/>
                  </w:divBdr>
                  <w:divsChild>
                    <w:div w:id="1708334764">
                      <w:marLeft w:val="0"/>
                      <w:marRight w:val="0"/>
                      <w:marTop w:val="0"/>
                      <w:marBottom w:val="0"/>
                      <w:divBdr>
                        <w:top w:val="none" w:sz="0" w:space="0" w:color="auto"/>
                        <w:left w:val="none" w:sz="0" w:space="0" w:color="auto"/>
                        <w:bottom w:val="none" w:sz="0" w:space="0" w:color="auto"/>
                        <w:right w:val="none" w:sz="0" w:space="0" w:color="auto"/>
                      </w:divBdr>
                    </w:div>
                  </w:divsChild>
                </w:div>
                <w:div w:id="1027565442">
                  <w:marLeft w:val="0"/>
                  <w:marRight w:val="0"/>
                  <w:marTop w:val="0"/>
                  <w:marBottom w:val="0"/>
                  <w:divBdr>
                    <w:top w:val="none" w:sz="0" w:space="0" w:color="auto"/>
                    <w:left w:val="none" w:sz="0" w:space="0" w:color="auto"/>
                    <w:bottom w:val="none" w:sz="0" w:space="0" w:color="auto"/>
                    <w:right w:val="none" w:sz="0" w:space="0" w:color="auto"/>
                  </w:divBdr>
                  <w:divsChild>
                    <w:div w:id="788354259">
                      <w:marLeft w:val="0"/>
                      <w:marRight w:val="0"/>
                      <w:marTop w:val="0"/>
                      <w:marBottom w:val="0"/>
                      <w:divBdr>
                        <w:top w:val="none" w:sz="0" w:space="0" w:color="auto"/>
                        <w:left w:val="none" w:sz="0" w:space="0" w:color="auto"/>
                        <w:bottom w:val="none" w:sz="0" w:space="0" w:color="auto"/>
                        <w:right w:val="none" w:sz="0" w:space="0" w:color="auto"/>
                      </w:divBdr>
                    </w:div>
                  </w:divsChild>
                </w:div>
                <w:div w:id="1918779943">
                  <w:marLeft w:val="0"/>
                  <w:marRight w:val="0"/>
                  <w:marTop w:val="0"/>
                  <w:marBottom w:val="0"/>
                  <w:divBdr>
                    <w:top w:val="none" w:sz="0" w:space="0" w:color="auto"/>
                    <w:left w:val="none" w:sz="0" w:space="0" w:color="auto"/>
                    <w:bottom w:val="none" w:sz="0" w:space="0" w:color="auto"/>
                    <w:right w:val="none" w:sz="0" w:space="0" w:color="auto"/>
                  </w:divBdr>
                  <w:divsChild>
                    <w:div w:id="281497048">
                      <w:marLeft w:val="0"/>
                      <w:marRight w:val="0"/>
                      <w:marTop w:val="0"/>
                      <w:marBottom w:val="0"/>
                      <w:divBdr>
                        <w:top w:val="none" w:sz="0" w:space="0" w:color="auto"/>
                        <w:left w:val="none" w:sz="0" w:space="0" w:color="auto"/>
                        <w:bottom w:val="none" w:sz="0" w:space="0" w:color="auto"/>
                        <w:right w:val="none" w:sz="0" w:space="0" w:color="auto"/>
                      </w:divBdr>
                    </w:div>
                  </w:divsChild>
                </w:div>
                <w:div w:id="1327857450">
                  <w:marLeft w:val="0"/>
                  <w:marRight w:val="0"/>
                  <w:marTop w:val="0"/>
                  <w:marBottom w:val="0"/>
                  <w:divBdr>
                    <w:top w:val="none" w:sz="0" w:space="0" w:color="auto"/>
                    <w:left w:val="none" w:sz="0" w:space="0" w:color="auto"/>
                    <w:bottom w:val="none" w:sz="0" w:space="0" w:color="auto"/>
                    <w:right w:val="none" w:sz="0" w:space="0" w:color="auto"/>
                  </w:divBdr>
                  <w:divsChild>
                    <w:div w:id="1703089983">
                      <w:marLeft w:val="0"/>
                      <w:marRight w:val="0"/>
                      <w:marTop w:val="0"/>
                      <w:marBottom w:val="0"/>
                      <w:divBdr>
                        <w:top w:val="none" w:sz="0" w:space="0" w:color="auto"/>
                        <w:left w:val="none" w:sz="0" w:space="0" w:color="auto"/>
                        <w:bottom w:val="none" w:sz="0" w:space="0" w:color="auto"/>
                        <w:right w:val="none" w:sz="0" w:space="0" w:color="auto"/>
                      </w:divBdr>
                    </w:div>
                  </w:divsChild>
                </w:div>
                <w:div w:id="367608893">
                  <w:marLeft w:val="0"/>
                  <w:marRight w:val="0"/>
                  <w:marTop w:val="0"/>
                  <w:marBottom w:val="0"/>
                  <w:divBdr>
                    <w:top w:val="none" w:sz="0" w:space="0" w:color="auto"/>
                    <w:left w:val="none" w:sz="0" w:space="0" w:color="auto"/>
                    <w:bottom w:val="none" w:sz="0" w:space="0" w:color="auto"/>
                    <w:right w:val="none" w:sz="0" w:space="0" w:color="auto"/>
                  </w:divBdr>
                  <w:divsChild>
                    <w:div w:id="770977412">
                      <w:marLeft w:val="0"/>
                      <w:marRight w:val="0"/>
                      <w:marTop w:val="0"/>
                      <w:marBottom w:val="0"/>
                      <w:divBdr>
                        <w:top w:val="none" w:sz="0" w:space="0" w:color="auto"/>
                        <w:left w:val="none" w:sz="0" w:space="0" w:color="auto"/>
                        <w:bottom w:val="none" w:sz="0" w:space="0" w:color="auto"/>
                        <w:right w:val="none" w:sz="0" w:space="0" w:color="auto"/>
                      </w:divBdr>
                    </w:div>
                  </w:divsChild>
                </w:div>
                <w:div w:id="643043281">
                  <w:marLeft w:val="0"/>
                  <w:marRight w:val="0"/>
                  <w:marTop w:val="0"/>
                  <w:marBottom w:val="0"/>
                  <w:divBdr>
                    <w:top w:val="none" w:sz="0" w:space="0" w:color="auto"/>
                    <w:left w:val="none" w:sz="0" w:space="0" w:color="auto"/>
                    <w:bottom w:val="none" w:sz="0" w:space="0" w:color="auto"/>
                    <w:right w:val="none" w:sz="0" w:space="0" w:color="auto"/>
                  </w:divBdr>
                  <w:divsChild>
                    <w:div w:id="2027442450">
                      <w:marLeft w:val="0"/>
                      <w:marRight w:val="0"/>
                      <w:marTop w:val="0"/>
                      <w:marBottom w:val="0"/>
                      <w:divBdr>
                        <w:top w:val="none" w:sz="0" w:space="0" w:color="auto"/>
                        <w:left w:val="none" w:sz="0" w:space="0" w:color="auto"/>
                        <w:bottom w:val="none" w:sz="0" w:space="0" w:color="auto"/>
                        <w:right w:val="none" w:sz="0" w:space="0" w:color="auto"/>
                      </w:divBdr>
                    </w:div>
                    <w:div w:id="1300457287">
                      <w:marLeft w:val="0"/>
                      <w:marRight w:val="0"/>
                      <w:marTop w:val="0"/>
                      <w:marBottom w:val="0"/>
                      <w:divBdr>
                        <w:top w:val="none" w:sz="0" w:space="0" w:color="auto"/>
                        <w:left w:val="none" w:sz="0" w:space="0" w:color="auto"/>
                        <w:bottom w:val="none" w:sz="0" w:space="0" w:color="auto"/>
                        <w:right w:val="none" w:sz="0" w:space="0" w:color="auto"/>
                      </w:divBdr>
                    </w:div>
                  </w:divsChild>
                </w:div>
                <w:div w:id="116030462">
                  <w:marLeft w:val="0"/>
                  <w:marRight w:val="0"/>
                  <w:marTop w:val="0"/>
                  <w:marBottom w:val="0"/>
                  <w:divBdr>
                    <w:top w:val="none" w:sz="0" w:space="0" w:color="auto"/>
                    <w:left w:val="none" w:sz="0" w:space="0" w:color="auto"/>
                    <w:bottom w:val="none" w:sz="0" w:space="0" w:color="auto"/>
                    <w:right w:val="none" w:sz="0" w:space="0" w:color="auto"/>
                  </w:divBdr>
                  <w:divsChild>
                    <w:div w:id="11452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4848</Characters>
  <Application>Microsoft Office Word</Application>
  <DocSecurity>4</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Barnes</dc:creator>
  <cp:keywords/>
  <dc:description/>
  <cp:lastModifiedBy>Tina Barnes</cp:lastModifiedBy>
  <cp:revision>2</cp:revision>
  <dcterms:created xsi:type="dcterms:W3CDTF">2022-12-13T10:17:00Z</dcterms:created>
  <dcterms:modified xsi:type="dcterms:W3CDTF">2022-12-13T10:17:00Z</dcterms:modified>
</cp:coreProperties>
</file>