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4BA2" w14:textId="09E07520" w:rsidR="00CA19BD" w:rsidRDefault="006676AD" w:rsidP="00CA19BD">
      <w:pPr>
        <w:jc w:val="center"/>
        <w:rPr>
          <w:rFonts w:ascii="Arial" w:hAnsi="Arial" w:cs="Arial"/>
          <w:b/>
          <w:bCs/>
          <w:color w:val="FF0000"/>
          <w:sz w:val="24"/>
          <w:szCs w:val="24"/>
        </w:rPr>
      </w:pPr>
      <w:bookmarkStart w:id="0" w:name="_Hlk104103069"/>
      <w:r>
        <w:rPr>
          <w:rFonts w:ascii="Times New Roman"/>
          <w:noProof/>
          <w:sz w:val="20"/>
        </w:rPr>
        <w:drawing>
          <wp:inline distT="0" distB="0" distL="0" distR="0" wp14:anchorId="1038048D" wp14:editId="6790A90A">
            <wp:extent cx="2037879" cy="1891478"/>
            <wp:effectExtent l="0" t="0" r="635" b="0"/>
            <wp:docPr id="1" name="image1.jpeg" descr="C:\Users\Sharon\Desktop\League of Remembr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049528" cy="1902291"/>
                    </a:xfrm>
                    <a:prstGeom prst="rect">
                      <a:avLst/>
                    </a:prstGeom>
                  </pic:spPr>
                </pic:pic>
              </a:graphicData>
            </a:graphic>
          </wp:inline>
        </w:drawing>
      </w:r>
    </w:p>
    <w:p w14:paraId="4A58E8D6" w14:textId="77777777" w:rsidR="00CA19BD" w:rsidRDefault="00CA19BD" w:rsidP="00CA19BD">
      <w:pPr>
        <w:rPr>
          <w:rFonts w:ascii="Arial" w:hAnsi="Arial" w:cs="Arial"/>
          <w:b/>
          <w:bCs/>
          <w:color w:val="FF0000"/>
          <w:sz w:val="24"/>
          <w:szCs w:val="24"/>
        </w:rPr>
      </w:pPr>
    </w:p>
    <w:p w14:paraId="50154670" w14:textId="77777777" w:rsidR="007E2F79" w:rsidRDefault="007E2F79" w:rsidP="0081794C">
      <w:pPr>
        <w:rPr>
          <w:rFonts w:ascii="Arial" w:hAnsi="Arial" w:cs="Arial"/>
          <w:b/>
          <w:bCs/>
          <w:sz w:val="24"/>
          <w:szCs w:val="24"/>
        </w:rPr>
      </w:pPr>
    </w:p>
    <w:p w14:paraId="2D582850" w14:textId="77777777" w:rsidR="007E2F79" w:rsidRDefault="007E2F79" w:rsidP="0081794C">
      <w:pPr>
        <w:rPr>
          <w:rFonts w:ascii="Arial" w:hAnsi="Arial" w:cs="Arial"/>
          <w:b/>
          <w:bCs/>
          <w:sz w:val="24"/>
          <w:szCs w:val="24"/>
        </w:rPr>
      </w:pPr>
    </w:p>
    <w:p w14:paraId="7FBC7467" w14:textId="77777777" w:rsidR="007E2F79" w:rsidRDefault="007E2F79" w:rsidP="0081794C">
      <w:pPr>
        <w:rPr>
          <w:rFonts w:ascii="Arial" w:hAnsi="Arial" w:cs="Arial"/>
          <w:b/>
          <w:bCs/>
          <w:sz w:val="24"/>
          <w:szCs w:val="24"/>
        </w:rPr>
      </w:pPr>
    </w:p>
    <w:p w14:paraId="24ADD699" w14:textId="77777777" w:rsidR="007E2F79" w:rsidRDefault="007E2F79" w:rsidP="0081794C">
      <w:pPr>
        <w:rPr>
          <w:rFonts w:ascii="Arial" w:hAnsi="Arial" w:cs="Arial"/>
          <w:b/>
          <w:bCs/>
          <w:sz w:val="24"/>
          <w:szCs w:val="24"/>
        </w:rPr>
      </w:pPr>
    </w:p>
    <w:p w14:paraId="6C262812" w14:textId="77777777" w:rsidR="007E2F79" w:rsidRDefault="007E2F79" w:rsidP="0081794C">
      <w:pPr>
        <w:rPr>
          <w:rFonts w:ascii="Arial" w:hAnsi="Arial" w:cs="Arial"/>
          <w:b/>
          <w:bCs/>
          <w:sz w:val="24"/>
          <w:szCs w:val="24"/>
        </w:rPr>
      </w:pPr>
    </w:p>
    <w:p w14:paraId="0226B160" w14:textId="77777777" w:rsidR="00CF68B7" w:rsidRDefault="00CF68B7" w:rsidP="007E2F79">
      <w:pPr>
        <w:jc w:val="center"/>
        <w:rPr>
          <w:rFonts w:ascii="Arial" w:hAnsi="Arial" w:cs="Arial"/>
          <w:b/>
          <w:bCs/>
          <w:color w:val="002060"/>
          <w:sz w:val="72"/>
          <w:szCs w:val="72"/>
        </w:rPr>
      </w:pPr>
    </w:p>
    <w:p w14:paraId="4838BC6F" w14:textId="1ECB8E81" w:rsidR="007E2F79" w:rsidRPr="007E2F79" w:rsidRDefault="007E2F79" w:rsidP="007E2F79">
      <w:pPr>
        <w:jc w:val="center"/>
        <w:rPr>
          <w:rFonts w:ascii="Arial" w:hAnsi="Arial" w:cs="Arial"/>
          <w:b/>
          <w:bCs/>
          <w:color w:val="002060"/>
          <w:sz w:val="72"/>
          <w:szCs w:val="72"/>
        </w:rPr>
      </w:pPr>
      <w:r w:rsidRPr="007E2F79">
        <w:rPr>
          <w:rFonts w:ascii="Arial" w:hAnsi="Arial" w:cs="Arial"/>
          <w:b/>
          <w:bCs/>
          <w:color w:val="002060"/>
          <w:sz w:val="72"/>
          <w:szCs w:val="72"/>
        </w:rPr>
        <w:t>APPLICATION PACK</w:t>
      </w:r>
    </w:p>
    <w:p w14:paraId="4C75A1CF" w14:textId="77777777" w:rsidR="006677F9" w:rsidRDefault="007E2F79" w:rsidP="007E2F79">
      <w:pPr>
        <w:jc w:val="center"/>
        <w:rPr>
          <w:rFonts w:ascii="Arial" w:hAnsi="Arial" w:cs="Arial"/>
          <w:b/>
          <w:bCs/>
          <w:color w:val="002060"/>
          <w:sz w:val="72"/>
          <w:szCs w:val="72"/>
        </w:rPr>
      </w:pPr>
      <w:r w:rsidRPr="007E2F79">
        <w:rPr>
          <w:rFonts w:ascii="Arial" w:hAnsi="Arial" w:cs="Arial"/>
          <w:b/>
          <w:bCs/>
          <w:color w:val="002060"/>
          <w:sz w:val="72"/>
          <w:szCs w:val="72"/>
        </w:rPr>
        <w:t xml:space="preserve">TRUSTEE </w:t>
      </w:r>
    </w:p>
    <w:p w14:paraId="58C03BCA" w14:textId="6C63D1D4" w:rsidR="007E2F79" w:rsidRPr="007E2F79" w:rsidRDefault="007E2F79" w:rsidP="007E2F79">
      <w:pPr>
        <w:jc w:val="center"/>
        <w:rPr>
          <w:rFonts w:ascii="Arial" w:hAnsi="Arial" w:cs="Arial"/>
          <w:b/>
          <w:bCs/>
          <w:color w:val="002060"/>
          <w:sz w:val="72"/>
          <w:szCs w:val="72"/>
        </w:rPr>
      </w:pPr>
      <w:r w:rsidRPr="007E2F79">
        <w:rPr>
          <w:rFonts w:ascii="Arial" w:hAnsi="Arial" w:cs="Arial"/>
          <w:b/>
          <w:bCs/>
          <w:color w:val="002060"/>
          <w:sz w:val="72"/>
          <w:szCs w:val="72"/>
        </w:rPr>
        <w:t>(WITH LEGAL EXPERIENCE)</w:t>
      </w:r>
    </w:p>
    <w:p w14:paraId="2A87B7CA" w14:textId="77777777" w:rsidR="007E2F79" w:rsidRDefault="007E2F79" w:rsidP="0081794C">
      <w:pPr>
        <w:rPr>
          <w:rFonts w:ascii="Arial" w:hAnsi="Arial" w:cs="Arial"/>
          <w:b/>
          <w:bCs/>
          <w:sz w:val="24"/>
          <w:szCs w:val="24"/>
        </w:rPr>
      </w:pPr>
    </w:p>
    <w:p w14:paraId="32E1330C" w14:textId="77777777" w:rsidR="007E2F79" w:rsidRDefault="007E2F79" w:rsidP="0081794C">
      <w:pPr>
        <w:rPr>
          <w:rFonts w:ascii="Arial" w:hAnsi="Arial" w:cs="Arial"/>
          <w:b/>
          <w:bCs/>
          <w:sz w:val="24"/>
          <w:szCs w:val="24"/>
        </w:rPr>
      </w:pPr>
    </w:p>
    <w:p w14:paraId="5F6610BA" w14:textId="77777777" w:rsidR="000F6833" w:rsidRDefault="000F6833" w:rsidP="0081794C">
      <w:pPr>
        <w:rPr>
          <w:rFonts w:ascii="Arial" w:hAnsi="Arial" w:cs="Arial"/>
          <w:b/>
          <w:bCs/>
          <w:sz w:val="24"/>
          <w:szCs w:val="24"/>
        </w:rPr>
      </w:pPr>
    </w:p>
    <w:p w14:paraId="39300633" w14:textId="77777777" w:rsidR="000F6833" w:rsidRDefault="000F6833" w:rsidP="0081794C">
      <w:pPr>
        <w:rPr>
          <w:rFonts w:ascii="Arial" w:hAnsi="Arial" w:cs="Arial"/>
          <w:b/>
          <w:bCs/>
          <w:sz w:val="24"/>
          <w:szCs w:val="24"/>
        </w:rPr>
      </w:pPr>
    </w:p>
    <w:p w14:paraId="6F62E8F9" w14:textId="77777777" w:rsidR="00CF68B7" w:rsidRDefault="00CF68B7" w:rsidP="0081794C">
      <w:pPr>
        <w:rPr>
          <w:rFonts w:ascii="Arial" w:hAnsi="Arial" w:cs="Arial"/>
          <w:b/>
          <w:bCs/>
          <w:sz w:val="24"/>
          <w:szCs w:val="24"/>
        </w:rPr>
      </w:pPr>
    </w:p>
    <w:p w14:paraId="059F442F" w14:textId="77777777" w:rsidR="00CF68B7" w:rsidRDefault="00CF68B7" w:rsidP="0081794C">
      <w:pPr>
        <w:rPr>
          <w:rFonts w:ascii="Arial" w:hAnsi="Arial" w:cs="Arial"/>
          <w:b/>
          <w:bCs/>
          <w:sz w:val="24"/>
          <w:szCs w:val="24"/>
        </w:rPr>
      </w:pPr>
    </w:p>
    <w:p w14:paraId="48D32A6A" w14:textId="0478B51C" w:rsidR="00CF68B7" w:rsidRPr="005903B2" w:rsidRDefault="00CF68B7" w:rsidP="00CF68B7">
      <w:pPr>
        <w:jc w:val="center"/>
        <w:rPr>
          <w:rFonts w:ascii="Arial" w:hAnsi="Arial" w:cs="Arial"/>
          <w:b/>
          <w:bCs/>
          <w:color w:val="002060"/>
          <w:sz w:val="28"/>
          <w:szCs w:val="28"/>
        </w:rPr>
      </w:pPr>
      <w:r>
        <w:rPr>
          <w:rFonts w:ascii="Arial" w:hAnsi="Arial" w:cs="Arial"/>
          <w:b/>
          <w:bCs/>
          <w:color w:val="002060"/>
          <w:sz w:val="28"/>
          <w:szCs w:val="28"/>
        </w:rPr>
        <w:lastRenderedPageBreak/>
        <w:t>CONTENTS</w:t>
      </w:r>
    </w:p>
    <w:p w14:paraId="4259DEE2" w14:textId="77777777" w:rsidR="00CF68B7" w:rsidRDefault="00CF68B7" w:rsidP="0081794C">
      <w:pPr>
        <w:rPr>
          <w:rFonts w:ascii="Arial" w:hAnsi="Arial" w:cs="Arial"/>
          <w:b/>
          <w:bCs/>
          <w:sz w:val="24"/>
          <w:szCs w:val="24"/>
        </w:rPr>
      </w:pPr>
    </w:p>
    <w:tbl>
      <w:tblPr>
        <w:tblStyle w:val="TableGrid"/>
        <w:tblW w:w="9351" w:type="dxa"/>
        <w:tblLook w:val="04A0" w:firstRow="1" w:lastRow="0" w:firstColumn="1" w:lastColumn="0" w:noHBand="0" w:noVBand="1"/>
      </w:tblPr>
      <w:tblGrid>
        <w:gridCol w:w="1803"/>
        <w:gridCol w:w="7548"/>
      </w:tblGrid>
      <w:tr w:rsidR="007E2F79" w14:paraId="1048065D" w14:textId="77777777" w:rsidTr="000F6833">
        <w:tc>
          <w:tcPr>
            <w:tcW w:w="1803" w:type="dxa"/>
          </w:tcPr>
          <w:p w14:paraId="2EBC2B76" w14:textId="2B950CD3" w:rsidR="007E2F79" w:rsidRPr="007E2F79" w:rsidRDefault="007E2F79" w:rsidP="007E2F79">
            <w:pPr>
              <w:jc w:val="center"/>
              <w:rPr>
                <w:rFonts w:ascii="Arial" w:hAnsi="Arial" w:cs="Arial"/>
                <w:b/>
                <w:bCs/>
                <w:color w:val="002060"/>
                <w:sz w:val="24"/>
                <w:szCs w:val="24"/>
              </w:rPr>
            </w:pPr>
            <w:r>
              <w:rPr>
                <w:rFonts w:ascii="Arial" w:hAnsi="Arial" w:cs="Arial"/>
                <w:b/>
                <w:bCs/>
                <w:color w:val="002060"/>
                <w:sz w:val="24"/>
                <w:szCs w:val="24"/>
              </w:rPr>
              <w:t>Page</w:t>
            </w:r>
          </w:p>
        </w:tc>
        <w:tc>
          <w:tcPr>
            <w:tcW w:w="7548" w:type="dxa"/>
          </w:tcPr>
          <w:p w14:paraId="03DC277C" w14:textId="049A6CA5" w:rsidR="007E2F79" w:rsidRPr="007E2F79" w:rsidRDefault="007E2F79" w:rsidP="007E2F79">
            <w:pPr>
              <w:jc w:val="center"/>
              <w:rPr>
                <w:rFonts w:ascii="Arial" w:hAnsi="Arial" w:cs="Arial"/>
                <w:b/>
                <w:bCs/>
                <w:color w:val="002060"/>
                <w:sz w:val="24"/>
                <w:szCs w:val="24"/>
              </w:rPr>
            </w:pPr>
            <w:r>
              <w:rPr>
                <w:rFonts w:ascii="Arial" w:hAnsi="Arial" w:cs="Arial"/>
                <w:b/>
                <w:bCs/>
                <w:color w:val="002060"/>
                <w:sz w:val="24"/>
                <w:szCs w:val="24"/>
              </w:rPr>
              <w:t>Content</w:t>
            </w:r>
          </w:p>
        </w:tc>
      </w:tr>
      <w:tr w:rsidR="00CF68B7" w14:paraId="45CB52AB" w14:textId="77777777" w:rsidTr="000F6833">
        <w:tc>
          <w:tcPr>
            <w:tcW w:w="1803" w:type="dxa"/>
          </w:tcPr>
          <w:p w14:paraId="766D9E48" w14:textId="242F5353" w:rsidR="00CF68B7" w:rsidRDefault="00CF68B7" w:rsidP="007E2F79">
            <w:pPr>
              <w:jc w:val="center"/>
              <w:rPr>
                <w:rFonts w:ascii="Arial" w:hAnsi="Arial" w:cs="Arial"/>
                <w:sz w:val="28"/>
                <w:szCs w:val="28"/>
              </w:rPr>
            </w:pPr>
            <w:r>
              <w:rPr>
                <w:rFonts w:ascii="Arial" w:hAnsi="Arial" w:cs="Arial"/>
                <w:sz w:val="28"/>
                <w:szCs w:val="28"/>
              </w:rPr>
              <w:t>2</w:t>
            </w:r>
          </w:p>
        </w:tc>
        <w:tc>
          <w:tcPr>
            <w:tcW w:w="7548" w:type="dxa"/>
          </w:tcPr>
          <w:p w14:paraId="665E2C03" w14:textId="05CF51CB" w:rsidR="00CF68B7" w:rsidRPr="007E2F79" w:rsidRDefault="00CF68B7" w:rsidP="0081794C">
            <w:pPr>
              <w:rPr>
                <w:rFonts w:ascii="Arial" w:hAnsi="Arial" w:cs="Arial"/>
                <w:b/>
                <w:bCs/>
                <w:sz w:val="28"/>
                <w:szCs w:val="28"/>
              </w:rPr>
            </w:pPr>
            <w:r>
              <w:rPr>
                <w:rFonts w:ascii="Arial" w:hAnsi="Arial" w:cs="Arial"/>
                <w:b/>
                <w:bCs/>
                <w:sz w:val="28"/>
                <w:szCs w:val="28"/>
              </w:rPr>
              <w:t>Contents</w:t>
            </w:r>
          </w:p>
        </w:tc>
      </w:tr>
      <w:tr w:rsidR="007E2F79" w14:paraId="6C7E580E" w14:textId="77777777" w:rsidTr="000F6833">
        <w:tc>
          <w:tcPr>
            <w:tcW w:w="1803" w:type="dxa"/>
          </w:tcPr>
          <w:p w14:paraId="3628DADA" w14:textId="7009A010" w:rsidR="007E2F79" w:rsidRPr="007E2F79" w:rsidRDefault="00CF68B7" w:rsidP="007E2F79">
            <w:pPr>
              <w:jc w:val="center"/>
              <w:rPr>
                <w:rFonts w:ascii="Arial" w:hAnsi="Arial" w:cs="Arial"/>
                <w:sz w:val="28"/>
                <w:szCs w:val="28"/>
              </w:rPr>
            </w:pPr>
            <w:r>
              <w:rPr>
                <w:rFonts w:ascii="Arial" w:hAnsi="Arial" w:cs="Arial"/>
                <w:sz w:val="28"/>
                <w:szCs w:val="28"/>
              </w:rPr>
              <w:t>3</w:t>
            </w:r>
          </w:p>
        </w:tc>
        <w:tc>
          <w:tcPr>
            <w:tcW w:w="7548" w:type="dxa"/>
          </w:tcPr>
          <w:p w14:paraId="5860B875" w14:textId="36F0AB91" w:rsidR="007E2F79" w:rsidRPr="007E2F79" w:rsidRDefault="007E2F79" w:rsidP="0081794C">
            <w:pPr>
              <w:rPr>
                <w:rFonts w:ascii="Arial" w:hAnsi="Arial" w:cs="Arial"/>
                <w:b/>
                <w:bCs/>
                <w:sz w:val="28"/>
                <w:szCs w:val="28"/>
              </w:rPr>
            </w:pPr>
            <w:r w:rsidRPr="007E2F79">
              <w:rPr>
                <w:rFonts w:ascii="Arial" w:hAnsi="Arial" w:cs="Arial"/>
                <w:b/>
                <w:bCs/>
                <w:sz w:val="28"/>
                <w:szCs w:val="28"/>
              </w:rPr>
              <w:t>Welcome From Chair</w:t>
            </w:r>
          </w:p>
        </w:tc>
      </w:tr>
      <w:tr w:rsidR="007E2F79" w14:paraId="75D73AE2" w14:textId="77777777" w:rsidTr="000F6833">
        <w:tc>
          <w:tcPr>
            <w:tcW w:w="1803" w:type="dxa"/>
          </w:tcPr>
          <w:p w14:paraId="4604FB8F" w14:textId="38AC3BE4" w:rsidR="007E2F79" w:rsidRPr="007E2F79" w:rsidRDefault="00CF68B7" w:rsidP="007E2F79">
            <w:pPr>
              <w:jc w:val="center"/>
              <w:rPr>
                <w:rFonts w:ascii="Arial" w:hAnsi="Arial" w:cs="Arial"/>
                <w:sz w:val="28"/>
                <w:szCs w:val="28"/>
              </w:rPr>
            </w:pPr>
            <w:r>
              <w:rPr>
                <w:rFonts w:ascii="Arial" w:hAnsi="Arial" w:cs="Arial"/>
                <w:sz w:val="28"/>
                <w:szCs w:val="28"/>
              </w:rPr>
              <w:t>4 - 5</w:t>
            </w:r>
          </w:p>
        </w:tc>
        <w:tc>
          <w:tcPr>
            <w:tcW w:w="7548" w:type="dxa"/>
          </w:tcPr>
          <w:p w14:paraId="48337B22" w14:textId="1E5D0143" w:rsidR="007E2F79" w:rsidRPr="007E2F79" w:rsidRDefault="007E2F79" w:rsidP="0081794C">
            <w:pPr>
              <w:rPr>
                <w:rFonts w:ascii="Arial" w:hAnsi="Arial" w:cs="Arial"/>
                <w:b/>
                <w:bCs/>
                <w:sz w:val="28"/>
                <w:szCs w:val="28"/>
              </w:rPr>
            </w:pPr>
            <w:r>
              <w:rPr>
                <w:rFonts w:ascii="Arial" w:hAnsi="Arial" w:cs="Arial"/>
                <w:b/>
                <w:bCs/>
                <w:sz w:val="28"/>
                <w:szCs w:val="28"/>
              </w:rPr>
              <w:t>Our Board And Senior Management</w:t>
            </w:r>
          </w:p>
        </w:tc>
      </w:tr>
      <w:tr w:rsidR="007E2F79" w14:paraId="74C65034" w14:textId="77777777" w:rsidTr="000F6833">
        <w:tc>
          <w:tcPr>
            <w:tcW w:w="1803" w:type="dxa"/>
          </w:tcPr>
          <w:p w14:paraId="5CFAD87A" w14:textId="2A5A8F91" w:rsidR="007E2F79" w:rsidRPr="007E2F79" w:rsidRDefault="00CF68B7" w:rsidP="007E2F79">
            <w:pPr>
              <w:jc w:val="center"/>
              <w:rPr>
                <w:rFonts w:ascii="Arial" w:hAnsi="Arial" w:cs="Arial"/>
                <w:sz w:val="28"/>
                <w:szCs w:val="28"/>
              </w:rPr>
            </w:pPr>
            <w:r>
              <w:rPr>
                <w:rFonts w:ascii="Arial" w:hAnsi="Arial" w:cs="Arial"/>
                <w:sz w:val="28"/>
                <w:szCs w:val="28"/>
              </w:rPr>
              <w:t>6 - 7</w:t>
            </w:r>
          </w:p>
        </w:tc>
        <w:tc>
          <w:tcPr>
            <w:tcW w:w="7548" w:type="dxa"/>
          </w:tcPr>
          <w:p w14:paraId="1E4F9B36" w14:textId="7C748548" w:rsidR="007E2F79" w:rsidRPr="007E2F79" w:rsidRDefault="007E2F79" w:rsidP="0081794C">
            <w:pPr>
              <w:rPr>
                <w:rFonts w:ascii="Arial" w:hAnsi="Arial" w:cs="Arial"/>
                <w:b/>
                <w:bCs/>
                <w:sz w:val="28"/>
                <w:szCs w:val="28"/>
              </w:rPr>
            </w:pPr>
            <w:r>
              <w:rPr>
                <w:rFonts w:ascii="Arial" w:hAnsi="Arial" w:cs="Arial"/>
                <w:b/>
                <w:bCs/>
                <w:sz w:val="28"/>
                <w:szCs w:val="28"/>
              </w:rPr>
              <w:t>The Role</w:t>
            </w:r>
            <w:r w:rsidR="009257B2">
              <w:rPr>
                <w:rFonts w:ascii="Arial" w:hAnsi="Arial" w:cs="Arial"/>
                <w:b/>
                <w:bCs/>
                <w:sz w:val="28"/>
                <w:szCs w:val="28"/>
              </w:rPr>
              <w:t xml:space="preserve"> And Responsibilities</w:t>
            </w:r>
          </w:p>
        </w:tc>
      </w:tr>
      <w:tr w:rsidR="00544BEB" w14:paraId="7885C4CD" w14:textId="77777777" w:rsidTr="000F6833">
        <w:tc>
          <w:tcPr>
            <w:tcW w:w="1803" w:type="dxa"/>
          </w:tcPr>
          <w:p w14:paraId="4A9B5E8F" w14:textId="64BD76FD" w:rsidR="00544BEB" w:rsidRPr="007E2F79" w:rsidRDefault="00CF68B7" w:rsidP="00544BEB">
            <w:pPr>
              <w:jc w:val="center"/>
              <w:rPr>
                <w:rFonts w:ascii="Arial" w:hAnsi="Arial" w:cs="Arial"/>
                <w:sz w:val="28"/>
                <w:szCs w:val="28"/>
              </w:rPr>
            </w:pPr>
            <w:r>
              <w:rPr>
                <w:rFonts w:ascii="Arial" w:hAnsi="Arial" w:cs="Arial"/>
                <w:sz w:val="28"/>
                <w:szCs w:val="28"/>
              </w:rPr>
              <w:t>8</w:t>
            </w:r>
          </w:p>
        </w:tc>
        <w:tc>
          <w:tcPr>
            <w:tcW w:w="7548" w:type="dxa"/>
          </w:tcPr>
          <w:p w14:paraId="4587744F" w14:textId="35DD959E" w:rsidR="00544BEB" w:rsidRDefault="00544BEB" w:rsidP="00544BEB">
            <w:pPr>
              <w:rPr>
                <w:rFonts w:ascii="Arial" w:hAnsi="Arial" w:cs="Arial"/>
                <w:b/>
                <w:bCs/>
                <w:sz w:val="28"/>
                <w:szCs w:val="28"/>
              </w:rPr>
            </w:pPr>
            <w:r>
              <w:rPr>
                <w:rFonts w:ascii="Arial" w:hAnsi="Arial" w:cs="Arial"/>
                <w:b/>
                <w:bCs/>
                <w:sz w:val="28"/>
                <w:szCs w:val="28"/>
              </w:rPr>
              <w:t>Person Specification</w:t>
            </w:r>
          </w:p>
        </w:tc>
      </w:tr>
      <w:tr w:rsidR="00544BEB" w14:paraId="53D28F12" w14:textId="77777777" w:rsidTr="000F6833">
        <w:tc>
          <w:tcPr>
            <w:tcW w:w="1803" w:type="dxa"/>
          </w:tcPr>
          <w:p w14:paraId="76FE1EF7" w14:textId="09D08464" w:rsidR="00544BEB" w:rsidRDefault="00CF68B7" w:rsidP="00544BEB">
            <w:pPr>
              <w:jc w:val="center"/>
              <w:rPr>
                <w:rFonts w:ascii="Arial" w:hAnsi="Arial" w:cs="Arial"/>
                <w:sz w:val="28"/>
                <w:szCs w:val="28"/>
              </w:rPr>
            </w:pPr>
            <w:r>
              <w:rPr>
                <w:rFonts w:ascii="Arial" w:hAnsi="Arial" w:cs="Arial"/>
                <w:sz w:val="28"/>
                <w:szCs w:val="28"/>
              </w:rPr>
              <w:t>9</w:t>
            </w:r>
          </w:p>
        </w:tc>
        <w:tc>
          <w:tcPr>
            <w:tcW w:w="7548" w:type="dxa"/>
          </w:tcPr>
          <w:p w14:paraId="0DF6E597" w14:textId="77E88DFF" w:rsidR="00544BEB" w:rsidRDefault="00544BEB" w:rsidP="00544BEB">
            <w:pPr>
              <w:rPr>
                <w:rFonts w:ascii="Arial" w:hAnsi="Arial" w:cs="Arial"/>
                <w:b/>
                <w:bCs/>
                <w:sz w:val="28"/>
                <w:szCs w:val="28"/>
              </w:rPr>
            </w:pPr>
            <w:r>
              <w:rPr>
                <w:rFonts w:ascii="Arial" w:hAnsi="Arial" w:cs="Arial"/>
                <w:b/>
                <w:bCs/>
                <w:sz w:val="28"/>
                <w:szCs w:val="28"/>
              </w:rPr>
              <w:t>General</w:t>
            </w:r>
          </w:p>
        </w:tc>
      </w:tr>
      <w:tr w:rsidR="00544BEB" w14:paraId="09DFCA9D" w14:textId="77777777" w:rsidTr="000F6833">
        <w:tc>
          <w:tcPr>
            <w:tcW w:w="1803" w:type="dxa"/>
          </w:tcPr>
          <w:p w14:paraId="7F43F89E" w14:textId="697EEE33" w:rsidR="00544BEB" w:rsidRDefault="00CF68B7" w:rsidP="00544BEB">
            <w:pPr>
              <w:jc w:val="center"/>
              <w:rPr>
                <w:rFonts w:ascii="Arial" w:hAnsi="Arial" w:cs="Arial"/>
                <w:sz w:val="28"/>
                <w:szCs w:val="28"/>
              </w:rPr>
            </w:pPr>
            <w:r>
              <w:rPr>
                <w:rFonts w:ascii="Arial" w:hAnsi="Arial" w:cs="Arial"/>
                <w:sz w:val="28"/>
                <w:szCs w:val="28"/>
              </w:rPr>
              <w:t>10</w:t>
            </w:r>
          </w:p>
        </w:tc>
        <w:tc>
          <w:tcPr>
            <w:tcW w:w="7548" w:type="dxa"/>
          </w:tcPr>
          <w:p w14:paraId="6DA5BA0F" w14:textId="645EA0E3" w:rsidR="00544BEB" w:rsidRDefault="00544BEB" w:rsidP="00544BEB">
            <w:pPr>
              <w:rPr>
                <w:rFonts w:ascii="Arial" w:hAnsi="Arial" w:cs="Arial"/>
                <w:b/>
                <w:bCs/>
                <w:sz w:val="28"/>
                <w:szCs w:val="28"/>
              </w:rPr>
            </w:pPr>
            <w:r>
              <w:rPr>
                <w:rFonts w:ascii="Arial" w:hAnsi="Arial" w:cs="Arial"/>
                <w:b/>
                <w:bCs/>
                <w:sz w:val="28"/>
                <w:szCs w:val="28"/>
              </w:rPr>
              <w:t>How To Apply</w:t>
            </w:r>
          </w:p>
        </w:tc>
      </w:tr>
    </w:tbl>
    <w:p w14:paraId="5DF035CB" w14:textId="77777777" w:rsidR="007E2F79" w:rsidRDefault="007E2F79" w:rsidP="0081794C">
      <w:pPr>
        <w:rPr>
          <w:rFonts w:ascii="Arial" w:hAnsi="Arial" w:cs="Arial"/>
          <w:b/>
          <w:bCs/>
          <w:sz w:val="24"/>
          <w:szCs w:val="24"/>
        </w:rPr>
      </w:pPr>
    </w:p>
    <w:p w14:paraId="7EF23AA9" w14:textId="77777777" w:rsidR="007E2F79" w:rsidRDefault="007E2F79" w:rsidP="0081794C">
      <w:pPr>
        <w:rPr>
          <w:rFonts w:ascii="Arial" w:hAnsi="Arial" w:cs="Arial"/>
          <w:b/>
          <w:bCs/>
          <w:sz w:val="24"/>
          <w:szCs w:val="24"/>
        </w:rPr>
      </w:pPr>
    </w:p>
    <w:p w14:paraId="70800399" w14:textId="77777777" w:rsidR="007E2F79" w:rsidRDefault="007E2F79" w:rsidP="0081794C">
      <w:pPr>
        <w:rPr>
          <w:rFonts w:ascii="Arial" w:hAnsi="Arial" w:cs="Arial"/>
          <w:b/>
          <w:bCs/>
          <w:sz w:val="24"/>
          <w:szCs w:val="24"/>
        </w:rPr>
      </w:pPr>
    </w:p>
    <w:p w14:paraId="1E95E727" w14:textId="77777777" w:rsidR="00CF68B7" w:rsidRDefault="00CF68B7" w:rsidP="00544BEB">
      <w:pPr>
        <w:jc w:val="center"/>
        <w:rPr>
          <w:rFonts w:ascii="Arial" w:hAnsi="Arial" w:cs="Arial"/>
          <w:b/>
          <w:bCs/>
          <w:color w:val="002060"/>
          <w:sz w:val="28"/>
          <w:szCs w:val="28"/>
        </w:rPr>
      </w:pPr>
    </w:p>
    <w:p w14:paraId="3973CD1B" w14:textId="77777777" w:rsidR="00CF68B7" w:rsidRDefault="00CF68B7" w:rsidP="00544BEB">
      <w:pPr>
        <w:jc w:val="center"/>
        <w:rPr>
          <w:rFonts w:ascii="Arial" w:hAnsi="Arial" w:cs="Arial"/>
          <w:b/>
          <w:bCs/>
          <w:color w:val="002060"/>
          <w:sz w:val="28"/>
          <w:szCs w:val="28"/>
        </w:rPr>
      </w:pPr>
    </w:p>
    <w:p w14:paraId="7EEADF37" w14:textId="77777777" w:rsidR="00CF68B7" w:rsidRDefault="00CF68B7" w:rsidP="00544BEB">
      <w:pPr>
        <w:jc w:val="center"/>
        <w:rPr>
          <w:rFonts w:ascii="Arial" w:hAnsi="Arial" w:cs="Arial"/>
          <w:b/>
          <w:bCs/>
          <w:color w:val="002060"/>
          <w:sz w:val="28"/>
          <w:szCs w:val="28"/>
        </w:rPr>
      </w:pPr>
    </w:p>
    <w:p w14:paraId="07113991" w14:textId="77777777" w:rsidR="00CF68B7" w:rsidRDefault="00CF68B7" w:rsidP="00544BEB">
      <w:pPr>
        <w:jc w:val="center"/>
        <w:rPr>
          <w:rFonts w:ascii="Arial" w:hAnsi="Arial" w:cs="Arial"/>
          <w:b/>
          <w:bCs/>
          <w:color w:val="002060"/>
          <w:sz w:val="28"/>
          <w:szCs w:val="28"/>
        </w:rPr>
      </w:pPr>
    </w:p>
    <w:p w14:paraId="5D4143D0" w14:textId="77777777" w:rsidR="00CF68B7" w:rsidRDefault="00CF68B7" w:rsidP="00544BEB">
      <w:pPr>
        <w:jc w:val="center"/>
        <w:rPr>
          <w:rFonts w:ascii="Arial" w:hAnsi="Arial" w:cs="Arial"/>
          <w:b/>
          <w:bCs/>
          <w:color w:val="002060"/>
          <w:sz w:val="28"/>
          <w:szCs w:val="28"/>
        </w:rPr>
      </w:pPr>
    </w:p>
    <w:p w14:paraId="69302EB2" w14:textId="77777777" w:rsidR="00CF68B7" w:rsidRDefault="00CF68B7" w:rsidP="00544BEB">
      <w:pPr>
        <w:jc w:val="center"/>
        <w:rPr>
          <w:rFonts w:ascii="Arial" w:hAnsi="Arial" w:cs="Arial"/>
          <w:b/>
          <w:bCs/>
          <w:color w:val="002060"/>
          <w:sz w:val="28"/>
          <w:szCs w:val="28"/>
        </w:rPr>
      </w:pPr>
    </w:p>
    <w:p w14:paraId="55712143" w14:textId="77777777" w:rsidR="00CF68B7" w:rsidRDefault="00CF68B7" w:rsidP="00544BEB">
      <w:pPr>
        <w:jc w:val="center"/>
        <w:rPr>
          <w:rFonts w:ascii="Arial" w:hAnsi="Arial" w:cs="Arial"/>
          <w:b/>
          <w:bCs/>
          <w:color w:val="002060"/>
          <w:sz w:val="28"/>
          <w:szCs w:val="28"/>
        </w:rPr>
      </w:pPr>
    </w:p>
    <w:p w14:paraId="12C86F3F" w14:textId="77777777" w:rsidR="00CF68B7" w:rsidRDefault="00CF68B7" w:rsidP="00544BEB">
      <w:pPr>
        <w:jc w:val="center"/>
        <w:rPr>
          <w:rFonts w:ascii="Arial" w:hAnsi="Arial" w:cs="Arial"/>
          <w:b/>
          <w:bCs/>
          <w:color w:val="002060"/>
          <w:sz w:val="28"/>
          <w:szCs w:val="28"/>
        </w:rPr>
      </w:pPr>
    </w:p>
    <w:p w14:paraId="490057BA" w14:textId="77777777" w:rsidR="00CF68B7" w:rsidRDefault="00CF68B7" w:rsidP="00544BEB">
      <w:pPr>
        <w:jc w:val="center"/>
        <w:rPr>
          <w:rFonts w:ascii="Arial" w:hAnsi="Arial" w:cs="Arial"/>
          <w:b/>
          <w:bCs/>
          <w:color w:val="002060"/>
          <w:sz w:val="28"/>
          <w:szCs w:val="28"/>
        </w:rPr>
      </w:pPr>
    </w:p>
    <w:p w14:paraId="01A03202" w14:textId="77777777" w:rsidR="00CF68B7" w:rsidRDefault="00CF68B7" w:rsidP="00544BEB">
      <w:pPr>
        <w:jc w:val="center"/>
        <w:rPr>
          <w:rFonts w:ascii="Arial" w:hAnsi="Arial" w:cs="Arial"/>
          <w:b/>
          <w:bCs/>
          <w:color w:val="002060"/>
          <w:sz w:val="28"/>
          <w:szCs w:val="28"/>
        </w:rPr>
      </w:pPr>
    </w:p>
    <w:p w14:paraId="33FAFB89" w14:textId="77777777" w:rsidR="00CF68B7" w:rsidRDefault="00CF68B7" w:rsidP="00544BEB">
      <w:pPr>
        <w:jc w:val="center"/>
        <w:rPr>
          <w:rFonts w:ascii="Arial" w:hAnsi="Arial" w:cs="Arial"/>
          <w:b/>
          <w:bCs/>
          <w:color w:val="002060"/>
          <w:sz w:val="28"/>
          <w:szCs w:val="28"/>
        </w:rPr>
      </w:pPr>
    </w:p>
    <w:p w14:paraId="474E2D48" w14:textId="77777777" w:rsidR="00CF68B7" w:rsidRDefault="00CF68B7" w:rsidP="00544BEB">
      <w:pPr>
        <w:jc w:val="center"/>
        <w:rPr>
          <w:rFonts w:ascii="Arial" w:hAnsi="Arial" w:cs="Arial"/>
          <w:b/>
          <w:bCs/>
          <w:color w:val="002060"/>
          <w:sz w:val="28"/>
          <w:szCs w:val="28"/>
        </w:rPr>
      </w:pPr>
    </w:p>
    <w:p w14:paraId="3995EB54" w14:textId="77777777" w:rsidR="00CF68B7" w:rsidRDefault="00CF68B7" w:rsidP="00544BEB">
      <w:pPr>
        <w:jc w:val="center"/>
        <w:rPr>
          <w:rFonts w:ascii="Arial" w:hAnsi="Arial" w:cs="Arial"/>
          <w:b/>
          <w:bCs/>
          <w:color w:val="002060"/>
          <w:sz w:val="28"/>
          <w:szCs w:val="28"/>
        </w:rPr>
      </w:pPr>
    </w:p>
    <w:p w14:paraId="74CDA07C" w14:textId="77777777" w:rsidR="00CF68B7" w:rsidRDefault="00CF68B7" w:rsidP="00544BEB">
      <w:pPr>
        <w:jc w:val="center"/>
        <w:rPr>
          <w:rFonts w:ascii="Arial" w:hAnsi="Arial" w:cs="Arial"/>
          <w:b/>
          <w:bCs/>
          <w:color w:val="002060"/>
          <w:sz w:val="28"/>
          <w:szCs w:val="28"/>
        </w:rPr>
      </w:pPr>
    </w:p>
    <w:p w14:paraId="0A17EBD0" w14:textId="77777777" w:rsidR="00CF68B7" w:rsidRDefault="00CF68B7" w:rsidP="00544BEB">
      <w:pPr>
        <w:jc w:val="center"/>
        <w:rPr>
          <w:rFonts w:ascii="Arial" w:hAnsi="Arial" w:cs="Arial"/>
          <w:b/>
          <w:bCs/>
          <w:color w:val="002060"/>
          <w:sz w:val="28"/>
          <w:szCs w:val="28"/>
        </w:rPr>
      </w:pPr>
    </w:p>
    <w:p w14:paraId="657ECCE6" w14:textId="77777777" w:rsidR="00CF68B7" w:rsidRDefault="00CF68B7" w:rsidP="00544BEB">
      <w:pPr>
        <w:jc w:val="center"/>
        <w:rPr>
          <w:rFonts w:ascii="Arial" w:hAnsi="Arial" w:cs="Arial"/>
          <w:b/>
          <w:bCs/>
          <w:color w:val="002060"/>
          <w:sz w:val="28"/>
          <w:szCs w:val="28"/>
        </w:rPr>
      </w:pPr>
    </w:p>
    <w:p w14:paraId="07D1EFF0" w14:textId="77777777" w:rsidR="00CF68B7" w:rsidRDefault="00CF68B7" w:rsidP="00544BEB">
      <w:pPr>
        <w:jc w:val="center"/>
        <w:rPr>
          <w:rFonts w:ascii="Arial" w:hAnsi="Arial" w:cs="Arial"/>
          <w:b/>
          <w:bCs/>
          <w:color w:val="002060"/>
          <w:sz w:val="28"/>
          <w:szCs w:val="28"/>
        </w:rPr>
      </w:pPr>
    </w:p>
    <w:p w14:paraId="272116E4" w14:textId="77777777" w:rsidR="00CF68B7" w:rsidRDefault="00CF68B7" w:rsidP="00544BEB">
      <w:pPr>
        <w:jc w:val="center"/>
        <w:rPr>
          <w:rFonts w:ascii="Arial" w:hAnsi="Arial" w:cs="Arial"/>
          <w:b/>
          <w:bCs/>
          <w:color w:val="002060"/>
          <w:sz w:val="28"/>
          <w:szCs w:val="28"/>
        </w:rPr>
      </w:pPr>
    </w:p>
    <w:p w14:paraId="70E1413C" w14:textId="7032AD17" w:rsidR="005903B2" w:rsidRDefault="005903B2" w:rsidP="00544BEB">
      <w:pPr>
        <w:jc w:val="center"/>
        <w:rPr>
          <w:rFonts w:ascii="Arial" w:hAnsi="Arial" w:cs="Arial"/>
          <w:b/>
          <w:bCs/>
          <w:color w:val="002060"/>
          <w:sz w:val="28"/>
          <w:szCs w:val="28"/>
        </w:rPr>
      </w:pPr>
      <w:r w:rsidRPr="005903B2">
        <w:rPr>
          <w:rFonts w:ascii="Arial" w:hAnsi="Arial" w:cs="Arial"/>
          <w:b/>
          <w:bCs/>
          <w:color w:val="002060"/>
          <w:sz w:val="28"/>
          <w:szCs w:val="28"/>
        </w:rPr>
        <w:lastRenderedPageBreak/>
        <w:t xml:space="preserve">WELCOME FROM </w:t>
      </w:r>
      <w:r w:rsidR="00544BEB">
        <w:rPr>
          <w:rFonts w:ascii="Arial" w:hAnsi="Arial" w:cs="Arial"/>
          <w:b/>
          <w:bCs/>
          <w:color w:val="002060"/>
          <w:sz w:val="28"/>
          <w:szCs w:val="28"/>
        </w:rPr>
        <w:t xml:space="preserve">GERALDINE NORRIS DL </w:t>
      </w:r>
      <w:r w:rsidR="006B52DA">
        <w:rPr>
          <w:rFonts w:ascii="Arial" w:hAnsi="Arial" w:cs="Arial"/>
          <w:b/>
          <w:bCs/>
          <w:color w:val="002060"/>
          <w:sz w:val="28"/>
          <w:szCs w:val="28"/>
        </w:rPr>
        <w:t>–</w:t>
      </w:r>
      <w:r w:rsidR="00544BEB">
        <w:rPr>
          <w:rFonts w:ascii="Arial" w:hAnsi="Arial" w:cs="Arial"/>
          <w:b/>
          <w:bCs/>
          <w:color w:val="002060"/>
          <w:sz w:val="28"/>
          <w:szCs w:val="28"/>
        </w:rPr>
        <w:t xml:space="preserve"> </w:t>
      </w:r>
      <w:r w:rsidRPr="005903B2">
        <w:rPr>
          <w:rFonts w:ascii="Arial" w:hAnsi="Arial" w:cs="Arial"/>
          <w:b/>
          <w:bCs/>
          <w:color w:val="002060"/>
          <w:sz w:val="28"/>
          <w:szCs w:val="28"/>
        </w:rPr>
        <w:t>CHAIR</w:t>
      </w:r>
    </w:p>
    <w:p w14:paraId="267DFEEF" w14:textId="77777777" w:rsidR="006B52DA" w:rsidRPr="005903B2" w:rsidRDefault="006B52DA" w:rsidP="00544BEB">
      <w:pPr>
        <w:jc w:val="center"/>
        <w:rPr>
          <w:rFonts w:ascii="Arial" w:hAnsi="Arial" w:cs="Arial"/>
          <w:b/>
          <w:bCs/>
          <w:color w:val="002060"/>
          <w:sz w:val="28"/>
          <w:szCs w:val="28"/>
        </w:rPr>
      </w:pPr>
    </w:p>
    <w:p w14:paraId="5302C734" w14:textId="77777777" w:rsidR="00CA19BD" w:rsidRDefault="00766F0A" w:rsidP="0081794C">
      <w:pPr>
        <w:rPr>
          <w:rFonts w:ascii="Arial" w:hAnsi="Arial" w:cs="Arial"/>
          <w:sz w:val="24"/>
          <w:szCs w:val="24"/>
        </w:rPr>
      </w:pPr>
      <w:r w:rsidRPr="00766F0A">
        <w:rPr>
          <w:rFonts w:ascii="Arial" w:hAnsi="Arial" w:cs="Arial"/>
          <w:sz w:val="24"/>
          <w:szCs w:val="24"/>
        </w:rPr>
        <w:t>Thank you for</w:t>
      </w:r>
      <w:r>
        <w:rPr>
          <w:rFonts w:ascii="Arial" w:hAnsi="Arial" w:cs="Arial"/>
          <w:b/>
          <w:bCs/>
          <w:sz w:val="24"/>
          <w:szCs w:val="24"/>
        </w:rPr>
        <w:t xml:space="preserve"> </w:t>
      </w:r>
      <w:r w:rsidRPr="00766F0A">
        <w:rPr>
          <w:rFonts w:ascii="Arial" w:hAnsi="Arial" w:cs="Arial"/>
          <w:sz w:val="24"/>
          <w:szCs w:val="24"/>
        </w:rPr>
        <w:t>considering</w:t>
      </w:r>
      <w:r>
        <w:rPr>
          <w:rFonts w:ascii="Arial" w:hAnsi="Arial" w:cs="Arial"/>
          <w:sz w:val="24"/>
          <w:szCs w:val="24"/>
        </w:rPr>
        <w:t xml:space="preserve"> making an application to become a Trustee of t</w:t>
      </w:r>
      <w:r w:rsidR="006676AD">
        <w:rPr>
          <w:rFonts w:ascii="Arial" w:hAnsi="Arial" w:cs="Arial"/>
          <w:sz w:val="24"/>
          <w:szCs w:val="24"/>
        </w:rPr>
        <w:t>h</w:t>
      </w:r>
      <w:r>
        <w:rPr>
          <w:rFonts w:ascii="Arial" w:hAnsi="Arial" w:cs="Arial"/>
          <w:sz w:val="24"/>
          <w:szCs w:val="24"/>
        </w:rPr>
        <w:t xml:space="preserve">e League of Remembrance.  I hope this </w:t>
      </w:r>
      <w:r w:rsidR="006676AD">
        <w:rPr>
          <w:rFonts w:ascii="Arial" w:hAnsi="Arial" w:cs="Arial"/>
          <w:sz w:val="24"/>
          <w:szCs w:val="24"/>
        </w:rPr>
        <w:t xml:space="preserve">pack </w:t>
      </w:r>
      <w:r>
        <w:rPr>
          <w:rFonts w:ascii="Arial" w:hAnsi="Arial" w:cs="Arial"/>
          <w:sz w:val="24"/>
          <w:szCs w:val="24"/>
        </w:rPr>
        <w:t>will provide you with some of the information you will need to decide whether to put your name forward to help lead the wonderful work carried out by our staff and volunteers.</w:t>
      </w:r>
      <w:r w:rsidR="00CA19BD">
        <w:rPr>
          <w:rFonts w:ascii="Arial" w:hAnsi="Arial" w:cs="Arial"/>
          <w:sz w:val="24"/>
          <w:szCs w:val="24"/>
        </w:rPr>
        <w:t xml:space="preserve">  </w:t>
      </w:r>
    </w:p>
    <w:p w14:paraId="596F95AA" w14:textId="57578128" w:rsidR="00766F0A" w:rsidRDefault="00CA19BD" w:rsidP="0081794C">
      <w:pPr>
        <w:rPr>
          <w:rFonts w:ascii="Arial" w:hAnsi="Arial" w:cs="Arial"/>
          <w:sz w:val="24"/>
          <w:szCs w:val="24"/>
        </w:rPr>
      </w:pPr>
      <w:r>
        <w:rPr>
          <w:rFonts w:ascii="Arial" w:hAnsi="Arial" w:cs="Arial"/>
          <w:sz w:val="24"/>
          <w:szCs w:val="24"/>
        </w:rPr>
        <w:t>The League of Remembrance is a Registered Charity (number 213364) and Limited Company (number 00171814).</w:t>
      </w:r>
    </w:p>
    <w:p w14:paraId="51FDF80B" w14:textId="44533DC9" w:rsidR="001E67FE" w:rsidRDefault="001E67FE" w:rsidP="0081794C">
      <w:pPr>
        <w:rPr>
          <w:rFonts w:ascii="Arial" w:hAnsi="Arial" w:cs="Arial"/>
          <w:sz w:val="24"/>
          <w:szCs w:val="24"/>
        </w:rPr>
      </w:pPr>
      <w:r>
        <w:rPr>
          <w:rFonts w:ascii="Arial" w:hAnsi="Arial" w:cs="Arial"/>
          <w:sz w:val="24"/>
          <w:szCs w:val="24"/>
        </w:rPr>
        <w:t>We call our beneficiaries ‘Remembrance Workers’</w:t>
      </w:r>
      <w:r w:rsidR="00766F0A" w:rsidRPr="00766F0A">
        <w:rPr>
          <w:rFonts w:ascii="Arial" w:hAnsi="Arial" w:cs="Arial"/>
          <w:sz w:val="24"/>
          <w:szCs w:val="24"/>
        </w:rPr>
        <w:t xml:space="preserve"> </w:t>
      </w:r>
      <w:r>
        <w:rPr>
          <w:rFonts w:ascii="Arial" w:hAnsi="Arial" w:cs="Arial"/>
          <w:sz w:val="24"/>
          <w:szCs w:val="24"/>
        </w:rPr>
        <w:t xml:space="preserve">in order to provide an enduring memory and recognition of those that have paid the ultimate sacrifice in the service of their nation.  </w:t>
      </w:r>
      <w:r w:rsidR="0062013E" w:rsidRPr="0062013E">
        <w:rPr>
          <w:rFonts w:ascii="Arial" w:hAnsi="Arial" w:cs="Arial"/>
          <w:sz w:val="24"/>
          <w:szCs w:val="24"/>
        </w:rPr>
        <w:t>We have supported Armed Forces veterans</w:t>
      </w:r>
      <w:r w:rsidR="00894214">
        <w:rPr>
          <w:rFonts w:ascii="Arial" w:hAnsi="Arial" w:cs="Arial"/>
          <w:sz w:val="24"/>
          <w:szCs w:val="24"/>
        </w:rPr>
        <w:t xml:space="preserve">, </w:t>
      </w:r>
      <w:r w:rsidR="0062013E" w:rsidRPr="0062013E">
        <w:rPr>
          <w:rFonts w:ascii="Arial" w:hAnsi="Arial" w:cs="Arial"/>
          <w:sz w:val="24"/>
          <w:szCs w:val="24"/>
        </w:rPr>
        <w:t>and their families for over 100 years</w:t>
      </w:r>
      <w:r w:rsidR="00894214">
        <w:rPr>
          <w:rFonts w:ascii="Arial" w:hAnsi="Arial" w:cs="Arial"/>
          <w:sz w:val="24"/>
          <w:szCs w:val="24"/>
        </w:rPr>
        <w:t>.  A</w:t>
      </w:r>
      <w:r w:rsidR="0062013E" w:rsidRPr="0062013E">
        <w:rPr>
          <w:rFonts w:ascii="Arial" w:hAnsi="Arial" w:cs="Arial"/>
          <w:sz w:val="24"/>
          <w:szCs w:val="24"/>
        </w:rPr>
        <w:t xml:space="preserve">t the outset </w:t>
      </w:r>
      <w:r w:rsidR="00894214">
        <w:rPr>
          <w:rFonts w:ascii="Arial" w:hAnsi="Arial" w:cs="Arial"/>
          <w:sz w:val="24"/>
          <w:szCs w:val="24"/>
        </w:rPr>
        <w:t xml:space="preserve">we </w:t>
      </w:r>
      <w:r w:rsidR="0062013E" w:rsidRPr="0062013E">
        <w:rPr>
          <w:rFonts w:ascii="Arial" w:hAnsi="Arial" w:cs="Arial"/>
          <w:sz w:val="24"/>
          <w:szCs w:val="24"/>
        </w:rPr>
        <w:t>support</w:t>
      </w:r>
      <w:r w:rsidR="00894214">
        <w:rPr>
          <w:rFonts w:ascii="Arial" w:hAnsi="Arial" w:cs="Arial"/>
          <w:sz w:val="24"/>
          <w:szCs w:val="24"/>
        </w:rPr>
        <w:t>ed</w:t>
      </w:r>
      <w:r w:rsidR="0062013E" w:rsidRPr="0062013E">
        <w:rPr>
          <w:rFonts w:ascii="Arial" w:hAnsi="Arial" w:cs="Arial"/>
          <w:sz w:val="24"/>
          <w:szCs w:val="24"/>
        </w:rPr>
        <w:t xml:space="preserve"> the widows of those who never returned from the Great War, and, as we developed, extend</w:t>
      </w:r>
      <w:r w:rsidR="00894214">
        <w:rPr>
          <w:rFonts w:ascii="Arial" w:hAnsi="Arial" w:cs="Arial"/>
          <w:sz w:val="24"/>
          <w:szCs w:val="24"/>
        </w:rPr>
        <w:t>ed</w:t>
      </w:r>
      <w:r w:rsidR="0062013E" w:rsidRPr="0062013E">
        <w:rPr>
          <w:rFonts w:ascii="Arial" w:hAnsi="Arial" w:cs="Arial"/>
          <w:sz w:val="24"/>
          <w:szCs w:val="24"/>
        </w:rPr>
        <w:t xml:space="preserve"> this support to encompass all veterans who have served with </w:t>
      </w:r>
      <w:r w:rsidR="00894214">
        <w:rPr>
          <w:rFonts w:ascii="Arial" w:hAnsi="Arial" w:cs="Arial"/>
          <w:sz w:val="24"/>
          <w:szCs w:val="24"/>
        </w:rPr>
        <w:t xml:space="preserve">the </w:t>
      </w:r>
      <w:r w:rsidR="0062013E" w:rsidRPr="0062013E">
        <w:rPr>
          <w:rFonts w:ascii="Arial" w:hAnsi="Arial" w:cs="Arial"/>
          <w:sz w:val="24"/>
          <w:szCs w:val="24"/>
        </w:rPr>
        <w:t xml:space="preserve">Forces of the Crown; their widows, spouses, and dependents; retired nursing staff and, </w:t>
      </w:r>
      <w:r w:rsidR="003D063F">
        <w:rPr>
          <w:rFonts w:ascii="Arial" w:hAnsi="Arial" w:cs="Arial"/>
          <w:sz w:val="24"/>
          <w:szCs w:val="24"/>
        </w:rPr>
        <w:t xml:space="preserve">more </w:t>
      </w:r>
      <w:r w:rsidR="0062013E" w:rsidRPr="0062013E">
        <w:rPr>
          <w:rFonts w:ascii="Arial" w:hAnsi="Arial" w:cs="Arial"/>
          <w:sz w:val="24"/>
          <w:szCs w:val="24"/>
        </w:rPr>
        <w:t>recently</w:t>
      </w:r>
      <w:r w:rsidR="003D063F">
        <w:rPr>
          <w:rFonts w:ascii="Arial" w:hAnsi="Arial" w:cs="Arial"/>
          <w:sz w:val="24"/>
          <w:szCs w:val="24"/>
        </w:rPr>
        <w:t>,</w:t>
      </w:r>
      <w:r w:rsidR="0062013E" w:rsidRPr="0062013E">
        <w:rPr>
          <w:rFonts w:ascii="Arial" w:hAnsi="Arial" w:cs="Arial"/>
          <w:sz w:val="24"/>
          <w:szCs w:val="24"/>
        </w:rPr>
        <w:t xml:space="preserve"> to those suffering from illness or disability </w:t>
      </w:r>
      <w:r w:rsidR="003D063F">
        <w:rPr>
          <w:rFonts w:ascii="Arial" w:hAnsi="Arial" w:cs="Arial"/>
          <w:sz w:val="24"/>
          <w:szCs w:val="24"/>
        </w:rPr>
        <w:t xml:space="preserve">in order </w:t>
      </w:r>
      <w:r w:rsidR="0062013E" w:rsidRPr="0062013E">
        <w:rPr>
          <w:rFonts w:ascii="Arial" w:hAnsi="Arial" w:cs="Arial"/>
          <w:sz w:val="24"/>
          <w:szCs w:val="24"/>
        </w:rPr>
        <w:t>to aid their recovery.</w:t>
      </w:r>
    </w:p>
    <w:p w14:paraId="709B4717" w14:textId="50C96409" w:rsidR="003D063F" w:rsidRDefault="0062013E" w:rsidP="0081794C">
      <w:pPr>
        <w:rPr>
          <w:rFonts w:ascii="Arial" w:hAnsi="Arial" w:cs="Arial"/>
          <w:sz w:val="24"/>
          <w:szCs w:val="24"/>
        </w:rPr>
      </w:pPr>
      <w:r w:rsidRPr="0062013E">
        <w:rPr>
          <w:rFonts w:ascii="Arial" w:hAnsi="Arial" w:cs="Arial"/>
          <w:sz w:val="24"/>
          <w:szCs w:val="24"/>
        </w:rPr>
        <w:t xml:space="preserve">Today, many of our Remembrance Workers deliver varied volunteer services, mainly in Greater London, but with a presence also in Bucks and Essex. This service to the community maintains and improves individual health and wellbeing, offers companionship and social interaction, and provides valuable community support. </w:t>
      </w:r>
    </w:p>
    <w:p w14:paraId="5A9F9089" w14:textId="50E34C97" w:rsidR="001E67FE" w:rsidRDefault="001E67FE" w:rsidP="0081794C">
      <w:pPr>
        <w:rPr>
          <w:rFonts w:ascii="Arial" w:hAnsi="Arial" w:cs="Arial"/>
          <w:sz w:val="24"/>
          <w:szCs w:val="24"/>
        </w:rPr>
      </w:pPr>
      <w:r w:rsidRPr="0062013E">
        <w:rPr>
          <w:rFonts w:ascii="Arial" w:hAnsi="Arial" w:cs="Arial"/>
          <w:sz w:val="24"/>
          <w:szCs w:val="24"/>
        </w:rPr>
        <w:t xml:space="preserve">Our </w:t>
      </w:r>
      <w:r>
        <w:rPr>
          <w:rFonts w:ascii="Arial" w:hAnsi="Arial" w:cs="Arial"/>
          <w:sz w:val="24"/>
          <w:szCs w:val="24"/>
        </w:rPr>
        <w:t xml:space="preserve">Remembrance Workers </w:t>
      </w:r>
      <w:r w:rsidRPr="0062013E">
        <w:rPr>
          <w:rFonts w:ascii="Arial" w:hAnsi="Arial" w:cs="Arial"/>
          <w:sz w:val="24"/>
          <w:szCs w:val="24"/>
        </w:rPr>
        <w:t>support package includes financial grants-in-aid, welfare, and social events.</w:t>
      </w:r>
    </w:p>
    <w:p w14:paraId="00AC38B3" w14:textId="0995FC06" w:rsidR="001E67FE" w:rsidRDefault="001E67FE" w:rsidP="0081794C">
      <w:pPr>
        <w:rPr>
          <w:rFonts w:ascii="Arial" w:hAnsi="Arial" w:cs="Arial"/>
          <w:sz w:val="24"/>
          <w:szCs w:val="24"/>
        </w:rPr>
      </w:pPr>
      <w:r>
        <w:rPr>
          <w:rFonts w:ascii="Arial" w:hAnsi="Arial" w:cs="Arial"/>
          <w:sz w:val="24"/>
          <w:szCs w:val="24"/>
        </w:rPr>
        <w:t xml:space="preserve">To ensure that the Board is providing proper guidance and support to the </w:t>
      </w:r>
      <w:r w:rsidRPr="005903B2">
        <w:rPr>
          <w:rFonts w:ascii="Arial" w:hAnsi="Arial" w:cs="Arial"/>
          <w:sz w:val="24"/>
          <w:szCs w:val="24"/>
        </w:rPr>
        <w:t xml:space="preserve">Senior Leadership </w:t>
      </w:r>
      <w:r w:rsidR="005903B2">
        <w:rPr>
          <w:rFonts w:ascii="Arial" w:hAnsi="Arial" w:cs="Arial"/>
          <w:sz w:val="24"/>
          <w:szCs w:val="24"/>
        </w:rPr>
        <w:t xml:space="preserve">Team </w:t>
      </w:r>
      <w:r w:rsidRPr="005903B2">
        <w:rPr>
          <w:rFonts w:ascii="Arial" w:hAnsi="Arial" w:cs="Arial"/>
          <w:sz w:val="24"/>
          <w:szCs w:val="24"/>
        </w:rPr>
        <w:t>we wish to recruit a new trustee with specific expertise in the area of</w:t>
      </w:r>
      <w:r>
        <w:rPr>
          <w:rFonts w:ascii="Arial" w:hAnsi="Arial" w:cs="Arial"/>
          <w:sz w:val="24"/>
          <w:szCs w:val="24"/>
        </w:rPr>
        <w:t xml:space="preserve"> legal matters – specifically charitable law.  You will join our four other trustees to help form a Board that will provide comprehensive governance to this developing charity.</w:t>
      </w:r>
    </w:p>
    <w:p w14:paraId="177466B3" w14:textId="4C900DD3" w:rsidR="006676AD" w:rsidRDefault="001E67FE" w:rsidP="0081794C">
      <w:pPr>
        <w:rPr>
          <w:rFonts w:ascii="Arial" w:hAnsi="Arial" w:cs="Arial"/>
          <w:sz w:val="24"/>
          <w:szCs w:val="24"/>
        </w:rPr>
      </w:pPr>
      <w:r>
        <w:rPr>
          <w:rFonts w:ascii="Arial" w:hAnsi="Arial" w:cs="Arial"/>
          <w:sz w:val="24"/>
          <w:szCs w:val="24"/>
        </w:rPr>
        <w:t>There will be a</w:t>
      </w:r>
      <w:r w:rsidR="006676AD">
        <w:rPr>
          <w:rFonts w:ascii="Arial" w:hAnsi="Arial" w:cs="Arial"/>
          <w:sz w:val="24"/>
          <w:szCs w:val="24"/>
        </w:rPr>
        <w:t>mple</w:t>
      </w:r>
      <w:r>
        <w:rPr>
          <w:rFonts w:ascii="Arial" w:hAnsi="Arial" w:cs="Arial"/>
          <w:sz w:val="24"/>
          <w:szCs w:val="24"/>
        </w:rPr>
        <w:t xml:space="preserve"> opportunity for you to discuss our work in detail at the interview stage, </w:t>
      </w:r>
      <w:r w:rsidR="006676AD">
        <w:rPr>
          <w:rFonts w:ascii="Arial" w:hAnsi="Arial" w:cs="Arial"/>
          <w:sz w:val="24"/>
          <w:szCs w:val="24"/>
        </w:rPr>
        <w:t>but</w:t>
      </w:r>
      <w:r>
        <w:rPr>
          <w:rFonts w:ascii="Arial" w:hAnsi="Arial" w:cs="Arial"/>
          <w:sz w:val="24"/>
          <w:szCs w:val="24"/>
        </w:rPr>
        <w:t xml:space="preserve"> should you require any additional information prior to making an application</w:t>
      </w:r>
      <w:r w:rsidR="006676AD">
        <w:rPr>
          <w:rFonts w:ascii="Arial" w:hAnsi="Arial" w:cs="Arial"/>
          <w:sz w:val="24"/>
          <w:szCs w:val="24"/>
        </w:rPr>
        <w:t>, then</w:t>
      </w:r>
      <w:r>
        <w:rPr>
          <w:rFonts w:ascii="Arial" w:hAnsi="Arial" w:cs="Arial"/>
          <w:sz w:val="24"/>
          <w:szCs w:val="24"/>
        </w:rPr>
        <w:t xml:space="preserve"> please do not hesitate to contact us. </w:t>
      </w:r>
    </w:p>
    <w:p w14:paraId="671043A4" w14:textId="38686195" w:rsidR="001E67FE" w:rsidRDefault="001E67FE" w:rsidP="0081794C">
      <w:pPr>
        <w:rPr>
          <w:rFonts w:ascii="Arial" w:hAnsi="Arial" w:cs="Arial"/>
          <w:sz w:val="24"/>
          <w:szCs w:val="24"/>
        </w:rPr>
      </w:pPr>
      <w:r>
        <w:rPr>
          <w:rFonts w:ascii="Arial" w:hAnsi="Arial" w:cs="Arial"/>
          <w:sz w:val="24"/>
          <w:szCs w:val="24"/>
        </w:rPr>
        <w:t xml:space="preserve">I should like to thank you for considering </w:t>
      </w:r>
      <w:r w:rsidR="006676AD">
        <w:rPr>
          <w:rFonts w:ascii="Arial" w:hAnsi="Arial" w:cs="Arial"/>
          <w:sz w:val="24"/>
          <w:szCs w:val="24"/>
        </w:rPr>
        <w:t>t</w:t>
      </w:r>
      <w:r>
        <w:rPr>
          <w:rFonts w:ascii="Arial" w:hAnsi="Arial" w:cs="Arial"/>
          <w:sz w:val="24"/>
          <w:szCs w:val="24"/>
        </w:rPr>
        <w:t>he League of Remembrance and hope that your application is successful.</w:t>
      </w:r>
    </w:p>
    <w:p w14:paraId="7C5C3CC9" w14:textId="77777777" w:rsidR="006677F9" w:rsidRDefault="006677F9" w:rsidP="0081794C">
      <w:pPr>
        <w:rPr>
          <w:rFonts w:ascii="Arial" w:hAnsi="Arial" w:cs="Arial"/>
          <w:sz w:val="24"/>
          <w:szCs w:val="24"/>
        </w:rPr>
      </w:pPr>
    </w:p>
    <w:p w14:paraId="064CCFEB" w14:textId="57CD5C56" w:rsidR="001E67FE" w:rsidRDefault="001E67FE" w:rsidP="0081794C">
      <w:pPr>
        <w:rPr>
          <w:rFonts w:ascii="Arial" w:hAnsi="Arial" w:cs="Arial"/>
          <w:sz w:val="24"/>
          <w:szCs w:val="24"/>
        </w:rPr>
      </w:pPr>
      <w:r>
        <w:rPr>
          <w:rFonts w:ascii="Arial" w:hAnsi="Arial" w:cs="Arial"/>
          <w:sz w:val="24"/>
          <w:szCs w:val="24"/>
        </w:rPr>
        <w:t>Yours sincerely</w:t>
      </w:r>
    </w:p>
    <w:p w14:paraId="718E3680" w14:textId="63998580" w:rsidR="001E67FE" w:rsidRDefault="001E67FE" w:rsidP="0081794C">
      <w:pPr>
        <w:rPr>
          <w:rFonts w:ascii="Arial" w:hAnsi="Arial" w:cs="Arial"/>
          <w:sz w:val="24"/>
          <w:szCs w:val="24"/>
        </w:rPr>
      </w:pPr>
    </w:p>
    <w:p w14:paraId="368F2097" w14:textId="37CD51DF" w:rsidR="001E67FE" w:rsidRDefault="001E67FE" w:rsidP="0081794C">
      <w:pPr>
        <w:rPr>
          <w:rFonts w:ascii="Arial" w:hAnsi="Arial" w:cs="Arial"/>
          <w:sz w:val="24"/>
          <w:szCs w:val="24"/>
        </w:rPr>
      </w:pPr>
      <w:r>
        <w:rPr>
          <w:rFonts w:ascii="Arial" w:hAnsi="Arial" w:cs="Arial"/>
          <w:sz w:val="24"/>
          <w:szCs w:val="24"/>
        </w:rPr>
        <w:t>Geraldine Norris DL</w:t>
      </w:r>
    </w:p>
    <w:p w14:paraId="1F191771" w14:textId="77777777" w:rsidR="005903B2" w:rsidRDefault="005903B2" w:rsidP="0081794C">
      <w:pPr>
        <w:rPr>
          <w:rFonts w:ascii="Arial" w:hAnsi="Arial" w:cs="Arial"/>
          <w:sz w:val="24"/>
          <w:szCs w:val="24"/>
        </w:rPr>
      </w:pPr>
    </w:p>
    <w:p w14:paraId="7FDD4B49" w14:textId="77777777" w:rsidR="006B52DA" w:rsidRDefault="006B52DA" w:rsidP="00544BEB">
      <w:pPr>
        <w:jc w:val="center"/>
        <w:rPr>
          <w:rFonts w:ascii="Arial" w:hAnsi="Arial" w:cs="Arial"/>
          <w:b/>
          <w:bCs/>
          <w:color w:val="002060"/>
          <w:sz w:val="28"/>
          <w:szCs w:val="28"/>
        </w:rPr>
      </w:pPr>
      <w:bookmarkStart w:id="1" w:name="_Hlk146725733"/>
    </w:p>
    <w:p w14:paraId="28D51589" w14:textId="679E39E9" w:rsidR="005903B2" w:rsidRDefault="005903B2" w:rsidP="00544BEB">
      <w:pPr>
        <w:jc w:val="center"/>
        <w:rPr>
          <w:rFonts w:ascii="Arial" w:hAnsi="Arial" w:cs="Arial"/>
          <w:b/>
          <w:bCs/>
          <w:color w:val="002060"/>
          <w:sz w:val="28"/>
          <w:szCs w:val="28"/>
        </w:rPr>
      </w:pPr>
      <w:r w:rsidRPr="005903B2">
        <w:rPr>
          <w:rFonts w:ascii="Arial" w:hAnsi="Arial" w:cs="Arial"/>
          <w:b/>
          <w:bCs/>
          <w:color w:val="002060"/>
          <w:sz w:val="28"/>
          <w:szCs w:val="28"/>
        </w:rPr>
        <w:lastRenderedPageBreak/>
        <w:t>OUR BOARD AND SENIOR MANAG</w:t>
      </w:r>
      <w:r>
        <w:rPr>
          <w:rFonts w:ascii="Arial" w:hAnsi="Arial" w:cs="Arial"/>
          <w:b/>
          <w:bCs/>
          <w:color w:val="002060"/>
          <w:sz w:val="28"/>
          <w:szCs w:val="28"/>
        </w:rPr>
        <w:t>EM</w:t>
      </w:r>
      <w:r w:rsidRPr="005903B2">
        <w:rPr>
          <w:rFonts w:ascii="Arial" w:hAnsi="Arial" w:cs="Arial"/>
          <w:b/>
          <w:bCs/>
          <w:color w:val="002060"/>
          <w:sz w:val="28"/>
          <w:szCs w:val="28"/>
        </w:rPr>
        <w:t>ENT</w:t>
      </w:r>
      <w:bookmarkEnd w:id="1"/>
    </w:p>
    <w:p w14:paraId="5755180D" w14:textId="77777777" w:rsidR="00544BEB" w:rsidRPr="00544BEB" w:rsidRDefault="00544BEB" w:rsidP="0081794C">
      <w:pPr>
        <w:rPr>
          <w:rFonts w:ascii="Arial" w:hAnsi="Arial" w:cs="Arial"/>
          <w:b/>
          <w:bCs/>
          <w:color w:val="002060"/>
          <w:sz w:val="28"/>
          <w:szCs w:val="28"/>
        </w:rPr>
      </w:pPr>
    </w:p>
    <w:tbl>
      <w:tblPr>
        <w:tblStyle w:val="TableGrid"/>
        <w:tblpPr w:leftFromText="180" w:rightFromText="180" w:vertAnchor="text" w:tblpY="1"/>
        <w:tblOverlap w:val="never"/>
        <w:tblW w:w="9351" w:type="dxa"/>
        <w:tblLook w:val="04A0" w:firstRow="1" w:lastRow="0" w:firstColumn="1" w:lastColumn="0" w:noHBand="0" w:noVBand="1"/>
      </w:tblPr>
      <w:tblGrid>
        <w:gridCol w:w="9351"/>
      </w:tblGrid>
      <w:tr w:rsidR="000462BB" w:rsidRPr="000462BB" w14:paraId="0878B419" w14:textId="77777777" w:rsidTr="00764295">
        <w:tc>
          <w:tcPr>
            <w:tcW w:w="9351" w:type="dxa"/>
          </w:tcPr>
          <w:p w14:paraId="0016DF14" w14:textId="0B140138" w:rsidR="000462BB" w:rsidRPr="000462BB" w:rsidRDefault="000462BB" w:rsidP="000462BB">
            <w:pPr>
              <w:spacing w:line="242" w:lineRule="auto"/>
              <w:ind w:right="160" w:firstLine="5"/>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OUR BOARD</w:t>
            </w:r>
          </w:p>
        </w:tc>
      </w:tr>
      <w:tr w:rsidR="007E2F79" w:rsidRPr="000462BB" w14:paraId="02FD6185" w14:textId="77777777" w:rsidTr="00764295">
        <w:tc>
          <w:tcPr>
            <w:tcW w:w="9351" w:type="dxa"/>
          </w:tcPr>
          <w:p w14:paraId="77EB0359" w14:textId="77777777" w:rsidR="007E2F79" w:rsidRPr="000462BB" w:rsidRDefault="007E2F79" w:rsidP="00764295">
            <w:pPr>
              <w:spacing w:line="242" w:lineRule="auto"/>
              <w:ind w:right="160" w:firstLine="5"/>
              <w:rPr>
                <w:rFonts w:ascii="Arial" w:hAnsi="Arial" w:cs="Arial"/>
                <w:color w:val="000000"/>
                <w:shd w:val="clear" w:color="auto" w:fill="FFFFFF"/>
              </w:rPr>
            </w:pPr>
          </w:p>
          <w:p w14:paraId="0DEC5569" w14:textId="5E65D112" w:rsidR="007E2F79" w:rsidRPr="000462BB" w:rsidRDefault="007E2F79" w:rsidP="00764295">
            <w:pPr>
              <w:spacing w:line="242" w:lineRule="auto"/>
              <w:ind w:right="160" w:firstLine="5"/>
              <w:rPr>
                <w:rFonts w:ascii="Arial" w:hAnsi="Arial" w:cs="Arial"/>
                <w:color w:val="000000"/>
                <w:shd w:val="clear" w:color="auto" w:fill="FFFFFF"/>
              </w:rPr>
            </w:pPr>
            <w:r w:rsidRPr="000462BB">
              <w:rPr>
                <w:rFonts w:ascii="Arial" w:hAnsi="Arial" w:cs="Arial"/>
                <w:b/>
                <w:bCs/>
                <w:color w:val="000000"/>
                <w:shd w:val="clear" w:color="auto" w:fill="FFFFFF"/>
              </w:rPr>
              <w:t>Geraldine Norris DL</w:t>
            </w:r>
            <w:r w:rsidRPr="000462BB">
              <w:rPr>
                <w:rFonts w:ascii="Arial" w:hAnsi="Arial" w:cs="Arial"/>
                <w:color w:val="000000"/>
                <w:shd w:val="clear" w:color="auto" w:fill="FFFFFF"/>
              </w:rPr>
              <w:t xml:space="preserve"> </w:t>
            </w:r>
            <w:r w:rsidR="009257B2" w:rsidRPr="009257B2">
              <w:rPr>
                <w:rFonts w:ascii="Arial" w:hAnsi="Arial" w:cs="Arial"/>
                <w:b/>
                <w:bCs/>
                <w:color w:val="000000"/>
                <w:shd w:val="clear" w:color="auto" w:fill="FFFFFF"/>
              </w:rPr>
              <w:t>(Chair)</w:t>
            </w:r>
            <w:r w:rsidR="009257B2">
              <w:rPr>
                <w:rFonts w:ascii="Arial" w:hAnsi="Arial" w:cs="Arial"/>
                <w:color w:val="000000"/>
                <w:shd w:val="clear" w:color="auto" w:fill="FFFFFF"/>
              </w:rPr>
              <w:t xml:space="preserve"> </w:t>
            </w:r>
            <w:r w:rsidRPr="000462BB">
              <w:rPr>
                <w:rFonts w:ascii="Arial" w:hAnsi="Arial" w:cs="Arial"/>
                <w:color w:val="000000"/>
                <w:shd w:val="clear" w:color="auto" w:fill="FFFFFF"/>
              </w:rPr>
              <w:t>is a Fellow of the Royal Society of Arts, Member of the Chartered Institute of Public Relations, and a Member of the Institute of Fundraising.  Formerly Corporate Affairs Director EMEA of a global real estate company and </w:t>
            </w:r>
            <w:r w:rsidRPr="000462BB">
              <w:rPr>
                <w:rFonts w:ascii="Arial" w:hAnsi="Arial" w:cs="Arial"/>
                <w:color w:val="000000"/>
                <w:bdr w:val="none" w:sz="0" w:space="0" w:color="auto" w:frame="1"/>
                <w:shd w:val="clear" w:color="auto" w:fill="FFFFFF"/>
              </w:rPr>
              <w:t>Director of Operations for a national charity, </w:t>
            </w:r>
            <w:r w:rsidRPr="000462BB">
              <w:rPr>
                <w:rFonts w:ascii="Arial" w:hAnsi="Arial" w:cs="Arial"/>
                <w:color w:val="000000"/>
                <w:shd w:val="clear" w:color="auto" w:fill="FFFFFF"/>
              </w:rPr>
              <w:t>she is currently Chair of Trustees of an independent school that recovers children that are so severely bullied that they self-exclude from school.  She joined the First Aid Nursing Yeomanry (FANY) in 2006 and served on its Board for five years with responsibility for recruitment and fundraising, and is also a Freeman of the City of London and a Liveryman of The Worshipful Company of Farriers.</w:t>
            </w:r>
            <w:r w:rsidRPr="000462BB">
              <w:rPr>
                <w:rFonts w:ascii="Calibri" w:hAnsi="Calibri" w:cs="Calibri"/>
                <w:color w:val="000000"/>
                <w:shd w:val="clear" w:color="auto" w:fill="FFFFFF"/>
              </w:rPr>
              <w:t xml:space="preserve"> </w:t>
            </w:r>
            <w:r w:rsidRPr="000462BB">
              <w:rPr>
                <w:rFonts w:ascii="Arial" w:hAnsi="Arial" w:cs="Arial"/>
                <w:color w:val="000000"/>
                <w:shd w:val="clear" w:color="auto" w:fill="FFFFFF"/>
              </w:rPr>
              <w:t>Geraldine was commissioned as a Deputy Lieutenant of Greater London in 2022.</w:t>
            </w:r>
          </w:p>
          <w:p w14:paraId="3E955C29" w14:textId="77777777" w:rsidR="007E2F79" w:rsidRPr="000462BB" w:rsidRDefault="007E2F79" w:rsidP="00764295">
            <w:pPr>
              <w:spacing w:line="242" w:lineRule="auto"/>
              <w:ind w:right="160" w:firstLine="5"/>
              <w:rPr>
                <w:rFonts w:ascii="Arial" w:hAnsi="Arial" w:cs="Arial"/>
                <w:b/>
                <w:color w:val="002060"/>
              </w:rPr>
            </w:pPr>
          </w:p>
        </w:tc>
      </w:tr>
      <w:tr w:rsidR="009257B2" w:rsidRPr="000462BB" w14:paraId="0313B15B" w14:textId="77777777" w:rsidTr="00764295">
        <w:tc>
          <w:tcPr>
            <w:tcW w:w="9351" w:type="dxa"/>
          </w:tcPr>
          <w:p w14:paraId="0C8A4D64" w14:textId="77777777" w:rsidR="009257B2" w:rsidRDefault="009257B2" w:rsidP="009257B2">
            <w:pPr>
              <w:spacing w:line="242" w:lineRule="auto"/>
              <w:ind w:right="160" w:firstLine="5"/>
              <w:rPr>
                <w:rFonts w:ascii="Arial" w:hAnsi="Arial" w:cs="Arial"/>
                <w:b/>
                <w:bCs/>
                <w:color w:val="000000"/>
                <w:shd w:val="clear" w:color="auto" w:fill="FFFFFF"/>
              </w:rPr>
            </w:pPr>
          </w:p>
          <w:p w14:paraId="0C71C15D" w14:textId="5B8C61EB" w:rsidR="009257B2" w:rsidRPr="000462BB" w:rsidRDefault="009257B2" w:rsidP="005D375C">
            <w:pPr>
              <w:spacing w:after="160" w:line="259" w:lineRule="auto"/>
              <w:rPr>
                <w:rFonts w:ascii="Arial" w:hAnsi="Arial" w:cs="Arial"/>
                <w:color w:val="000000"/>
                <w:shd w:val="clear" w:color="auto" w:fill="FFFFFF"/>
              </w:rPr>
            </w:pPr>
            <w:r w:rsidRPr="000462BB">
              <w:rPr>
                <w:rFonts w:ascii="Arial" w:hAnsi="Arial" w:cs="Arial"/>
                <w:b/>
                <w:bCs/>
                <w:color w:val="000000"/>
                <w:shd w:val="clear" w:color="auto" w:fill="FFFFFF"/>
              </w:rPr>
              <w:t xml:space="preserve">Philippa </w:t>
            </w:r>
            <w:r w:rsidRPr="009257B2">
              <w:rPr>
                <w:rFonts w:ascii="Arial" w:hAnsi="Arial" w:cs="Arial"/>
                <w:b/>
                <w:bCs/>
                <w:color w:val="000000"/>
                <w:shd w:val="clear" w:color="auto" w:fill="FFFFFF"/>
              </w:rPr>
              <w:t>Clare</w:t>
            </w:r>
            <w:r>
              <w:rPr>
                <w:rFonts w:ascii="Arial" w:hAnsi="Arial" w:cs="Arial"/>
                <w:b/>
                <w:bCs/>
                <w:color w:val="000000"/>
                <w:shd w:val="clear" w:color="auto" w:fill="FFFFFF"/>
              </w:rPr>
              <w:t xml:space="preserve"> (Vice-Chair)</w:t>
            </w:r>
            <w:r w:rsidRPr="000462BB">
              <w:rPr>
                <w:rFonts w:ascii="Arial" w:hAnsi="Arial" w:cs="Arial"/>
                <w:color w:val="000000"/>
                <w:shd w:val="clear" w:color="auto" w:fill="FFFFFF"/>
              </w:rPr>
              <w:t xml:space="preserve"> </w:t>
            </w:r>
            <w:r w:rsidR="005D375C" w:rsidRPr="00033450">
              <w:rPr>
                <w:rFonts w:ascii="Arial" w:hAnsi="Arial" w:cs="Arial"/>
                <w:color w:val="000000"/>
                <w:shd w:val="clear" w:color="auto" w:fill="FFFFFF"/>
              </w:rPr>
              <w:t xml:space="preserve">is a passionate </w:t>
            </w:r>
            <w:r w:rsidR="005D375C">
              <w:rPr>
                <w:rFonts w:ascii="Arial" w:hAnsi="Arial" w:cs="Arial"/>
                <w:color w:val="000000"/>
                <w:shd w:val="clear" w:color="auto" w:fill="FFFFFF"/>
              </w:rPr>
              <w:t xml:space="preserve">advocate for community, taking every opportunity to champion well-being, </w:t>
            </w:r>
            <w:r w:rsidR="006B52DA">
              <w:rPr>
                <w:rFonts w:ascii="Arial" w:hAnsi="Arial" w:cs="Arial"/>
                <w:color w:val="000000"/>
                <w:shd w:val="clear" w:color="auto" w:fill="FFFFFF"/>
              </w:rPr>
              <w:t>inclusivity,</w:t>
            </w:r>
            <w:r w:rsidR="005D375C">
              <w:rPr>
                <w:rFonts w:ascii="Arial" w:hAnsi="Arial" w:cs="Arial"/>
                <w:color w:val="000000"/>
                <w:shd w:val="clear" w:color="auto" w:fill="FFFFFF"/>
              </w:rPr>
              <w:t xml:space="preserve"> and collaboration. She </w:t>
            </w:r>
            <w:r w:rsidRPr="000462BB">
              <w:rPr>
                <w:rFonts w:ascii="Arial" w:hAnsi="Arial" w:cs="Arial"/>
                <w:color w:val="000000"/>
                <w:shd w:val="clear" w:color="auto" w:fill="FFFFFF"/>
              </w:rPr>
              <w:t xml:space="preserve">has </w:t>
            </w:r>
            <w:r w:rsidR="00033450" w:rsidRPr="00033450">
              <w:rPr>
                <w:rFonts w:ascii="Arial" w:hAnsi="Arial" w:cs="Arial"/>
                <w:color w:val="000000"/>
                <w:shd w:val="clear" w:color="auto" w:fill="FFFFFF"/>
              </w:rPr>
              <w:t>an extensive project development, communications, and fundraising background</w:t>
            </w:r>
            <w:r w:rsidR="00033450">
              <w:rPr>
                <w:rFonts w:ascii="Arial" w:hAnsi="Arial" w:cs="Arial"/>
                <w:color w:val="000000"/>
                <w:shd w:val="clear" w:color="auto" w:fill="FFFFFF"/>
              </w:rPr>
              <w:t xml:space="preserve">; a career built predominantly in the </w:t>
            </w:r>
            <w:r w:rsidR="00033450" w:rsidRPr="00033450">
              <w:rPr>
                <w:rFonts w:ascii="Arial" w:hAnsi="Arial" w:cs="Arial"/>
                <w:color w:val="000000"/>
                <w:shd w:val="clear" w:color="auto" w:fill="FFFFFF"/>
              </w:rPr>
              <w:t xml:space="preserve">charity </w:t>
            </w:r>
            <w:r w:rsidR="00033450">
              <w:rPr>
                <w:rFonts w:ascii="Arial" w:hAnsi="Arial" w:cs="Arial"/>
                <w:color w:val="000000"/>
                <w:shd w:val="clear" w:color="auto" w:fill="FFFFFF"/>
              </w:rPr>
              <w:t>sector, spanning such organisations as</w:t>
            </w:r>
            <w:r w:rsidR="00033450" w:rsidRPr="00033450">
              <w:rPr>
                <w:rFonts w:ascii="Arial" w:hAnsi="Arial" w:cs="Arial"/>
                <w:color w:val="000000"/>
                <w:shd w:val="clear" w:color="auto" w:fill="FFFFFF"/>
              </w:rPr>
              <w:t xml:space="preserve"> Veterans Outreach Support, BAE Systems; The Prince’s Trust and Help for Heroes. </w:t>
            </w:r>
            <w:r w:rsidR="007853E1">
              <w:rPr>
                <w:rFonts w:ascii="Arial" w:hAnsi="Arial" w:cs="Arial"/>
                <w:color w:val="000000"/>
                <w:shd w:val="clear" w:color="auto" w:fill="FFFFFF"/>
              </w:rPr>
              <w:t>She</w:t>
            </w:r>
            <w:r w:rsidR="00033450">
              <w:rPr>
                <w:rFonts w:ascii="Arial" w:hAnsi="Arial" w:cs="Arial"/>
                <w:color w:val="000000"/>
                <w:shd w:val="clear" w:color="auto" w:fill="FFFFFF"/>
              </w:rPr>
              <w:t xml:space="preserve"> </w:t>
            </w:r>
            <w:r w:rsidR="005D375C">
              <w:rPr>
                <w:rFonts w:ascii="Arial" w:hAnsi="Arial" w:cs="Arial"/>
                <w:color w:val="000000"/>
                <w:shd w:val="clear" w:color="auto" w:fill="FFFFFF"/>
              </w:rPr>
              <w:t xml:space="preserve">is currently studying with the Open University to gain an MSc in Psychology. And, when not working, </w:t>
            </w:r>
            <w:r w:rsidR="00033450">
              <w:rPr>
                <w:rFonts w:ascii="Arial" w:hAnsi="Arial" w:cs="Arial"/>
                <w:color w:val="000000"/>
                <w:shd w:val="clear" w:color="auto" w:fill="FFFFFF"/>
              </w:rPr>
              <w:t>is happiest</w:t>
            </w:r>
            <w:r w:rsidR="005D375C">
              <w:rPr>
                <w:rFonts w:ascii="Arial" w:hAnsi="Arial" w:cs="Arial"/>
                <w:color w:val="000000"/>
                <w:shd w:val="clear" w:color="auto" w:fill="FFFFFF"/>
              </w:rPr>
              <w:t xml:space="preserve"> out </w:t>
            </w:r>
            <w:r w:rsidR="00033450">
              <w:rPr>
                <w:rFonts w:ascii="Arial" w:hAnsi="Arial" w:cs="Arial"/>
                <w:color w:val="000000"/>
                <w:shd w:val="clear" w:color="auto" w:fill="FFFFFF"/>
              </w:rPr>
              <w:t>at sea, or singing. Or both</w:t>
            </w:r>
            <w:r w:rsidR="005D375C">
              <w:rPr>
                <w:rFonts w:ascii="Arial" w:hAnsi="Arial" w:cs="Arial"/>
                <w:color w:val="000000"/>
                <w:shd w:val="clear" w:color="auto" w:fill="FFFFFF"/>
              </w:rPr>
              <w:t>!</w:t>
            </w:r>
          </w:p>
        </w:tc>
      </w:tr>
      <w:tr w:rsidR="009257B2" w:rsidRPr="000462BB" w14:paraId="4CEA315D" w14:textId="77777777" w:rsidTr="00764295">
        <w:tc>
          <w:tcPr>
            <w:tcW w:w="9351" w:type="dxa"/>
          </w:tcPr>
          <w:p w14:paraId="7530E930" w14:textId="77777777" w:rsidR="009257B2" w:rsidRDefault="009257B2" w:rsidP="009257B2">
            <w:pPr>
              <w:rPr>
                <w:rFonts w:ascii="Arial" w:hAnsi="Arial" w:cs="Arial"/>
                <w:b/>
                <w:bCs/>
                <w:color w:val="000000"/>
                <w:shd w:val="clear" w:color="auto" w:fill="FFFFFF"/>
              </w:rPr>
            </w:pPr>
          </w:p>
          <w:p w14:paraId="71E7A8EE" w14:textId="30C79F24" w:rsidR="009257B2" w:rsidRPr="000462BB" w:rsidRDefault="009257B2" w:rsidP="009257B2">
            <w:pPr>
              <w:rPr>
                <w:rFonts w:ascii="Arial" w:hAnsi="Arial" w:cs="Arial"/>
                <w:color w:val="000000"/>
                <w:shd w:val="clear" w:color="auto" w:fill="FFFFFF"/>
              </w:rPr>
            </w:pPr>
            <w:r w:rsidRPr="000462BB">
              <w:rPr>
                <w:rFonts w:ascii="Arial" w:hAnsi="Arial" w:cs="Arial"/>
                <w:b/>
                <w:bCs/>
                <w:color w:val="000000"/>
                <w:shd w:val="clear" w:color="auto" w:fill="FFFFFF"/>
              </w:rPr>
              <w:t>Sarah Chapman Galley</w:t>
            </w:r>
            <w:r w:rsidRPr="000462BB">
              <w:rPr>
                <w:rFonts w:ascii="Arial" w:hAnsi="Arial" w:cs="Arial"/>
                <w:color w:val="000000"/>
                <w:shd w:val="clear" w:color="auto" w:fill="FFFFFF"/>
              </w:rPr>
              <w:t xml:space="preserve"> is Head of Product Governance at an investment bank, and a chartered management accountant with close to two decades' experience in financial services accounting, analytics, and risk management across asset classes, with a focus on FIC. As well as product expertise, Sarah has specialised in investment banking cost management, a skill which she has adapted towards her volunteering efforts in the charity and education sectors. </w:t>
            </w:r>
          </w:p>
          <w:p w14:paraId="5F489B36" w14:textId="77777777" w:rsidR="009257B2" w:rsidRPr="000462BB" w:rsidRDefault="009257B2" w:rsidP="009257B2">
            <w:pPr>
              <w:rPr>
                <w:rFonts w:ascii="Arial" w:hAnsi="Arial" w:cs="Arial"/>
                <w:color w:val="000000"/>
                <w:shd w:val="clear" w:color="auto" w:fill="FFFFFF"/>
              </w:rPr>
            </w:pPr>
          </w:p>
          <w:p w14:paraId="7F773E0E" w14:textId="28502E07" w:rsidR="009257B2" w:rsidRPr="000462BB" w:rsidRDefault="009257B2" w:rsidP="009257B2">
            <w:pPr>
              <w:rPr>
                <w:rFonts w:ascii="Arial" w:hAnsi="Arial" w:cs="Arial"/>
                <w:color w:val="000000"/>
                <w:shd w:val="clear" w:color="auto" w:fill="FFFFFF"/>
              </w:rPr>
            </w:pPr>
            <w:r w:rsidRPr="000462BB">
              <w:rPr>
                <w:rFonts w:ascii="Arial" w:hAnsi="Arial" w:cs="Arial"/>
                <w:color w:val="000000"/>
                <w:shd w:val="clear" w:color="auto" w:fill="FFFFFF"/>
              </w:rPr>
              <w:t>Sarah attended Wharton Business School's Women's Executive Leadership Programme and featured in Brummell Magazine's "Top 30 Ones to Watch" 2017, a celebration of rising stars in the City of London. Sarah champions diversity in the workplace and as a mother to two young children is passionate about being a visible mother in the City.</w:t>
            </w:r>
          </w:p>
          <w:p w14:paraId="37016E1D" w14:textId="77777777" w:rsidR="009257B2" w:rsidRPr="000462BB" w:rsidRDefault="009257B2" w:rsidP="009257B2">
            <w:pPr>
              <w:spacing w:line="242" w:lineRule="auto"/>
              <w:ind w:right="160" w:firstLine="5"/>
              <w:rPr>
                <w:rFonts w:ascii="Arial" w:hAnsi="Arial" w:cs="Arial"/>
                <w:b/>
                <w:bCs/>
                <w:color w:val="000000"/>
                <w:shd w:val="clear" w:color="auto" w:fill="FFFFFF"/>
              </w:rPr>
            </w:pPr>
          </w:p>
        </w:tc>
      </w:tr>
      <w:tr w:rsidR="007E2F79" w:rsidRPr="000462BB" w14:paraId="1ED837C0" w14:textId="77777777" w:rsidTr="00764295">
        <w:tc>
          <w:tcPr>
            <w:tcW w:w="9351" w:type="dxa"/>
          </w:tcPr>
          <w:p w14:paraId="4D92EFE0" w14:textId="77777777" w:rsidR="007E2F79" w:rsidRPr="000462BB" w:rsidRDefault="007E2F79" w:rsidP="00764295">
            <w:pPr>
              <w:pStyle w:val="Footer"/>
              <w:rPr>
                <w:rStyle w:val="normaltextrun"/>
                <w:rFonts w:ascii="Arial" w:eastAsia="Times New Roman" w:hAnsi="Arial" w:cs="Arial"/>
                <w:b/>
                <w:bCs/>
                <w:lang w:eastAsia="en-GB"/>
              </w:rPr>
            </w:pPr>
          </w:p>
          <w:p w14:paraId="190945F0" w14:textId="77777777" w:rsidR="007E2F79" w:rsidRPr="000462BB" w:rsidRDefault="007E2F79" w:rsidP="00764295">
            <w:pPr>
              <w:pStyle w:val="Footer"/>
              <w:rPr>
                <w:rStyle w:val="normaltextrun"/>
                <w:rFonts w:ascii="Arial" w:eastAsia="Times New Roman" w:hAnsi="Arial" w:cs="Arial"/>
                <w:lang w:eastAsia="en-GB"/>
              </w:rPr>
            </w:pPr>
            <w:r w:rsidRPr="000462BB">
              <w:rPr>
                <w:rStyle w:val="normaltextrun"/>
                <w:rFonts w:ascii="Arial" w:eastAsia="Times New Roman" w:hAnsi="Arial" w:cs="Arial"/>
                <w:b/>
                <w:bCs/>
                <w:lang w:eastAsia="en-GB"/>
              </w:rPr>
              <w:t>Chris Eberhardie TD</w:t>
            </w:r>
            <w:r w:rsidRPr="000462BB">
              <w:rPr>
                <w:rStyle w:val="normaltextrun"/>
                <w:rFonts w:eastAsia="Times New Roman"/>
                <w:b/>
                <w:bCs/>
                <w:lang w:eastAsia="en-GB"/>
              </w:rPr>
              <w:t xml:space="preserve"> </w:t>
            </w:r>
            <w:r w:rsidRPr="000462BB">
              <w:rPr>
                <w:rStyle w:val="normaltextrun"/>
                <w:rFonts w:ascii="Arial" w:eastAsia="Times New Roman" w:hAnsi="Arial" w:cs="Arial"/>
                <w:lang w:eastAsia="en-GB"/>
              </w:rPr>
              <w:t>is a retired general and neuroscience nurse.  She gained experience in various parts of the UK and Belgium, and has also worked with national and international nursing organisations.    In 1979, Chris was elected as the first Chair of the European Association of Neuroscience Nurses, and was elected Vice-President of the World Federation of Neuroscience Nurses.  Her research has centred around nutrition support in Traumatic Brain Injuries.</w:t>
            </w:r>
          </w:p>
          <w:p w14:paraId="13CCBF56" w14:textId="77777777" w:rsidR="007E2F79" w:rsidRPr="000462BB" w:rsidRDefault="007E2F79" w:rsidP="00764295">
            <w:pPr>
              <w:pStyle w:val="Footer"/>
              <w:rPr>
                <w:rStyle w:val="normaltextrun"/>
                <w:rFonts w:ascii="Arial" w:eastAsia="Times New Roman" w:hAnsi="Arial" w:cs="Arial"/>
                <w:lang w:eastAsia="en-GB"/>
              </w:rPr>
            </w:pPr>
          </w:p>
          <w:p w14:paraId="30D51418" w14:textId="77777777" w:rsidR="007E2F79" w:rsidRPr="000462BB" w:rsidRDefault="007E2F79" w:rsidP="00764295">
            <w:pPr>
              <w:pStyle w:val="Footer"/>
              <w:rPr>
                <w:rStyle w:val="normaltextrun"/>
                <w:rFonts w:ascii="Arial" w:eastAsia="Times New Roman" w:hAnsi="Arial" w:cs="Arial"/>
                <w:lang w:eastAsia="en-GB"/>
              </w:rPr>
            </w:pPr>
            <w:r w:rsidRPr="000462BB">
              <w:rPr>
                <w:rStyle w:val="normaltextrun"/>
                <w:rFonts w:ascii="Arial" w:eastAsia="Times New Roman" w:hAnsi="Arial" w:cs="Arial"/>
                <w:lang w:eastAsia="en-GB"/>
              </w:rPr>
              <w:t>Chris joined the QARANC Reserve in 1970, and for most of the next 30 years was in the Army Neurosurgical Team.  She was awarded the Territorial (Efficiency) Decoration in 1982, the First Clasp in 1988, and the 2nd Clasp in 1994.</w:t>
            </w:r>
          </w:p>
          <w:p w14:paraId="7970ABFD" w14:textId="77777777" w:rsidR="007E2F79" w:rsidRPr="000462BB" w:rsidRDefault="007E2F79" w:rsidP="00764295">
            <w:pPr>
              <w:pStyle w:val="Footer"/>
              <w:rPr>
                <w:rStyle w:val="normaltextrun"/>
                <w:rFonts w:ascii="Arial" w:eastAsia="Times New Roman" w:hAnsi="Arial" w:cs="Arial"/>
                <w:lang w:eastAsia="en-GB"/>
              </w:rPr>
            </w:pPr>
          </w:p>
          <w:p w14:paraId="72830FDA" w14:textId="77777777" w:rsidR="007E2F79" w:rsidRPr="000462BB" w:rsidRDefault="007E2F79" w:rsidP="00764295">
            <w:pPr>
              <w:pStyle w:val="Footer"/>
              <w:rPr>
                <w:rStyle w:val="normaltextrun"/>
                <w:rFonts w:ascii="Arial" w:eastAsia="Times New Roman" w:hAnsi="Arial" w:cs="Arial"/>
                <w:lang w:eastAsia="en-GB"/>
              </w:rPr>
            </w:pPr>
            <w:r w:rsidRPr="000462BB">
              <w:rPr>
                <w:rStyle w:val="normaltextrun"/>
                <w:rFonts w:ascii="Arial" w:eastAsia="Times New Roman" w:hAnsi="Arial" w:cs="Arial"/>
                <w:lang w:eastAsia="en-GB"/>
              </w:rPr>
              <w:t>On retirement, Chris lived in France until the death of her husband in 2015, at which point she returned to England to start a new career in the history of military medicine, and taking up volunteering in military charities.</w:t>
            </w:r>
          </w:p>
          <w:p w14:paraId="290423A5" w14:textId="77777777" w:rsidR="007E2F79" w:rsidRPr="000462BB" w:rsidRDefault="007E2F79" w:rsidP="00764295">
            <w:pPr>
              <w:pStyle w:val="Footer"/>
              <w:rPr>
                <w:rFonts w:ascii="Arial" w:eastAsia="Times New Roman" w:hAnsi="Arial" w:cs="Arial"/>
                <w:lang w:eastAsia="en-GB"/>
              </w:rPr>
            </w:pPr>
          </w:p>
        </w:tc>
      </w:tr>
      <w:tr w:rsidR="000462BB" w:rsidRPr="000462BB" w14:paraId="50C10614" w14:textId="77777777" w:rsidTr="00764295">
        <w:tc>
          <w:tcPr>
            <w:tcW w:w="9351" w:type="dxa"/>
          </w:tcPr>
          <w:p w14:paraId="505E67CD" w14:textId="6971A4A4" w:rsidR="000462BB" w:rsidRPr="000462BB" w:rsidRDefault="000462BB" w:rsidP="000462BB">
            <w:pPr>
              <w:spacing w:line="242" w:lineRule="auto"/>
              <w:ind w:right="160" w:firstLine="5"/>
              <w:jc w:val="center"/>
              <w:rPr>
                <w:rFonts w:ascii="Arial" w:hAnsi="Arial" w:cs="Arial"/>
                <w:b/>
                <w:bCs/>
                <w:color w:val="000000"/>
                <w:shd w:val="clear" w:color="auto" w:fill="FFFFFF"/>
              </w:rPr>
            </w:pPr>
            <w:r>
              <w:rPr>
                <w:rFonts w:ascii="Arial" w:hAnsi="Arial" w:cs="Arial"/>
                <w:b/>
                <w:bCs/>
                <w:color w:val="000000"/>
                <w:shd w:val="clear" w:color="auto" w:fill="FFFFFF"/>
              </w:rPr>
              <w:lastRenderedPageBreak/>
              <w:t>OUR SECRETARY</w:t>
            </w:r>
          </w:p>
        </w:tc>
      </w:tr>
      <w:tr w:rsidR="000462BB" w:rsidRPr="000462BB" w14:paraId="2E6A1840" w14:textId="77777777" w:rsidTr="00764295">
        <w:tc>
          <w:tcPr>
            <w:tcW w:w="9351" w:type="dxa"/>
          </w:tcPr>
          <w:p w14:paraId="4537620F" w14:textId="77777777" w:rsidR="000462BB" w:rsidRPr="000462BB" w:rsidRDefault="000462BB" w:rsidP="00764295">
            <w:pPr>
              <w:spacing w:line="242" w:lineRule="auto"/>
              <w:ind w:right="160" w:firstLine="5"/>
              <w:rPr>
                <w:rFonts w:ascii="Arial" w:hAnsi="Arial" w:cs="Arial"/>
                <w:color w:val="000000"/>
                <w:shd w:val="clear" w:color="auto" w:fill="FFFFFF"/>
              </w:rPr>
            </w:pPr>
          </w:p>
          <w:p w14:paraId="3AD65332" w14:textId="04E26A86" w:rsidR="000462BB" w:rsidRDefault="000462BB" w:rsidP="00764295">
            <w:pPr>
              <w:spacing w:line="242" w:lineRule="auto"/>
              <w:ind w:right="160" w:firstLine="5"/>
              <w:rPr>
                <w:rFonts w:ascii="Arial" w:hAnsi="Arial" w:cs="Arial"/>
                <w:color w:val="000000"/>
                <w:shd w:val="clear" w:color="auto" w:fill="FFFFFF"/>
              </w:rPr>
            </w:pPr>
            <w:r w:rsidRPr="000462BB">
              <w:rPr>
                <w:rFonts w:ascii="Arial" w:hAnsi="Arial" w:cs="Arial"/>
                <w:b/>
                <w:bCs/>
                <w:color w:val="000000"/>
                <w:shd w:val="clear" w:color="auto" w:fill="FFFFFF"/>
              </w:rPr>
              <w:t>Maj Rob Thomas</w:t>
            </w:r>
            <w:r w:rsidRPr="000462BB">
              <w:rPr>
                <w:rFonts w:ascii="Arial" w:hAnsi="Arial" w:cs="Arial"/>
                <w:color w:val="000000"/>
                <w:shd w:val="clear" w:color="auto" w:fill="FFFFFF"/>
              </w:rPr>
              <w:t xml:space="preserve"> served for nearly 40 years in the British Army, including operational tours in the Gulf, the Balkans, Northern Ireland</w:t>
            </w:r>
            <w:r w:rsidR="009257B2">
              <w:rPr>
                <w:rFonts w:ascii="Arial" w:hAnsi="Arial" w:cs="Arial"/>
                <w:color w:val="000000"/>
                <w:shd w:val="clear" w:color="auto" w:fill="FFFFFF"/>
              </w:rPr>
              <w:t>,</w:t>
            </w:r>
            <w:r w:rsidRPr="000462BB">
              <w:rPr>
                <w:rFonts w:ascii="Arial" w:hAnsi="Arial" w:cs="Arial"/>
                <w:color w:val="000000"/>
                <w:shd w:val="clear" w:color="auto" w:fill="FFFFFF"/>
              </w:rPr>
              <w:t xml:space="preserve"> and Cyprus, as well as a huge variety of more exotic postings including Canada, the USA and Dubai. </w:t>
            </w:r>
          </w:p>
          <w:p w14:paraId="14985BDF" w14:textId="77777777" w:rsidR="000462BB" w:rsidRPr="000462BB" w:rsidRDefault="000462BB" w:rsidP="00764295">
            <w:pPr>
              <w:spacing w:line="242" w:lineRule="auto"/>
              <w:ind w:right="160" w:firstLine="5"/>
              <w:rPr>
                <w:rFonts w:ascii="Arial" w:hAnsi="Arial" w:cs="Arial"/>
                <w:color w:val="000000"/>
                <w:shd w:val="clear" w:color="auto" w:fill="FFFFFF"/>
              </w:rPr>
            </w:pPr>
          </w:p>
          <w:p w14:paraId="5F22E615" w14:textId="77777777" w:rsidR="000462BB" w:rsidRDefault="000462BB" w:rsidP="00764295">
            <w:pPr>
              <w:spacing w:line="242" w:lineRule="auto"/>
              <w:ind w:right="160" w:firstLine="5"/>
              <w:rPr>
                <w:rFonts w:ascii="Arial" w:hAnsi="Arial" w:cs="Arial"/>
                <w:color w:val="000000"/>
                <w:shd w:val="clear" w:color="auto" w:fill="FFFFFF"/>
              </w:rPr>
            </w:pPr>
            <w:r w:rsidRPr="000462BB">
              <w:rPr>
                <w:rFonts w:ascii="Arial" w:hAnsi="Arial" w:cs="Arial"/>
                <w:color w:val="000000"/>
                <w:shd w:val="clear" w:color="auto" w:fill="FFFFFF"/>
              </w:rPr>
              <w:t xml:space="preserve">His final job within the Army was to command the Colchester Personnel Recovery Centre, a unit dedicated to enabling the recovery of wounded, injured and sick servicemen and servicewomen, wounds and injuries mainly sustained in Iraq and Afghanistan. </w:t>
            </w:r>
          </w:p>
          <w:p w14:paraId="5FEBC70A" w14:textId="77777777" w:rsidR="000462BB" w:rsidRDefault="000462BB" w:rsidP="00764295">
            <w:pPr>
              <w:spacing w:line="242" w:lineRule="auto"/>
              <w:ind w:right="160" w:firstLine="5"/>
              <w:rPr>
                <w:rFonts w:ascii="Arial" w:hAnsi="Arial" w:cs="Arial"/>
                <w:color w:val="000000"/>
                <w:shd w:val="clear" w:color="auto" w:fill="FFFFFF"/>
              </w:rPr>
            </w:pPr>
          </w:p>
          <w:p w14:paraId="6F38DDBA" w14:textId="7412BD7C" w:rsidR="000462BB" w:rsidRDefault="000462BB" w:rsidP="00764295">
            <w:pPr>
              <w:spacing w:line="242" w:lineRule="auto"/>
              <w:ind w:right="160" w:firstLine="5"/>
              <w:rPr>
                <w:rFonts w:ascii="Arial" w:hAnsi="Arial" w:cs="Arial"/>
                <w:color w:val="000000"/>
                <w:shd w:val="clear" w:color="auto" w:fill="FFFFFF"/>
              </w:rPr>
            </w:pPr>
            <w:r w:rsidRPr="000462BB">
              <w:rPr>
                <w:rFonts w:ascii="Arial" w:hAnsi="Arial" w:cs="Arial"/>
                <w:color w:val="000000"/>
                <w:shd w:val="clear" w:color="auto" w:fill="FFFFFF"/>
              </w:rPr>
              <w:t>It was this fantastically rewarding post that led</w:t>
            </w:r>
            <w:r w:rsidR="00CD1948">
              <w:rPr>
                <w:rFonts w:ascii="Arial" w:hAnsi="Arial" w:cs="Arial"/>
                <w:color w:val="000000"/>
                <w:shd w:val="clear" w:color="auto" w:fill="FFFFFF"/>
              </w:rPr>
              <w:t xml:space="preserve"> him</w:t>
            </w:r>
            <w:r w:rsidRPr="000462BB">
              <w:rPr>
                <w:rFonts w:ascii="Arial" w:hAnsi="Arial" w:cs="Arial"/>
                <w:color w:val="000000"/>
                <w:shd w:val="clear" w:color="auto" w:fill="FFFFFF"/>
              </w:rPr>
              <w:t xml:space="preserve"> to the League of Remembrance</w:t>
            </w:r>
            <w:r w:rsidR="00CD1948">
              <w:rPr>
                <w:rFonts w:ascii="Arial" w:hAnsi="Arial" w:cs="Arial"/>
                <w:color w:val="000000"/>
                <w:shd w:val="clear" w:color="auto" w:fill="FFFFFF"/>
              </w:rPr>
              <w:t xml:space="preserve">, which </w:t>
            </w:r>
            <w:r w:rsidRPr="000462BB">
              <w:rPr>
                <w:rFonts w:ascii="Arial" w:hAnsi="Arial" w:cs="Arial"/>
                <w:color w:val="000000"/>
                <w:shd w:val="clear" w:color="auto" w:fill="FFFFFF"/>
              </w:rPr>
              <w:t>share</w:t>
            </w:r>
            <w:r w:rsidR="00CD1948">
              <w:rPr>
                <w:rFonts w:ascii="Arial" w:hAnsi="Arial" w:cs="Arial"/>
                <w:color w:val="000000"/>
                <w:shd w:val="clear" w:color="auto" w:fill="FFFFFF"/>
              </w:rPr>
              <w:t>s</w:t>
            </w:r>
            <w:r w:rsidRPr="000462BB">
              <w:rPr>
                <w:rFonts w:ascii="Arial" w:hAnsi="Arial" w:cs="Arial"/>
                <w:color w:val="000000"/>
                <w:shd w:val="clear" w:color="auto" w:fill="FFFFFF"/>
              </w:rPr>
              <w:t xml:space="preserve"> the same aim – to support people who have lost their original purpose in life and help them to rejuvenate by discovering new things and a fresh purpose.</w:t>
            </w:r>
          </w:p>
          <w:p w14:paraId="7EEEE8E8" w14:textId="58E18D04" w:rsidR="000462BB" w:rsidRPr="000462BB" w:rsidRDefault="000462BB" w:rsidP="00764295">
            <w:pPr>
              <w:spacing w:line="242" w:lineRule="auto"/>
              <w:ind w:right="160" w:firstLine="5"/>
              <w:rPr>
                <w:rFonts w:ascii="Arial" w:hAnsi="Arial" w:cs="Arial"/>
                <w:color w:val="000000"/>
                <w:shd w:val="clear" w:color="auto" w:fill="FFFFFF"/>
              </w:rPr>
            </w:pPr>
          </w:p>
        </w:tc>
      </w:tr>
    </w:tbl>
    <w:p w14:paraId="6EB3273A" w14:textId="77777777" w:rsidR="007E2F79" w:rsidRPr="000462BB" w:rsidRDefault="007E2F79" w:rsidP="0081794C">
      <w:pPr>
        <w:rPr>
          <w:rFonts w:ascii="Arial" w:hAnsi="Arial" w:cs="Arial"/>
          <w:color w:val="000000"/>
          <w:shd w:val="clear" w:color="auto" w:fill="FFFFFF"/>
        </w:rPr>
      </w:pPr>
    </w:p>
    <w:p w14:paraId="71CFF9E1" w14:textId="77777777" w:rsidR="007E2F79" w:rsidRDefault="007E2F79" w:rsidP="0081794C">
      <w:pPr>
        <w:rPr>
          <w:rFonts w:ascii="Arial" w:hAnsi="Arial" w:cs="Arial"/>
          <w:sz w:val="24"/>
          <w:szCs w:val="24"/>
        </w:rPr>
      </w:pPr>
    </w:p>
    <w:p w14:paraId="18FFC4E3" w14:textId="77777777" w:rsidR="007E2F79" w:rsidRDefault="007E2F79" w:rsidP="0081794C">
      <w:pPr>
        <w:rPr>
          <w:rFonts w:ascii="Arial" w:hAnsi="Arial" w:cs="Arial"/>
          <w:sz w:val="24"/>
          <w:szCs w:val="24"/>
        </w:rPr>
      </w:pPr>
    </w:p>
    <w:p w14:paraId="1F02BE3F" w14:textId="77777777" w:rsidR="007E2F79" w:rsidRDefault="007E2F79" w:rsidP="0081794C">
      <w:pPr>
        <w:rPr>
          <w:rFonts w:ascii="Arial" w:hAnsi="Arial" w:cs="Arial"/>
          <w:sz w:val="24"/>
          <w:szCs w:val="24"/>
        </w:rPr>
      </w:pPr>
    </w:p>
    <w:p w14:paraId="5DB15A88" w14:textId="77777777" w:rsidR="007E2F79" w:rsidRDefault="007E2F79" w:rsidP="0081794C">
      <w:pPr>
        <w:rPr>
          <w:rFonts w:ascii="Arial" w:hAnsi="Arial" w:cs="Arial"/>
          <w:sz w:val="24"/>
          <w:szCs w:val="24"/>
        </w:rPr>
      </w:pPr>
    </w:p>
    <w:p w14:paraId="5DAEC106" w14:textId="77777777" w:rsidR="000462BB" w:rsidRDefault="000462BB" w:rsidP="0081794C">
      <w:pPr>
        <w:rPr>
          <w:rFonts w:ascii="Arial" w:hAnsi="Arial" w:cs="Arial"/>
          <w:sz w:val="24"/>
          <w:szCs w:val="24"/>
        </w:rPr>
      </w:pPr>
    </w:p>
    <w:p w14:paraId="0FA5A7CC" w14:textId="77777777" w:rsidR="000462BB" w:rsidRDefault="000462BB" w:rsidP="0081794C">
      <w:pPr>
        <w:rPr>
          <w:rFonts w:ascii="Arial" w:hAnsi="Arial" w:cs="Arial"/>
          <w:sz w:val="24"/>
          <w:szCs w:val="24"/>
        </w:rPr>
      </w:pPr>
    </w:p>
    <w:p w14:paraId="13C2442F" w14:textId="77777777" w:rsidR="000462BB" w:rsidRDefault="000462BB" w:rsidP="0081794C">
      <w:pPr>
        <w:rPr>
          <w:rFonts w:ascii="Arial" w:hAnsi="Arial" w:cs="Arial"/>
          <w:sz w:val="24"/>
          <w:szCs w:val="24"/>
        </w:rPr>
      </w:pPr>
    </w:p>
    <w:p w14:paraId="0EF7B1F6" w14:textId="77777777" w:rsidR="000462BB" w:rsidRDefault="000462BB" w:rsidP="0081794C">
      <w:pPr>
        <w:rPr>
          <w:rFonts w:ascii="Arial" w:hAnsi="Arial" w:cs="Arial"/>
          <w:sz w:val="24"/>
          <w:szCs w:val="24"/>
        </w:rPr>
      </w:pPr>
    </w:p>
    <w:p w14:paraId="0692A3AD" w14:textId="77777777" w:rsidR="000462BB" w:rsidRDefault="000462BB" w:rsidP="0081794C">
      <w:pPr>
        <w:rPr>
          <w:rFonts w:ascii="Arial" w:hAnsi="Arial" w:cs="Arial"/>
          <w:sz w:val="24"/>
          <w:szCs w:val="24"/>
        </w:rPr>
      </w:pPr>
    </w:p>
    <w:p w14:paraId="3D40527B" w14:textId="77777777" w:rsidR="000462BB" w:rsidRDefault="000462BB" w:rsidP="0081794C">
      <w:pPr>
        <w:rPr>
          <w:rFonts w:ascii="Arial" w:hAnsi="Arial" w:cs="Arial"/>
          <w:sz w:val="24"/>
          <w:szCs w:val="24"/>
        </w:rPr>
      </w:pPr>
    </w:p>
    <w:p w14:paraId="58BD5871" w14:textId="77777777" w:rsidR="000462BB" w:rsidRDefault="000462BB" w:rsidP="0081794C">
      <w:pPr>
        <w:rPr>
          <w:rFonts w:ascii="Arial" w:hAnsi="Arial" w:cs="Arial"/>
          <w:sz w:val="24"/>
          <w:szCs w:val="24"/>
        </w:rPr>
      </w:pPr>
    </w:p>
    <w:p w14:paraId="00FC295D" w14:textId="77777777" w:rsidR="000462BB" w:rsidRDefault="000462BB" w:rsidP="0081794C">
      <w:pPr>
        <w:rPr>
          <w:rFonts w:ascii="Arial" w:hAnsi="Arial" w:cs="Arial"/>
          <w:sz w:val="24"/>
          <w:szCs w:val="24"/>
        </w:rPr>
      </w:pPr>
    </w:p>
    <w:p w14:paraId="6FC13DCD" w14:textId="77777777" w:rsidR="000462BB" w:rsidRDefault="000462BB" w:rsidP="0081794C">
      <w:pPr>
        <w:rPr>
          <w:rFonts w:ascii="Arial" w:hAnsi="Arial" w:cs="Arial"/>
          <w:sz w:val="24"/>
          <w:szCs w:val="24"/>
        </w:rPr>
      </w:pPr>
    </w:p>
    <w:p w14:paraId="63DB1301" w14:textId="77777777" w:rsidR="000462BB" w:rsidRDefault="000462BB" w:rsidP="0081794C">
      <w:pPr>
        <w:rPr>
          <w:rFonts w:ascii="Arial" w:hAnsi="Arial" w:cs="Arial"/>
          <w:sz w:val="24"/>
          <w:szCs w:val="24"/>
        </w:rPr>
      </w:pPr>
    </w:p>
    <w:p w14:paraId="2EB99D59" w14:textId="77777777" w:rsidR="000462BB" w:rsidRDefault="000462BB" w:rsidP="0081794C">
      <w:pPr>
        <w:rPr>
          <w:rFonts w:ascii="Arial" w:hAnsi="Arial" w:cs="Arial"/>
          <w:sz w:val="24"/>
          <w:szCs w:val="24"/>
        </w:rPr>
      </w:pPr>
    </w:p>
    <w:p w14:paraId="2F7F1FA3" w14:textId="77777777" w:rsidR="000462BB" w:rsidRDefault="000462BB" w:rsidP="0081794C">
      <w:pPr>
        <w:rPr>
          <w:rFonts w:ascii="Arial" w:hAnsi="Arial" w:cs="Arial"/>
          <w:sz w:val="24"/>
          <w:szCs w:val="24"/>
        </w:rPr>
      </w:pPr>
    </w:p>
    <w:p w14:paraId="4246D5C1" w14:textId="77777777" w:rsidR="000462BB" w:rsidRDefault="000462BB" w:rsidP="0081794C">
      <w:pPr>
        <w:rPr>
          <w:rFonts w:ascii="Arial" w:hAnsi="Arial" w:cs="Arial"/>
          <w:sz w:val="24"/>
          <w:szCs w:val="24"/>
        </w:rPr>
      </w:pPr>
    </w:p>
    <w:p w14:paraId="6CB68D98" w14:textId="77777777" w:rsidR="000462BB" w:rsidRDefault="000462BB" w:rsidP="0081794C">
      <w:pPr>
        <w:rPr>
          <w:rFonts w:ascii="Arial" w:hAnsi="Arial" w:cs="Arial"/>
          <w:sz w:val="24"/>
          <w:szCs w:val="24"/>
        </w:rPr>
      </w:pPr>
    </w:p>
    <w:p w14:paraId="0500F28D" w14:textId="77777777" w:rsidR="009257B2" w:rsidRDefault="009257B2" w:rsidP="009257B2">
      <w:pPr>
        <w:rPr>
          <w:rFonts w:ascii="Arial" w:hAnsi="Arial" w:cs="Arial"/>
          <w:b/>
          <w:bCs/>
          <w:color w:val="002060"/>
          <w:sz w:val="28"/>
          <w:szCs w:val="28"/>
        </w:rPr>
      </w:pPr>
    </w:p>
    <w:p w14:paraId="2B62BE6A" w14:textId="77777777" w:rsidR="009257B2" w:rsidRDefault="009257B2" w:rsidP="009257B2">
      <w:pPr>
        <w:rPr>
          <w:rFonts w:ascii="Arial" w:hAnsi="Arial" w:cs="Arial"/>
          <w:b/>
          <w:bCs/>
          <w:color w:val="002060"/>
          <w:sz w:val="28"/>
          <w:szCs w:val="28"/>
        </w:rPr>
      </w:pPr>
    </w:p>
    <w:p w14:paraId="7000905B" w14:textId="77777777" w:rsidR="009257B2" w:rsidRDefault="009257B2" w:rsidP="009257B2">
      <w:pPr>
        <w:rPr>
          <w:rFonts w:ascii="Arial" w:hAnsi="Arial" w:cs="Arial"/>
          <w:b/>
          <w:bCs/>
          <w:color w:val="002060"/>
          <w:sz w:val="28"/>
          <w:szCs w:val="28"/>
        </w:rPr>
      </w:pPr>
    </w:p>
    <w:p w14:paraId="0CE2C1D2" w14:textId="1FC1F77C" w:rsidR="009257B2" w:rsidRDefault="009257B2" w:rsidP="00544BEB">
      <w:pPr>
        <w:jc w:val="center"/>
        <w:rPr>
          <w:rFonts w:ascii="Arial" w:hAnsi="Arial" w:cs="Arial"/>
          <w:b/>
          <w:bCs/>
          <w:color w:val="002060"/>
          <w:sz w:val="28"/>
          <w:szCs w:val="28"/>
        </w:rPr>
      </w:pPr>
      <w:r>
        <w:rPr>
          <w:rFonts w:ascii="Arial" w:hAnsi="Arial" w:cs="Arial"/>
          <w:b/>
          <w:bCs/>
          <w:color w:val="002060"/>
          <w:sz w:val="28"/>
          <w:szCs w:val="28"/>
        </w:rPr>
        <w:lastRenderedPageBreak/>
        <w:t>THE ROLE</w:t>
      </w:r>
      <w:r w:rsidR="00544BEB">
        <w:rPr>
          <w:rFonts w:ascii="Arial" w:hAnsi="Arial" w:cs="Arial"/>
          <w:b/>
          <w:bCs/>
          <w:color w:val="002060"/>
          <w:sz w:val="28"/>
          <w:szCs w:val="28"/>
        </w:rPr>
        <w:t xml:space="preserve"> AND RESPONSIBILITIES</w:t>
      </w:r>
    </w:p>
    <w:p w14:paraId="09CD8F93" w14:textId="77777777" w:rsidR="00544BEB" w:rsidRDefault="00544BEB" w:rsidP="00544BEB">
      <w:pPr>
        <w:jc w:val="center"/>
        <w:rPr>
          <w:rFonts w:ascii="Arial" w:hAnsi="Arial" w:cs="Arial"/>
          <w:b/>
          <w:bCs/>
          <w:color w:val="002060"/>
          <w:sz w:val="28"/>
          <w:szCs w:val="28"/>
        </w:rPr>
      </w:pPr>
    </w:p>
    <w:p w14:paraId="15634103" w14:textId="0C51D022" w:rsidR="00D429B9" w:rsidRDefault="00544BEB" w:rsidP="0081794C">
      <w:pPr>
        <w:rPr>
          <w:rFonts w:ascii="Arial" w:hAnsi="Arial" w:cs="Arial"/>
          <w:b/>
          <w:bCs/>
          <w:sz w:val="24"/>
          <w:szCs w:val="24"/>
        </w:rPr>
      </w:pPr>
      <w:r>
        <w:rPr>
          <w:rFonts w:ascii="Arial" w:hAnsi="Arial" w:cs="Arial"/>
          <w:b/>
          <w:bCs/>
          <w:sz w:val="24"/>
          <w:szCs w:val="24"/>
        </w:rPr>
        <w:t xml:space="preserve">Role </w:t>
      </w:r>
      <w:r w:rsidR="00D429B9">
        <w:rPr>
          <w:rFonts w:ascii="Arial" w:hAnsi="Arial" w:cs="Arial"/>
          <w:b/>
          <w:bCs/>
          <w:sz w:val="24"/>
          <w:szCs w:val="24"/>
        </w:rPr>
        <w:t>Title:</w:t>
      </w:r>
      <w:r w:rsidR="00D429B9">
        <w:rPr>
          <w:rFonts w:ascii="Arial" w:hAnsi="Arial" w:cs="Arial"/>
          <w:b/>
          <w:bCs/>
          <w:sz w:val="24"/>
          <w:szCs w:val="24"/>
        </w:rPr>
        <w:tab/>
      </w:r>
      <w:r w:rsidR="00D429B9">
        <w:rPr>
          <w:rFonts w:ascii="Arial" w:hAnsi="Arial" w:cs="Arial"/>
          <w:b/>
          <w:bCs/>
          <w:sz w:val="24"/>
          <w:szCs w:val="24"/>
        </w:rPr>
        <w:tab/>
      </w:r>
      <w:r w:rsidR="001E67FE">
        <w:rPr>
          <w:rFonts w:ascii="Arial" w:hAnsi="Arial" w:cs="Arial"/>
          <w:b/>
          <w:bCs/>
          <w:sz w:val="24"/>
          <w:szCs w:val="24"/>
        </w:rPr>
        <w:t>Trustee (with legal responsibility)</w:t>
      </w:r>
    </w:p>
    <w:p w14:paraId="6EA980B3" w14:textId="77777777" w:rsidR="00D429B9" w:rsidRDefault="00D429B9" w:rsidP="0081794C">
      <w:pPr>
        <w:rPr>
          <w:rFonts w:ascii="Arial" w:hAnsi="Arial" w:cs="Arial"/>
          <w:b/>
          <w:bCs/>
          <w:sz w:val="24"/>
          <w:szCs w:val="24"/>
        </w:rPr>
      </w:pPr>
      <w:r>
        <w:rPr>
          <w:rFonts w:ascii="Arial" w:hAnsi="Arial" w:cs="Arial"/>
          <w:b/>
          <w:bCs/>
          <w:sz w:val="24"/>
          <w:szCs w:val="24"/>
        </w:rPr>
        <w:t xml:space="preserve">Liaises with:  </w:t>
      </w:r>
      <w:r>
        <w:rPr>
          <w:rFonts w:ascii="Arial" w:hAnsi="Arial" w:cs="Arial"/>
          <w:b/>
          <w:bCs/>
          <w:sz w:val="24"/>
          <w:szCs w:val="24"/>
        </w:rPr>
        <w:tab/>
        <w:t xml:space="preserve">Secretary of the League of Remembrance and the Council </w:t>
      </w:r>
    </w:p>
    <w:p w14:paraId="6B66C599" w14:textId="15F26278" w:rsidR="00D429B9" w:rsidRDefault="00D429B9" w:rsidP="0081794C">
      <w:pPr>
        <w:rPr>
          <w:rFonts w:ascii="Arial" w:hAnsi="Arial" w:cs="Arial"/>
          <w:b/>
          <w:bCs/>
          <w:sz w:val="24"/>
          <w:szCs w:val="24"/>
        </w:rPr>
      </w:pPr>
      <w:r>
        <w:rPr>
          <w:rFonts w:ascii="Arial" w:hAnsi="Arial" w:cs="Arial"/>
          <w:b/>
          <w:bCs/>
          <w:sz w:val="24"/>
          <w:szCs w:val="24"/>
        </w:rPr>
        <w:t>Background:</w:t>
      </w:r>
      <w:r>
        <w:rPr>
          <w:rFonts w:ascii="Arial" w:hAnsi="Arial" w:cs="Arial"/>
          <w:b/>
          <w:bCs/>
          <w:sz w:val="24"/>
          <w:szCs w:val="24"/>
        </w:rPr>
        <w:tab/>
        <w:t>Law (charity</w:t>
      </w:r>
      <w:r w:rsidR="001E67FE">
        <w:rPr>
          <w:rFonts w:ascii="Arial" w:hAnsi="Arial" w:cs="Arial"/>
          <w:b/>
          <w:bCs/>
          <w:sz w:val="24"/>
          <w:szCs w:val="24"/>
        </w:rPr>
        <w:t xml:space="preserve"> and </w:t>
      </w:r>
      <w:r>
        <w:rPr>
          <w:rFonts w:ascii="Arial" w:hAnsi="Arial" w:cs="Arial"/>
          <w:b/>
          <w:bCs/>
          <w:sz w:val="24"/>
          <w:szCs w:val="24"/>
        </w:rPr>
        <w:t>company</w:t>
      </w:r>
      <w:r w:rsidR="001E67FE">
        <w:rPr>
          <w:rFonts w:ascii="Arial" w:hAnsi="Arial" w:cs="Arial"/>
          <w:b/>
          <w:bCs/>
          <w:sz w:val="24"/>
          <w:szCs w:val="24"/>
        </w:rPr>
        <w:t xml:space="preserve"> law,</w:t>
      </w:r>
      <w:r>
        <w:rPr>
          <w:rFonts w:ascii="Arial" w:hAnsi="Arial" w:cs="Arial"/>
          <w:b/>
          <w:bCs/>
          <w:sz w:val="24"/>
          <w:szCs w:val="24"/>
        </w:rPr>
        <w:t xml:space="preserve"> and risk management)</w:t>
      </w:r>
    </w:p>
    <w:p w14:paraId="73B1815B" w14:textId="3DE1D3E8" w:rsidR="0062013E" w:rsidRDefault="001E67FE" w:rsidP="0081794C">
      <w:pPr>
        <w:rPr>
          <w:rFonts w:ascii="Arial" w:hAnsi="Arial" w:cs="Arial"/>
          <w:b/>
          <w:bCs/>
          <w:sz w:val="24"/>
          <w:szCs w:val="24"/>
        </w:rPr>
      </w:pPr>
      <w:r>
        <w:rPr>
          <w:rFonts w:ascii="Arial" w:hAnsi="Arial" w:cs="Arial"/>
          <w:b/>
          <w:bCs/>
          <w:sz w:val="24"/>
          <w:szCs w:val="24"/>
        </w:rPr>
        <w:t>General r</w:t>
      </w:r>
      <w:r w:rsidR="00D429B9">
        <w:rPr>
          <w:rFonts w:ascii="Arial" w:hAnsi="Arial" w:cs="Arial"/>
          <w:b/>
          <w:bCs/>
          <w:sz w:val="24"/>
          <w:szCs w:val="24"/>
        </w:rPr>
        <w:t>ole</w:t>
      </w:r>
      <w:r w:rsidR="0062013E">
        <w:rPr>
          <w:rFonts w:ascii="Arial" w:hAnsi="Arial" w:cs="Arial"/>
          <w:b/>
          <w:bCs/>
          <w:sz w:val="24"/>
          <w:szCs w:val="24"/>
        </w:rPr>
        <w:t xml:space="preserve"> </w:t>
      </w:r>
      <w:r>
        <w:rPr>
          <w:rFonts w:ascii="Arial" w:hAnsi="Arial" w:cs="Arial"/>
          <w:b/>
          <w:bCs/>
          <w:sz w:val="24"/>
          <w:szCs w:val="24"/>
        </w:rPr>
        <w:t>d</w:t>
      </w:r>
      <w:r w:rsidR="0062013E">
        <w:rPr>
          <w:rFonts w:ascii="Arial" w:hAnsi="Arial" w:cs="Arial"/>
          <w:b/>
          <w:bCs/>
          <w:sz w:val="24"/>
          <w:szCs w:val="24"/>
        </w:rPr>
        <w:t>escription</w:t>
      </w:r>
    </w:p>
    <w:bookmarkEnd w:id="0"/>
    <w:p w14:paraId="05CE5767" w14:textId="60860076" w:rsidR="00C10DE7" w:rsidRPr="0057609B" w:rsidRDefault="00C10DE7" w:rsidP="0062013E">
      <w:pPr>
        <w:rPr>
          <w:rFonts w:ascii="Arial" w:hAnsi="Arial" w:cs="Arial"/>
          <w:sz w:val="24"/>
          <w:szCs w:val="24"/>
        </w:rPr>
      </w:pPr>
      <w:r w:rsidRPr="0057609B">
        <w:rPr>
          <w:rFonts w:ascii="Arial" w:hAnsi="Arial" w:cs="Arial"/>
          <w:sz w:val="24"/>
          <w:szCs w:val="24"/>
        </w:rPr>
        <w:t xml:space="preserve">We are seeking a Trustee with a background in the legal profession to join our ambitious and </w:t>
      </w:r>
      <w:r w:rsidR="00FE79E3" w:rsidRPr="0057609B">
        <w:rPr>
          <w:rFonts w:ascii="Arial" w:hAnsi="Arial" w:cs="Arial"/>
          <w:sz w:val="24"/>
          <w:szCs w:val="24"/>
        </w:rPr>
        <w:t>effective</w:t>
      </w:r>
      <w:r w:rsidRPr="0057609B">
        <w:rPr>
          <w:rFonts w:ascii="Arial" w:hAnsi="Arial" w:cs="Arial"/>
          <w:sz w:val="24"/>
          <w:szCs w:val="24"/>
        </w:rPr>
        <w:t xml:space="preserve"> Council. You would join us at a pivotal time, as we </w:t>
      </w:r>
      <w:r w:rsidR="00FE79E3" w:rsidRPr="0057609B">
        <w:rPr>
          <w:rFonts w:ascii="Arial" w:hAnsi="Arial" w:cs="Arial"/>
          <w:sz w:val="24"/>
          <w:szCs w:val="24"/>
        </w:rPr>
        <w:t xml:space="preserve">focus on shaping our new strategy. Your expertise would help guide the charity through </w:t>
      </w:r>
      <w:r w:rsidR="006B52DA">
        <w:rPr>
          <w:rFonts w:ascii="Arial" w:hAnsi="Arial" w:cs="Arial"/>
          <w:sz w:val="24"/>
          <w:szCs w:val="24"/>
        </w:rPr>
        <w:t xml:space="preserve">the </w:t>
      </w:r>
      <w:r w:rsidR="00FE79E3" w:rsidRPr="0057609B">
        <w:rPr>
          <w:rFonts w:ascii="Arial" w:hAnsi="Arial" w:cs="Arial"/>
          <w:sz w:val="24"/>
          <w:szCs w:val="24"/>
        </w:rPr>
        <w:t xml:space="preserve">legal implications of </w:t>
      </w:r>
      <w:r w:rsidR="00A218E4" w:rsidRPr="0057609B">
        <w:rPr>
          <w:rFonts w:ascii="Arial" w:hAnsi="Arial" w:cs="Arial"/>
          <w:sz w:val="24"/>
          <w:szCs w:val="24"/>
        </w:rPr>
        <w:t xml:space="preserve">our </w:t>
      </w:r>
      <w:r w:rsidR="00FE79E3" w:rsidRPr="0057609B">
        <w:rPr>
          <w:rFonts w:ascii="Arial" w:hAnsi="Arial" w:cs="Arial"/>
          <w:sz w:val="24"/>
          <w:szCs w:val="24"/>
        </w:rPr>
        <w:t>options, whilst also ensuring that the League complies with its governing documents, charity law and relevant legislation.  </w:t>
      </w:r>
    </w:p>
    <w:p w14:paraId="39A4085D" w14:textId="068BD3B1" w:rsidR="00FE79E3" w:rsidRPr="00A218E4" w:rsidRDefault="00FE79E3" w:rsidP="0062013E">
      <w:pPr>
        <w:rPr>
          <w:rFonts w:ascii="Arial" w:hAnsi="Arial" w:cs="Arial"/>
          <w:color w:val="0070C0"/>
          <w:sz w:val="24"/>
          <w:szCs w:val="24"/>
        </w:rPr>
      </w:pPr>
      <w:r w:rsidRPr="0057609B">
        <w:rPr>
          <w:rFonts w:ascii="Arial" w:hAnsi="Arial" w:cs="Arial"/>
          <w:sz w:val="24"/>
          <w:szCs w:val="24"/>
        </w:rPr>
        <w:t xml:space="preserve">If you want to flex your professional capabilities and make a difference to our community, this is a great time to join us. As a charity that is over 100 years old, and has achieved impact spanning generations, we hold our custodial roles with great care; our strategy </w:t>
      </w:r>
      <w:r w:rsidR="00A218E4" w:rsidRPr="0057609B">
        <w:rPr>
          <w:rFonts w:ascii="Arial" w:hAnsi="Arial" w:cs="Arial"/>
          <w:sz w:val="24"/>
          <w:szCs w:val="24"/>
        </w:rPr>
        <w:t xml:space="preserve">will ensure that the League of Remembrance, in a society now vastly different from its inception, continues to support those who need us, in the best ways possible. </w:t>
      </w:r>
      <w:r w:rsidR="00A218E4" w:rsidRPr="0062013E">
        <w:rPr>
          <w:rFonts w:ascii="Arial" w:hAnsi="Arial" w:cs="Arial"/>
          <w:sz w:val="24"/>
          <w:szCs w:val="24"/>
        </w:rPr>
        <w:t>The knowledge and experience you will bring to the role of Trustee will be instrumental in this period of strategic chang</w:t>
      </w:r>
      <w:r w:rsidR="00A218E4">
        <w:rPr>
          <w:rFonts w:ascii="Arial" w:hAnsi="Arial" w:cs="Arial"/>
          <w:sz w:val="24"/>
          <w:szCs w:val="24"/>
        </w:rPr>
        <w:t>e</w:t>
      </w:r>
      <w:r w:rsidR="00A218E4" w:rsidRPr="0062013E">
        <w:rPr>
          <w:rFonts w:ascii="Arial" w:hAnsi="Arial" w:cs="Arial"/>
          <w:sz w:val="24"/>
          <w:szCs w:val="24"/>
        </w:rPr>
        <w:t xml:space="preserve"> and have a lasting impact on the </w:t>
      </w:r>
      <w:r w:rsidR="00A218E4">
        <w:rPr>
          <w:rFonts w:ascii="Arial" w:hAnsi="Arial" w:cs="Arial"/>
          <w:sz w:val="24"/>
          <w:szCs w:val="24"/>
        </w:rPr>
        <w:t>well-being</w:t>
      </w:r>
      <w:r w:rsidR="00A218E4" w:rsidRPr="0062013E">
        <w:rPr>
          <w:rFonts w:ascii="Arial" w:hAnsi="Arial" w:cs="Arial"/>
          <w:sz w:val="24"/>
          <w:szCs w:val="24"/>
        </w:rPr>
        <w:t xml:space="preserve"> of our beneficiaries.</w:t>
      </w:r>
    </w:p>
    <w:p w14:paraId="5E477642" w14:textId="5B85D0ED" w:rsidR="0062013E" w:rsidRPr="0062013E" w:rsidRDefault="0062013E" w:rsidP="0062013E">
      <w:pPr>
        <w:rPr>
          <w:rFonts w:ascii="Arial" w:hAnsi="Arial" w:cs="Arial"/>
          <w:b/>
          <w:bCs/>
          <w:sz w:val="24"/>
          <w:szCs w:val="24"/>
        </w:rPr>
      </w:pPr>
      <w:r w:rsidRPr="0062013E">
        <w:rPr>
          <w:rFonts w:ascii="Arial" w:hAnsi="Arial" w:cs="Arial"/>
          <w:b/>
          <w:bCs/>
          <w:sz w:val="24"/>
          <w:szCs w:val="24"/>
        </w:rPr>
        <w:t>Role</w:t>
      </w:r>
      <w:r w:rsidR="00D429B9">
        <w:rPr>
          <w:rFonts w:ascii="Arial" w:hAnsi="Arial" w:cs="Arial"/>
          <w:b/>
          <w:bCs/>
          <w:sz w:val="24"/>
          <w:szCs w:val="24"/>
        </w:rPr>
        <w:t xml:space="preserve"> summary</w:t>
      </w:r>
    </w:p>
    <w:p w14:paraId="04FC4AA4" w14:textId="5F183812" w:rsidR="00D429B9" w:rsidRDefault="00D429B9" w:rsidP="002F5A92">
      <w:pPr>
        <w:numPr>
          <w:ilvl w:val="0"/>
          <w:numId w:val="1"/>
        </w:numPr>
        <w:rPr>
          <w:rFonts w:ascii="Arial" w:hAnsi="Arial" w:cs="Arial"/>
          <w:sz w:val="24"/>
          <w:szCs w:val="24"/>
        </w:rPr>
      </w:pPr>
      <w:r>
        <w:rPr>
          <w:rFonts w:ascii="Arial" w:hAnsi="Arial" w:cs="Arial"/>
          <w:sz w:val="24"/>
          <w:szCs w:val="24"/>
        </w:rPr>
        <w:t xml:space="preserve">Understanding and acceptance of the legal duties, </w:t>
      </w:r>
      <w:r w:rsidR="006676AD">
        <w:rPr>
          <w:rFonts w:ascii="Arial" w:hAnsi="Arial" w:cs="Arial"/>
          <w:sz w:val="24"/>
          <w:szCs w:val="24"/>
        </w:rPr>
        <w:t>responsibilities,</w:t>
      </w:r>
      <w:r>
        <w:rPr>
          <w:rFonts w:ascii="Arial" w:hAnsi="Arial" w:cs="Arial"/>
          <w:sz w:val="24"/>
          <w:szCs w:val="24"/>
        </w:rPr>
        <w:t xml:space="preserve"> and liabilities of Trusteeship</w:t>
      </w:r>
    </w:p>
    <w:p w14:paraId="030FCD86" w14:textId="7868F426" w:rsidR="00D429B9" w:rsidRDefault="00D429B9" w:rsidP="002F5A92">
      <w:pPr>
        <w:numPr>
          <w:ilvl w:val="0"/>
          <w:numId w:val="1"/>
        </w:numPr>
        <w:rPr>
          <w:rFonts w:ascii="Arial" w:hAnsi="Arial" w:cs="Arial"/>
          <w:sz w:val="24"/>
          <w:szCs w:val="24"/>
        </w:rPr>
      </w:pPr>
      <w:r>
        <w:rPr>
          <w:rFonts w:ascii="Arial" w:hAnsi="Arial" w:cs="Arial"/>
          <w:sz w:val="24"/>
          <w:szCs w:val="24"/>
        </w:rPr>
        <w:t xml:space="preserve">Commitment to The League of Remembrance’s objects, </w:t>
      </w:r>
      <w:r w:rsidR="006676AD">
        <w:rPr>
          <w:rFonts w:ascii="Arial" w:hAnsi="Arial" w:cs="Arial"/>
          <w:sz w:val="24"/>
          <w:szCs w:val="24"/>
        </w:rPr>
        <w:t>aims,</w:t>
      </w:r>
      <w:r>
        <w:rPr>
          <w:rFonts w:ascii="Arial" w:hAnsi="Arial" w:cs="Arial"/>
          <w:sz w:val="24"/>
          <w:szCs w:val="24"/>
        </w:rPr>
        <w:t xml:space="preserve"> and values and willingness to devote time to carry out responsibilities</w:t>
      </w:r>
    </w:p>
    <w:p w14:paraId="09F690EA" w14:textId="0E13C866" w:rsidR="002F5A92" w:rsidRPr="002F5A92" w:rsidRDefault="002F5A92" w:rsidP="002F5A92">
      <w:pPr>
        <w:numPr>
          <w:ilvl w:val="0"/>
          <w:numId w:val="1"/>
        </w:numPr>
        <w:rPr>
          <w:rFonts w:ascii="Arial" w:hAnsi="Arial" w:cs="Arial"/>
          <w:sz w:val="24"/>
          <w:szCs w:val="24"/>
        </w:rPr>
      </w:pPr>
      <w:r w:rsidRPr="002F5A92">
        <w:rPr>
          <w:rFonts w:ascii="Arial" w:hAnsi="Arial" w:cs="Arial"/>
          <w:sz w:val="24"/>
          <w:szCs w:val="24"/>
        </w:rPr>
        <w:t>To help formulate and regularly review the strategic aims of the organisation</w:t>
      </w:r>
      <w:r w:rsidR="00324A21">
        <w:rPr>
          <w:rFonts w:ascii="Arial" w:hAnsi="Arial" w:cs="Arial"/>
          <w:sz w:val="24"/>
          <w:szCs w:val="24"/>
        </w:rPr>
        <w:t>;</w:t>
      </w:r>
      <w:r w:rsidRPr="002F5A92">
        <w:rPr>
          <w:rFonts w:ascii="Arial" w:hAnsi="Arial" w:cs="Arial"/>
          <w:sz w:val="24"/>
          <w:szCs w:val="24"/>
        </w:rPr>
        <w:t xml:space="preserve"> and to ensure that the policy and practices of the organisation are in keeping with its aims</w:t>
      </w:r>
    </w:p>
    <w:p w14:paraId="2C32EA2C" w14:textId="77777777" w:rsidR="00D429B9" w:rsidRDefault="00D429B9" w:rsidP="002F5A92">
      <w:pPr>
        <w:numPr>
          <w:ilvl w:val="0"/>
          <w:numId w:val="1"/>
        </w:numPr>
        <w:rPr>
          <w:rFonts w:ascii="Arial" w:hAnsi="Arial" w:cs="Arial"/>
          <w:sz w:val="24"/>
          <w:szCs w:val="24"/>
        </w:rPr>
      </w:pPr>
      <w:r>
        <w:rPr>
          <w:rFonts w:ascii="Arial" w:hAnsi="Arial" w:cs="Arial"/>
          <w:sz w:val="24"/>
          <w:szCs w:val="24"/>
        </w:rPr>
        <w:t>Oversee the financial health of the charity, ensuring the charity has sound systems of internal control and risk management in place</w:t>
      </w:r>
    </w:p>
    <w:p w14:paraId="5F39168B" w14:textId="2F535D66" w:rsidR="002F5A92" w:rsidRPr="002F5A92" w:rsidRDefault="002F5A92" w:rsidP="002F5A92">
      <w:pPr>
        <w:numPr>
          <w:ilvl w:val="0"/>
          <w:numId w:val="1"/>
        </w:numPr>
        <w:rPr>
          <w:rFonts w:ascii="Arial" w:hAnsi="Arial" w:cs="Arial"/>
          <w:sz w:val="24"/>
          <w:szCs w:val="24"/>
        </w:rPr>
      </w:pPr>
      <w:r w:rsidRPr="002F5A92">
        <w:rPr>
          <w:rFonts w:ascii="Arial" w:hAnsi="Arial" w:cs="Arial"/>
          <w:sz w:val="24"/>
          <w:szCs w:val="24"/>
        </w:rPr>
        <w:t>To provide scrutiny and support to the executive and management team.</w:t>
      </w:r>
    </w:p>
    <w:p w14:paraId="2C22B52E" w14:textId="1DC58AFE" w:rsidR="002F5A92" w:rsidRPr="002F5A92" w:rsidRDefault="002F5A92" w:rsidP="002F5A92">
      <w:pPr>
        <w:numPr>
          <w:ilvl w:val="0"/>
          <w:numId w:val="1"/>
        </w:numPr>
        <w:rPr>
          <w:rFonts w:ascii="Arial" w:hAnsi="Arial" w:cs="Arial"/>
          <w:sz w:val="24"/>
          <w:szCs w:val="24"/>
        </w:rPr>
      </w:pPr>
      <w:r w:rsidRPr="002F5A92">
        <w:rPr>
          <w:rFonts w:ascii="Arial" w:hAnsi="Arial" w:cs="Arial"/>
          <w:sz w:val="24"/>
          <w:szCs w:val="24"/>
        </w:rPr>
        <w:t>To be an ambassador for the League of Remembrance</w:t>
      </w:r>
      <w:r w:rsidR="00324A21">
        <w:rPr>
          <w:rFonts w:ascii="Arial" w:hAnsi="Arial" w:cs="Arial"/>
          <w:sz w:val="24"/>
          <w:szCs w:val="24"/>
        </w:rPr>
        <w:t>.</w:t>
      </w:r>
    </w:p>
    <w:p w14:paraId="4A8D61A7" w14:textId="27FBB0BF" w:rsidR="002F5A92" w:rsidRDefault="002F5A92" w:rsidP="002F5A92">
      <w:pPr>
        <w:numPr>
          <w:ilvl w:val="0"/>
          <w:numId w:val="1"/>
        </w:numPr>
        <w:rPr>
          <w:rFonts w:ascii="Arial" w:hAnsi="Arial" w:cs="Arial"/>
          <w:sz w:val="24"/>
          <w:szCs w:val="24"/>
        </w:rPr>
      </w:pPr>
      <w:r w:rsidRPr="002F5A92">
        <w:rPr>
          <w:rFonts w:ascii="Arial" w:hAnsi="Arial" w:cs="Arial"/>
          <w:sz w:val="24"/>
          <w:szCs w:val="24"/>
        </w:rPr>
        <w:t>To fulfil such other duties and assignments as may be required from time to time by the Council</w:t>
      </w:r>
    </w:p>
    <w:p w14:paraId="4F87EC77" w14:textId="77777777" w:rsidR="009257B2" w:rsidRDefault="009257B2" w:rsidP="00D429B9">
      <w:pPr>
        <w:rPr>
          <w:rFonts w:ascii="Arial" w:hAnsi="Arial" w:cs="Arial"/>
          <w:b/>
          <w:bCs/>
          <w:sz w:val="24"/>
          <w:szCs w:val="24"/>
        </w:rPr>
      </w:pPr>
    </w:p>
    <w:p w14:paraId="6536FFC6" w14:textId="77777777" w:rsidR="009257B2" w:rsidRDefault="009257B2" w:rsidP="00D429B9">
      <w:pPr>
        <w:rPr>
          <w:rFonts w:ascii="Arial" w:hAnsi="Arial" w:cs="Arial"/>
          <w:b/>
          <w:bCs/>
          <w:sz w:val="24"/>
          <w:szCs w:val="24"/>
        </w:rPr>
      </w:pPr>
    </w:p>
    <w:p w14:paraId="1FFC3A83" w14:textId="77777777" w:rsidR="009257B2" w:rsidRDefault="009257B2" w:rsidP="00D429B9">
      <w:pPr>
        <w:rPr>
          <w:rFonts w:ascii="Arial" w:hAnsi="Arial" w:cs="Arial"/>
          <w:b/>
          <w:bCs/>
          <w:sz w:val="24"/>
          <w:szCs w:val="24"/>
        </w:rPr>
      </w:pPr>
    </w:p>
    <w:p w14:paraId="0EDFE6F6" w14:textId="1E5726BB" w:rsidR="00D429B9" w:rsidRPr="00D429B9" w:rsidRDefault="00D429B9" w:rsidP="00D429B9">
      <w:pPr>
        <w:rPr>
          <w:rFonts w:ascii="Arial" w:hAnsi="Arial" w:cs="Arial"/>
          <w:b/>
          <w:bCs/>
          <w:sz w:val="24"/>
          <w:szCs w:val="24"/>
        </w:rPr>
      </w:pPr>
      <w:r>
        <w:rPr>
          <w:rFonts w:ascii="Arial" w:hAnsi="Arial" w:cs="Arial"/>
          <w:b/>
          <w:bCs/>
          <w:sz w:val="24"/>
          <w:szCs w:val="24"/>
        </w:rPr>
        <w:lastRenderedPageBreak/>
        <w:t xml:space="preserve">Main responsibilities for the trustee with responsibility for legal matters </w:t>
      </w:r>
    </w:p>
    <w:p w14:paraId="3EAC35FF" w14:textId="7DB851FF" w:rsidR="00D429B9" w:rsidRDefault="00D429B9" w:rsidP="00D429B9">
      <w:pPr>
        <w:numPr>
          <w:ilvl w:val="0"/>
          <w:numId w:val="2"/>
        </w:numPr>
        <w:tabs>
          <w:tab w:val="clear" w:pos="720"/>
          <w:tab w:val="num" w:pos="360"/>
        </w:tabs>
        <w:ind w:left="360"/>
        <w:rPr>
          <w:rFonts w:ascii="Arial" w:hAnsi="Arial" w:cs="Arial"/>
          <w:sz w:val="24"/>
          <w:szCs w:val="24"/>
        </w:rPr>
      </w:pPr>
      <w:r w:rsidRPr="0062013E">
        <w:rPr>
          <w:rFonts w:ascii="Arial" w:hAnsi="Arial" w:cs="Arial"/>
          <w:sz w:val="24"/>
          <w:szCs w:val="24"/>
        </w:rPr>
        <w:t>Bring insight and understanding of charity law and Charity Commission legal regulations and best practice</w:t>
      </w:r>
    </w:p>
    <w:p w14:paraId="4477DA08" w14:textId="5A2AA905" w:rsidR="00D429B9" w:rsidRPr="0062013E" w:rsidRDefault="00D429B9" w:rsidP="00D429B9">
      <w:pPr>
        <w:numPr>
          <w:ilvl w:val="0"/>
          <w:numId w:val="2"/>
        </w:numPr>
        <w:tabs>
          <w:tab w:val="clear" w:pos="720"/>
          <w:tab w:val="num" w:pos="360"/>
        </w:tabs>
        <w:ind w:left="360"/>
        <w:rPr>
          <w:rFonts w:ascii="Arial" w:hAnsi="Arial" w:cs="Arial"/>
          <w:sz w:val="24"/>
          <w:szCs w:val="24"/>
        </w:rPr>
      </w:pPr>
      <w:r>
        <w:rPr>
          <w:rFonts w:ascii="Arial" w:hAnsi="Arial" w:cs="Arial"/>
          <w:sz w:val="24"/>
          <w:szCs w:val="24"/>
        </w:rPr>
        <w:t>Report to the Board of Trustees as appropriate</w:t>
      </w:r>
    </w:p>
    <w:p w14:paraId="6FA04E2D" w14:textId="232E8FD6" w:rsidR="00D429B9" w:rsidRPr="0062013E" w:rsidRDefault="00D429B9" w:rsidP="00D429B9">
      <w:pPr>
        <w:numPr>
          <w:ilvl w:val="0"/>
          <w:numId w:val="2"/>
        </w:numPr>
        <w:tabs>
          <w:tab w:val="clear" w:pos="720"/>
          <w:tab w:val="num" w:pos="360"/>
        </w:tabs>
        <w:ind w:left="360"/>
        <w:rPr>
          <w:rFonts w:ascii="Arial" w:hAnsi="Arial" w:cs="Arial"/>
          <w:sz w:val="24"/>
          <w:szCs w:val="24"/>
        </w:rPr>
      </w:pPr>
      <w:r w:rsidRPr="0062013E">
        <w:rPr>
          <w:rFonts w:ascii="Arial" w:hAnsi="Arial" w:cs="Arial"/>
          <w:sz w:val="24"/>
          <w:szCs w:val="24"/>
        </w:rPr>
        <w:t>Support and challenge the Trustees, employees, and volunteers, so that the Charity can achieve its charitable objectives within the context of statutory regulation, guidance</w:t>
      </w:r>
      <w:r>
        <w:rPr>
          <w:rFonts w:ascii="Arial" w:hAnsi="Arial" w:cs="Arial"/>
          <w:sz w:val="24"/>
          <w:szCs w:val="24"/>
        </w:rPr>
        <w:t>,</w:t>
      </w:r>
      <w:r w:rsidRPr="0062013E">
        <w:rPr>
          <w:rFonts w:ascii="Arial" w:hAnsi="Arial" w:cs="Arial"/>
          <w:sz w:val="24"/>
          <w:szCs w:val="24"/>
        </w:rPr>
        <w:t xml:space="preserve"> and best practice</w:t>
      </w:r>
    </w:p>
    <w:p w14:paraId="3727D9EB" w14:textId="4C50C34F" w:rsidR="00D429B9" w:rsidRDefault="00D429B9" w:rsidP="00D429B9">
      <w:pPr>
        <w:numPr>
          <w:ilvl w:val="0"/>
          <w:numId w:val="2"/>
        </w:numPr>
        <w:tabs>
          <w:tab w:val="clear" w:pos="720"/>
          <w:tab w:val="num" w:pos="360"/>
        </w:tabs>
        <w:ind w:left="360"/>
        <w:rPr>
          <w:rFonts w:ascii="Arial" w:hAnsi="Arial" w:cs="Arial"/>
          <w:sz w:val="24"/>
          <w:szCs w:val="24"/>
        </w:rPr>
      </w:pPr>
      <w:r w:rsidRPr="0062013E">
        <w:rPr>
          <w:rFonts w:ascii="Arial" w:hAnsi="Arial" w:cs="Arial"/>
          <w:sz w:val="24"/>
          <w:szCs w:val="24"/>
        </w:rPr>
        <w:t xml:space="preserve">Identify and translate legal risks and opportunities, to enable the </w:t>
      </w:r>
      <w:r>
        <w:rPr>
          <w:rFonts w:ascii="Arial" w:hAnsi="Arial" w:cs="Arial"/>
          <w:sz w:val="24"/>
          <w:szCs w:val="24"/>
        </w:rPr>
        <w:t>Council</w:t>
      </w:r>
      <w:r w:rsidRPr="0062013E">
        <w:rPr>
          <w:rFonts w:ascii="Arial" w:hAnsi="Arial" w:cs="Arial"/>
          <w:sz w:val="24"/>
          <w:szCs w:val="24"/>
        </w:rPr>
        <w:t xml:space="preserve"> to make informed decisions</w:t>
      </w:r>
    </w:p>
    <w:p w14:paraId="57CE02F8" w14:textId="77777777" w:rsidR="00544BEB" w:rsidRDefault="00544BEB" w:rsidP="00D429B9">
      <w:pPr>
        <w:rPr>
          <w:rFonts w:ascii="Arial" w:hAnsi="Arial" w:cs="Arial"/>
          <w:b/>
          <w:bCs/>
          <w:sz w:val="24"/>
          <w:szCs w:val="24"/>
        </w:rPr>
      </w:pPr>
    </w:p>
    <w:p w14:paraId="733D3AFF" w14:textId="77777777" w:rsidR="00544BEB" w:rsidRDefault="00544BEB" w:rsidP="00D429B9">
      <w:pPr>
        <w:rPr>
          <w:rFonts w:ascii="Arial" w:hAnsi="Arial" w:cs="Arial"/>
          <w:b/>
          <w:bCs/>
          <w:sz w:val="24"/>
          <w:szCs w:val="24"/>
        </w:rPr>
      </w:pPr>
    </w:p>
    <w:p w14:paraId="09FE254F" w14:textId="77777777" w:rsidR="00544BEB" w:rsidRDefault="00544BEB" w:rsidP="00D429B9">
      <w:pPr>
        <w:rPr>
          <w:rFonts w:ascii="Arial" w:hAnsi="Arial" w:cs="Arial"/>
          <w:b/>
          <w:bCs/>
          <w:sz w:val="24"/>
          <w:szCs w:val="24"/>
        </w:rPr>
      </w:pPr>
    </w:p>
    <w:p w14:paraId="2D89512F" w14:textId="77777777" w:rsidR="00544BEB" w:rsidRDefault="00544BEB" w:rsidP="00D429B9">
      <w:pPr>
        <w:rPr>
          <w:rFonts w:ascii="Arial" w:hAnsi="Arial" w:cs="Arial"/>
          <w:b/>
          <w:bCs/>
          <w:sz w:val="24"/>
          <w:szCs w:val="24"/>
        </w:rPr>
      </w:pPr>
    </w:p>
    <w:p w14:paraId="72F9B10B" w14:textId="77777777" w:rsidR="00544BEB" w:rsidRDefault="00544BEB" w:rsidP="00D429B9">
      <w:pPr>
        <w:rPr>
          <w:rFonts w:ascii="Arial" w:hAnsi="Arial" w:cs="Arial"/>
          <w:b/>
          <w:bCs/>
          <w:sz w:val="24"/>
          <w:szCs w:val="24"/>
        </w:rPr>
      </w:pPr>
    </w:p>
    <w:p w14:paraId="470ED0EE" w14:textId="77777777" w:rsidR="00544BEB" w:rsidRDefault="00544BEB" w:rsidP="00D429B9">
      <w:pPr>
        <w:rPr>
          <w:rFonts w:ascii="Arial" w:hAnsi="Arial" w:cs="Arial"/>
          <w:b/>
          <w:bCs/>
          <w:sz w:val="24"/>
          <w:szCs w:val="24"/>
        </w:rPr>
      </w:pPr>
    </w:p>
    <w:p w14:paraId="1C617E8A" w14:textId="77777777" w:rsidR="00544BEB" w:rsidRDefault="00544BEB" w:rsidP="00D429B9">
      <w:pPr>
        <w:rPr>
          <w:rFonts w:ascii="Arial" w:hAnsi="Arial" w:cs="Arial"/>
          <w:b/>
          <w:bCs/>
          <w:sz w:val="24"/>
          <w:szCs w:val="24"/>
        </w:rPr>
      </w:pPr>
    </w:p>
    <w:p w14:paraId="320AFD03" w14:textId="77777777" w:rsidR="00544BEB" w:rsidRDefault="00544BEB" w:rsidP="00D429B9">
      <w:pPr>
        <w:rPr>
          <w:rFonts w:ascii="Arial" w:hAnsi="Arial" w:cs="Arial"/>
          <w:b/>
          <w:bCs/>
          <w:sz w:val="24"/>
          <w:szCs w:val="24"/>
        </w:rPr>
      </w:pPr>
    </w:p>
    <w:p w14:paraId="137A3457" w14:textId="77777777" w:rsidR="00544BEB" w:rsidRDefault="00544BEB" w:rsidP="00D429B9">
      <w:pPr>
        <w:rPr>
          <w:rFonts w:ascii="Arial" w:hAnsi="Arial" w:cs="Arial"/>
          <w:b/>
          <w:bCs/>
          <w:sz w:val="24"/>
          <w:szCs w:val="24"/>
        </w:rPr>
      </w:pPr>
    </w:p>
    <w:p w14:paraId="18BC870A" w14:textId="77777777" w:rsidR="00544BEB" w:rsidRDefault="00544BEB" w:rsidP="00D429B9">
      <w:pPr>
        <w:rPr>
          <w:rFonts w:ascii="Arial" w:hAnsi="Arial" w:cs="Arial"/>
          <w:b/>
          <w:bCs/>
          <w:sz w:val="24"/>
          <w:szCs w:val="24"/>
        </w:rPr>
      </w:pPr>
    </w:p>
    <w:p w14:paraId="61BB6FFA" w14:textId="77777777" w:rsidR="00544BEB" w:rsidRDefault="00544BEB" w:rsidP="00D429B9">
      <w:pPr>
        <w:rPr>
          <w:rFonts w:ascii="Arial" w:hAnsi="Arial" w:cs="Arial"/>
          <w:b/>
          <w:bCs/>
          <w:sz w:val="24"/>
          <w:szCs w:val="24"/>
        </w:rPr>
      </w:pPr>
    </w:p>
    <w:p w14:paraId="654FFAB3" w14:textId="77777777" w:rsidR="00544BEB" w:rsidRDefault="00544BEB" w:rsidP="00D429B9">
      <w:pPr>
        <w:rPr>
          <w:rFonts w:ascii="Arial" w:hAnsi="Arial" w:cs="Arial"/>
          <w:b/>
          <w:bCs/>
          <w:sz w:val="24"/>
          <w:szCs w:val="24"/>
        </w:rPr>
      </w:pPr>
    </w:p>
    <w:p w14:paraId="71270459" w14:textId="77777777" w:rsidR="00544BEB" w:rsidRDefault="00544BEB" w:rsidP="00D429B9">
      <w:pPr>
        <w:rPr>
          <w:rFonts w:ascii="Arial" w:hAnsi="Arial" w:cs="Arial"/>
          <w:b/>
          <w:bCs/>
          <w:sz w:val="24"/>
          <w:szCs w:val="24"/>
        </w:rPr>
      </w:pPr>
    </w:p>
    <w:p w14:paraId="7C26F172" w14:textId="77777777" w:rsidR="00544BEB" w:rsidRDefault="00544BEB" w:rsidP="00D429B9">
      <w:pPr>
        <w:rPr>
          <w:rFonts w:ascii="Arial" w:hAnsi="Arial" w:cs="Arial"/>
          <w:b/>
          <w:bCs/>
          <w:sz w:val="24"/>
          <w:szCs w:val="24"/>
        </w:rPr>
      </w:pPr>
    </w:p>
    <w:p w14:paraId="72D92553" w14:textId="77777777" w:rsidR="00544BEB" w:rsidRDefault="00544BEB" w:rsidP="00D429B9">
      <w:pPr>
        <w:rPr>
          <w:rFonts w:ascii="Arial" w:hAnsi="Arial" w:cs="Arial"/>
          <w:b/>
          <w:bCs/>
          <w:sz w:val="24"/>
          <w:szCs w:val="24"/>
        </w:rPr>
      </w:pPr>
    </w:p>
    <w:p w14:paraId="5296287E" w14:textId="77777777" w:rsidR="00544BEB" w:rsidRDefault="00544BEB" w:rsidP="00D429B9">
      <w:pPr>
        <w:rPr>
          <w:rFonts w:ascii="Arial" w:hAnsi="Arial" w:cs="Arial"/>
          <w:b/>
          <w:bCs/>
          <w:sz w:val="24"/>
          <w:szCs w:val="24"/>
        </w:rPr>
      </w:pPr>
    </w:p>
    <w:p w14:paraId="395BB2DE" w14:textId="77777777" w:rsidR="00544BEB" w:rsidRDefault="00544BEB" w:rsidP="00D429B9">
      <w:pPr>
        <w:rPr>
          <w:rFonts w:ascii="Arial" w:hAnsi="Arial" w:cs="Arial"/>
          <w:b/>
          <w:bCs/>
          <w:sz w:val="24"/>
          <w:szCs w:val="24"/>
        </w:rPr>
      </w:pPr>
    </w:p>
    <w:p w14:paraId="5CEE12E2" w14:textId="77777777" w:rsidR="00544BEB" w:rsidRDefault="00544BEB" w:rsidP="00D429B9">
      <w:pPr>
        <w:rPr>
          <w:rFonts w:ascii="Arial" w:hAnsi="Arial" w:cs="Arial"/>
          <w:b/>
          <w:bCs/>
          <w:sz w:val="24"/>
          <w:szCs w:val="24"/>
        </w:rPr>
      </w:pPr>
    </w:p>
    <w:p w14:paraId="1378217E" w14:textId="77777777" w:rsidR="00544BEB" w:rsidRDefault="00544BEB" w:rsidP="00D429B9">
      <w:pPr>
        <w:rPr>
          <w:rFonts w:ascii="Arial" w:hAnsi="Arial" w:cs="Arial"/>
          <w:b/>
          <w:bCs/>
          <w:sz w:val="24"/>
          <w:szCs w:val="24"/>
        </w:rPr>
      </w:pPr>
    </w:p>
    <w:p w14:paraId="3EC6CE23" w14:textId="77777777" w:rsidR="00544BEB" w:rsidRDefault="00544BEB" w:rsidP="00D429B9">
      <w:pPr>
        <w:rPr>
          <w:rFonts w:ascii="Arial" w:hAnsi="Arial" w:cs="Arial"/>
          <w:b/>
          <w:bCs/>
          <w:sz w:val="24"/>
          <w:szCs w:val="24"/>
        </w:rPr>
      </w:pPr>
    </w:p>
    <w:p w14:paraId="6286C55B" w14:textId="77777777" w:rsidR="00544BEB" w:rsidRDefault="00544BEB" w:rsidP="00D429B9">
      <w:pPr>
        <w:rPr>
          <w:rFonts w:ascii="Arial" w:hAnsi="Arial" w:cs="Arial"/>
          <w:b/>
          <w:bCs/>
          <w:sz w:val="24"/>
          <w:szCs w:val="24"/>
        </w:rPr>
      </w:pPr>
    </w:p>
    <w:p w14:paraId="3878023A" w14:textId="77777777" w:rsidR="00544BEB" w:rsidRDefault="00544BEB" w:rsidP="00D429B9">
      <w:pPr>
        <w:rPr>
          <w:rFonts w:ascii="Arial" w:hAnsi="Arial" w:cs="Arial"/>
          <w:b/>
          <w:bCs/>
          <w:sz w:val="24"/>
          <w:szCs w:val="24"/>
        </w:rPr>
      </w:pPr>
    </w:p>
    <w:p w14:paraId="12213118" w14:textId="77777777" w:rsidR="00544BEB" w:rsidRDefault="00544BEB" w:rsidP="00D429B9">
      <w:pPr>
        <w:rPr>
          <w:rFonts w:ascii="Arial" w:hAnsi="Arial" w:cs="Arial"/>
          <w:b/>
          <w:bCs/>
          <w:sz w:val="24"/>
          <w:szCs w:val="24"/>
        </w:rPr>
      </w:pPr>
    </w:p>
    <w:p w14:paraId="32A14B46" w14:textId="0E6261FB" w:rsidR="00544BEB" w:rsidRDefault="00544BEB" w:rsidP="00544BEB">
      <w:pPr>
        <w:jc w:val="center"/>
        <w:rPr>
          <w:rFonts w:ascii="Arial" w:hAnsi="Arial" w:cs="Arial"/>
          <w:b/>
          <w:bCs/>
          <w:color w:val="002060"/>
          <w:sz w:val="28"/>
          <w:szCs w:val="28"/>
        </w:rPr>
      </w:pPr>
      <w:r>
        <w:rPr>
          <w:rFonts w:ascii="Arial" w:hAnsi="Arial" w:cs="Arial"/>
          <w:b/>
          <w:bCs/>
          <w:color w:val="002060"/>
          <w:sz w:val="28"/>
          <w:szCs w:val="28"/>
        </w:rPr>
        <w:lastRenderedPageBreak/>
        <w:t>PERSONAL SPECIFICATION</w:t>
      </w:r>
    </w:p>
    <w:p w14:paraId="2E3B43B5" w14:textId="77777777" w:rsidR="00544BEB" w:rsidRDefault="00544BEB" w:rsidP="00D429B9">
      <w:pPr>
        <w:rPr>
          <w:rFonts w:ascii="Arial" w:hAnsi="Arial" w:cs="Arial"/>
          <w:b/>
          <w:bCs/>
          <w:sz w:val="24"/>
          <w:szCs w:val="24"/>
        </w:rPr>
      </w:pPr>
    </w:p>
    <w:p w14:paraId="05F1D784" w14:textId="2B27BAF0" w:rsidR="00D429B9" w:rsidRPr="00D429B9" w:rsidRDefault="00D429B9" w:rsidP="00D429B9">
      <w:pPr>
        <w:rPr>
          <w:rFonts w:ascii="Arial" w:hAnsi="Arial" w:cs="Arial"/>
          <w:b/>
          <w:bCs/>
          <w:sz w:val="24"/>
          <w:szCs w:val="24"/>
        </w:rPr>
      </w:pPr>
      <w:r>
        <w:rPr>
          <w:rFonts w:ascii="Arial" w:hAnsi="Arial" w:cs="Arial"/>
          <w:b/>
          <w:bCs/>
          <w:sz w:val="24"/>
          <w:szCs w:val="24"/>
        </w:rPr>
        <w:t>Essential</w:t>
      </w:r>
    </w:p>
    <w:p w14:paraId="71D6ACB9" w14:textId="0D8323E6" w:rsidR="00D429B9" w:rsidRDefault="00D429B9" w:rsidP="00314110">
      <w:pPr>
        <w:numPr>
          <w:ilvl w:val="0"/>
          <w:numId w:val="4"/>
        </w:numPr>
        <w:tabs>
          <w:tab w:val="clear" w:pos="720"/>
          <w:tab w:val="num" w:pos="360"/>
        </w:tabs>
        <w:ind w:left="360"/>
        <w:rPr>
          <w:rFonts w:ascii="Arial" w:hAnsi="Arial" w:cs="Arial"/>
          <w:sz w:val="24"/>
          <w:szCs w:val="24"/>
        </w:rPr>
      </w:pPr>
      <w:r>
        <w:rPr>
          <w:rFonts w:ascii="Arial" w:hAnsi="Arial" w:cs="Arial"/>
          <w:sz w:val="24"/>
          <w:szCs w:val="24"/>
        </w:rPr>
        <w:t xml:space="preserve">Understanding and acceptance of the legal duties, </w:t>
      </w:r>
      <w:r w:rsidR="006676AD">
        <w:rPr>
          <w:rFonts w:ascii="Arial" w:hAnsi="Arial" w:cs="Arial"/>
          <w:sz w:val="24"/>
          <w:szCs w:val="24"/>
        </w:rPr>
        <w:t>responsibilities,</w:t>
      </w:r>
      <w:r>
        <w:rPr>
          <w:rFonts w:ascii="Arial" w:hAnsi="Arial" w:cs="Arial"/>
          <w:sz w:val="24"/>
          <w:szCs w:val="24"/>
        </w:rPr>
        <w:t xml:space="preserve"> and liabilities of trusteeship</w:t>
      </w:r>
    </w:p>
    <w:p w14:paraId="3E60951A" w14:textId="1667B9A4" w:rsidR="00314110" w:rsidRPr="00314110" w:rsidRDefault="00D429B9" w:rsidP="00314110">
      <w:pPr>
        <w:numPr>
          <w:ilvl w:val="0"/>
          <w:numId w:val="4"/>
        </w:numPr>
        <w:tabs>
          <w:tab w:val="clear" w:pos="720"/>
          <w:tab w:val="num" w:pos="360"/>
        </w:tabs>
        <w:ind w:left="360"/>
        <w:rPr>
          <w:rFonts w:ascii="Arial" w:hAnsi="Arial" w:cs="Arial"/>
          <w:sz w:val="24"/>
          <w:szCs w:val="24"/>
        </w:rPr>
      </w:pPr>
      <w:r>
        <w:rPr>
          <w:rFonts w:ascii="Arial" w:hAnsi="Arial" w:cs="Arial"/>
          <w:sz w:val="24"/>
          <w:szCs w:val="24"/>
        </w:rPr>
        <w:t xml:space="preserve">Understanding of the law in relation to charitable organisations </w:t>
      </w:r>
    </w:p>
    <w:p w14:paraId="1A44D366" w14:textId="75147BE5" w:rsidR="00314110" w:rsidRPr="00314110" w:rsidRDefault="00314110" w:rsidP="00314110">
      <w:pPr>
        <w:numPr>
          <w:ilvl w:val="0"/>
          <w:numId w:val="4"/>
        </w:numPr>
        <w:tabs>
          <w:tab w:val="clear" w:pos="720"/>
          <w:tab w:val="num" w:pos="360"/>
        </w:tabs>
        <w:ind w:left="360"/>
        <w:rPr>
          <w:rFonts w:ascii="Arial" w:hAnsi="Arial" w:cs="Arial"/>
          <w:sz w:val="24"/>
          <w:szCs w:val="24"/>
        </w:rPr>
      </w:pPr>
      <w:r w:rsidRPr="00314110">
        <w:rPr>
          <w:rFonts w:ascii="Arial" w:hAnsi="Arial" w:cs="Arial"/>
          <w:sz w:val="24"/>
          <w:szCs w:val="24"/>
        </w:rPr>
        <w:t>Relevant legal qualification and demonstrable subject matter expertise</w:t>
      </w:r>
    </w:p>
    <w:p w14:paraId="5D6EB86F" w14:textId="2B65A26A" w:rsidR="00314110" w:rsidRDefault="00314110" w:rsidP="00314110">
      <w:pPr>
        <w:numPr>
          <w:ilvl w:val="0"/>
          <w:numId w:val="4"/>
        </w:numPr>
        <w:tabs>
          <w:tab w:val="clear" w:pos="720"/>
          <w:tab w:val="num" w:pos="360"/>
        </w:tabs>
        <w:ind w:left="360"/>
        <w:rPr>
          <w:rFonts w:ascii="Arial" w:hAnsi="Arial" w:cs="Arial"/>
          <w:sz w:val="24"/>
          <w:szCs w:val="24"/>
        </w:rPr>
      </w:pPr>
      <w:r w:rsidRPr="00314110">
        <w:rPr>
          <w:rFonts w:ascii="Arial" w:hAnsi="Arial" w:cs="Arial"/>
          <w:sz w:val="24"/>
          <w:szCs w:val="24"/>
        </w:rPr>
        <w:t>An understanding of the Charities Act 2022 and the changes from a legal perspective</w:t>
      </w:r>
    </w:p>
    <w:p w14:paraId="792031CA" w14:textId="1B1D6028" w:rsidR="00D429B9" w:rsidRPr="00D429B9" w:rsidRDefault="00D429B9" w:rsidP="00D429B9">
      <w:pPr>
        <w:rPr>
          <w:rFonts w:ascii="Arial" w:hAnsi="Arial" w:cs="Arial"/>
          <w:b/>
          <w:bCs/>
          <w:sz w:val="24"/>
          <w:szCs w:val="24"/>
        </w:rPr>
      </w:pPr>
      <w:r w:rsidRPr="00D429B9">
        <w:rPr>
          <w:rFonts w:ascii="Arial" w:hAnsi="Arial" w:cs="Arial"/>
          <w:b/>
          <w:bCs/>
          <w:sz w:val="24"/>
          <w:szCs w:val="24"/>
        </w:rPr>
        <w:t>Desirable</w:t>
      </w:r>
    </w:p>
    <w:p w14:paraId="7E0E7A74" w14:textId="2DE1F3A8" w:rsidR="00766F0A" w:rsidRPr="00766F0A" w:rsidRDefault="00766F0A" w:rsidP="00766F0A">
      <w:pPr>
        <w:numPr>
          <w:ilvl w:val="0"/>
          <w:numId w:val="5"/>
        </w:numPr>
        <w:tabs>
          <w:tab w:val="clear" w:pos="720"/>
          <w:tab w:val="num" w:pos="426"/>
        </w:tabs>
        <w:ind w:left="426" w:hanging="426"/>
        <w:rPr>
          <w:rFonts w:ascii="Arial" w:hAnsi="Arial" w:cs="Arial"/>
          <w:sz w:val="24"/>
          <w:szCs w:val="24"/>
        </w:rPr>
      </w:pPr>
      <w:r w:rsidRPr="00314110">
        <w:rPr>
          <w:rFonts w:ascii="Arial" w:hAnsi="Arial" w:cs="Arial"/>
          <w:sz w:val="24"/>
          <w:szCs w:val="24"/>
        </w:rPr>
        <w:t xml:space="preserve">An advocate for </w:t>
      </w:r>
      <w:r>
        <w:rPr>
          <w:rFonts w:ascii="Arial" w:hAnsi="Arial" w:cs="Arial"/>
          <w:sz w:val="24"/>
          <w:szCs w:val="24"/>
        </w:rPr>
        <w:t>The League of remembrance</w:t>
      </w:r>
      <w:r w:rsidRPr="00314110">
        <w:rPr>
          <w:rFonts w:ascii="Arial" w:hAnsi="Arial" w:cs="Arial"/>
          <w:sz w:val="24"/>
          <w:szCs w:val="24"/>
        </w:rPr>
        <w:t xml:space="preserve"> who will help build a community of people who are passionate about who we are, what we do and the difference we make</w:t>
      </w:r>
    </w:p>
    <w:p w14:paraId="3E5CFF3E" w14:textId="504D4A6C" w:rsidR="00766F0A" w:rsidRPr="00766F0A" w:rsidRDefault="00314110" w:rsidP="00766F0A">
      <w:pPr>
        <w:numPr>
          <w:ilvl w:val="0"/>
          <w:numId w:val="5"/>
        </w:numPr>
        <w:tabs>
          <w:tab w:val="clear" w:pos="720"/>
          <w:tab w:val="num" w:pos="360"/>
        </w:tabs>
        <w:ind w:left="360"/>
        <w:rPr>
          <w:rFonts w:ascii="Arial" w:hAnsi="Arial" w:cs="Arial"/>
          <w:sz w:val="24"/>
          <w:szCs w:val="24"/>
        </w:rPr>
      </w:pPr>
      <w:r w:rsidRPr="00314110">
        <w:rPr>
          <w:rFonts w:ascii="Arial" w:hAnsi="Arial" w:cs="Arial"/>
          <w:sz w:val="24"/>
          <w:szCs w:val="24"/>
        </w:rPr>
        <w:t>Demonstrable experience of building and sustaining relationships with key stakeholders and colleagues to achieve organisational objectives</w:t>
      </w:r>
    </w:p>
    <w:p w14:paraId="5A5C15D4" w14:textId="6A4D2EFC" w:rsidR="00314110" w:rsidRPr="00314110" w:rsidRDefault="00766F0A" w:rsidP="00314110">
      <w:pPr>
        <w:numPr>
          <w:ilvl w:val="0"/>
          <w:numId w:val="5"/>
        </w:numPr>
        <w:tabs>
          <w:tab w:val="clear" w:pos="720"/>
          <w:tab w:val="num" w:pos="360"/>
        </w:tabs>
        <w:ind w:left="360"/>
        <w:rPr>
          <w:rFonts w:ascii="Arial" w:hAnsi="Arial" w:cs="Arial"/>
          <w:sz w:val="24"/>
          <w:szCs w:val="24"/>
        </w:rPr>
      </w:pPr>
      <w:r>
        <w:rPr>
          <w:rFonts w:ascii="Arial" w:hAnsi="Arial" w:cs="Arial"/>
          <w:sz w:val="24"/>
          <w:szCs w:val="24"/>
        </w:rPr>
        <w:t>Skills and experience in one or more areas of non-executive governance and management including; strategic planning, business management, finance, risk, understanding of HR issues, experience of fundraising and health &amp; safety</w:t>
      </w:r>
    </w:p>
    <w:p w14:paraId="19BE40AE" w14:textId="402CFBA2" w:rsidR="00314110" w:rsidRDefault="00314110" w:rsidP="00314110">
      <w:pPr>
        <w:numPr>
          <w:ilvl w:val="0"/>
          <w:numId w:val="5"/>
        </w:numPr>
        <w:tabs>
          <w:tab w:val="clear" w:pos="720"/>
          <w:tab w:val="num" w:pos="360"/>
        </w:tabs>
        <w:ind w:left="360"/>
        <w:rPr>
          <w:rFonts w:ascii="Arial" w:hAnsi="Arial" w:cs="Arial"/>
          <w:sz w:val="24"/>
          <w:szCs w:val="24"/>
        </w:rPr>
      </w:pPr>
      <w:r w:rsidRPr="00314110">
        <w:rPr>
          <w:rFonts w:ascii="Arial" w:hAnsi="Arial" w:cs="Arial"/>
          <w:sz w:val="24"/>
          <w:szCs w:val="24"/>
        </w:rPr>
        <w:t>A proven track record of sound judgement, effective decision making and strategic vision</w:t>
      </w:r>
    </w:p>
    <w:p w14:paraId="468F09C7" w14:textId="79566CC1" w:rsidR="00766F0A" w:rsidRPr="00314110" w:rsidRDefault="00766F0A" w:rsidP="00314110">
      <w:pPr>
        <w:numPr>
          <w:ilvl w:val="0"/>
          <w:numId w:val="5"/>
        </w:numPr>
        <w:tabs>
          <w:tab w:val="clear" w:pos="720"/>
          <w:tab w:val="num" w:pos="360"/>
        </w:tabs>
        <w:ind w:left="360"/>
        <w:rPr>
          <w:rFonts w:ascii="Arial" w:hAnsi="Arial" w:cs="Arial"/>
          <w:sz w:val="24"/>
          <w:szCs w:val="24"/>
        </w:rPr>
      </w:pPr>
      <w:r>
        <w:rPr>
          <w:rFonts w:ascii="Arial" w:hAnsi="Arial" w:cs="Arial"/>
          <w:sz w:val="24"/>
          <w:szCs w:val="24"/>
        </w:rPr>
        <w:t>A team-orientated approach to problem solving and management</w:t>
      </w:r>
    </w:p>
    <w:p w14:paraId="32C424CF" w14:textId="18BE4CFF" w:rsidR="00314110" w:rsidRPr="00314110" w:rsidRDefault="00314110" w:rsidP="00314110">
      <w:pPr>
        <w:numPr>
          <w:ilvl w:val="0"/>
          <w:numId w:val="5"/>
        </w:numPr>
        <w:tabs>
          <w:tab w:val="clear" w:pos="720"/>
          <w:tab w:val="num" w:pos="360"/>
        </w:tabs>
        <w:ind w:left="360"/>
        <w:rPr>
          <w:rFonts w:ascii="Arial" w:hAnsi="Arial" w:cs="Arial"/>
          <w:sz w:val="24"/>
          <w:szCs w:val="24"/>
        </w:rPr>
      </w:pPr>
      <w:r w:rsidRPr="00314110">
        <w:rPr>
          <w:rFonts w:ascii="Arial" w:hAnsi="Arial" w:cs="Arial"/>
          <w:sz w:val="24"/>
          <w:szCs w:val="24"/>
        </w:rPr>
        <w:t>A history of impartiality, fairness</w:t>
      </w:r>
      <w:r w:rsidR="00414222">
        <w:rPr>
          <w:rFonts w:ascii="Arial" w:hAnsi="Arial" w:cs="Arial"/>
          <w:sz w:val="24"/>
          <w:szCs w:val="24"/>
        </w:rPr>
        <w:t>,</w:t>
      </w:r>
      <w:r w:rsidRPr="00314110">
        <w:rPr>
          <w:rFonts w:ascii="Arial" w:hAnsi="Arial" w:cs="Arial"/>
          <w:sz w:val="24"/>
          <w:szCs w:val="24"/>
        </w:rPr>
        <w:t xml:space="preserve"> and the ability to respect confidences</w:t>
      </w:r>
    </w:p>
    <w:p w14:paraId="29C4EB9F" w14:textId="579C8FA1" w:rsidR="00314110" w:rsidRPr="00314110" w:rsidRDefault="00314110" w:rsidP="00314110">
      <w:pPr>
        <w:numPr>
          <w:ilvl w:val="0"/>
          <w:numId w:val="5"/>
        </w:numPr>
        <w:tabs>
          <w:tab w:val="clear" w:pos="720"/>
          <w:tab w:val="num" w:pos="360"/>
        </w:tabs>
        <w:ind w:left="360"/>
        <w:rPr>
          <w:rFonts w:ascii="Arial" w:hAnsi="Arial" w:cs="Arial"/>
          <w:sz w:val="24"/>
          <w:szCs w:val="24"/>
        </w:rPr>
      </w:pPr>
      <w:r w:rsidRPr="00314110">
        <w:rPr>
          <w:rFonts w:ascii="Arial" w:hAnsi="Arial" w:cs="Arial"/>
          <w:sz w:val="24"/>
          <w:szCs w:val="24"/>
        </w:rPr>
        <w:t>A track record of commitment to promoting equality, diversity</w:t>
      </w:r>
      <w:r w:rsidR="00414222">
        <w:rPr>
          <w:rFonts w:ascii="Arial" w:hAnsi="Arial" w:cs="Arial"/>
          <w:sz w:val="24"/>
          <w:szCs w:val="24"/>
        </w:rPr>
        <w:t>,</w:t>
      </w:r>
      <w:r w:rsidRPr="00314110">
        <w:rPr>
          <w:rFonts w:ascii="Arial" w:hAnsi="Arial" w:cs="Arial"/>
          <w:sz w:val="24"/>
          <w:szCs w:val="24"/>
        </w:rPr>
        <w:t xml:space="preserve"> and inclusion</w:t>
      </w:r>
    </w:p>
    <w:p w14:paraId="2BC7ADF1" w14:textId="2C3EE7C9" w:rsidR="00314110" w:rsidRPr="00314110" w:rsidRDefault="00314110" w:rsidP="00314110">
      <w:pPr>
        <w:numPr>
          <w:ilvl w:val="0"/>
          <w:numId w:val="5"/>
        </w:numPr>
        <w:tabs>
          <w:tab w:val="clear" w:pos="720"/>
          <w:tab w:val="num" w:pos="360"/>
        </w:tabs>
        <w:ind w:left="360"/>
        <w:rPr>
          <w:rFonts w:ascii="Arial" w:hAnsi="Arial" w:cs="Arial"/>
          <w:sz w:val="24"/>
          <w:szCs w:val="24"/>
        </w:rPr>
      </w:pPr>
      <w:r w:rsidRPr="00314110">
        <w:rPr>
          <w:rFonts w:ascii="Arial" w:hAnsi="Arial" w:cs="Arial"/>
          <w:sz w:val="24"/>
          <w:szCs w:val="24"/>
        </w:rPr>
        <w:t>A commitment to our work</w:t>
      </w:r>
    </w:p>
    <w:p w14:paraId="41648FD7" w14:textId="77777777" w:rsidR="00544BEB" w:rsidRDefault="00544BEB" w:rsidP="00314110">
      <w:pPr>
        <w:tabs>
          <w:tab w:val="num" w:pos="360"/>
        </w:tabs>
        <w:rPr>
          <w:rFonts w:ascii="Arial" w:hAnsi="Arial" w:cs="Arial"/>
          <w:b/>
          <w:bCs/>
          <w:sz w:val="24"/>
          <w:szCs w:val="24"/>
        </w:rPr>
      </w:pPr>
    </w:p>
    <w:p w14:paraId="729A7E34" w14:textId="77777777" w:rsidR="00544BEB" w:rsidRDefault="00544BEB" w:rsidP="00314110">
      <w:pPr>
        <w:tabs>
          <w:tab w:val="num" w:pos="360"/>
        </w:tabs>
        <w:rPr>
          <w:rFonts w:ascii="Arial" w:hAnsi="Arial" w:cs="Arial"/>
          <w:b/>
          <w:bCs/>
          <w:sz w:val="24"/>
          <w:szCs w:val="24"/>
        </w:rPr>
      </w:pPr>
    </w:p>
    <w:p w14:paraId="1166F640" w14:textId="77777777" w:rsidR="00544BEB" w:rsidRDefault="00544BEB" w:rsidP="00314110">
      <w:pPr>
        <w:tabs>
          <w:tab w:val="num" w:pos="360"/>
        </w:tabs>
        <w:rPr>
          <w:rFonts w:ascii="Arial" w:hAnsi="Arial" w:cs="Arial"/>
          <w:b/>
          <w:bCs/>
          <w:sz w:val="24"/>
          <w:szCs w:val="24"/>
        </w:rPr>
      </w:pPr>
    </w:p>
    <w:p w14:paraId="772EAAB3" w14:textId="77777777" w:rsidR="00544BEB" w:rsidRDefault="00544BEB" w:rsidP="00314110">
      <w:pPr>
        <w:tabs>
          <w:tab w:val="num" w:pos="360"/>
        </w:tabs>
        <w:rPr>
          <w:rFonts w:ascii="Arial" w:hAnsi="Arial" w:cs="Arial"/>
          <w:b/>
          <w:bCs/>
          <w:sz w:val="24"/>
          <w:szCs w:val="24"/>
        </w:rPr>
      </w:pPr>
    </w:p>
    <w:p w14:paraId="15FBAF3A" w14:textId="77777777" w:rsidR="00544BEB" w:rsidRDefault="00544BEB" w:rsidP="00314110">
      <w:pPr>
        <w:tabs>
          <w:tab w:val="num" w:pos="360"/>
        </w:tabs>
        <w:rPr>
          <w:rFonts w:ascii="Arial" w:hAnsi="Arial" w:cs="Arial"/>
          <w:b/>
          <w:bCs/>
          <w:sz w:val="24"/>
          <w:szCs w:val="24"/>
        </w:rPr>
      </w:pPr>
    </w:p>
    <w:p w14:paraId="46A7B854" w14:textId="77777777" w:rsidR="00544BEB" w:rsidRDefault="00544BEB" w:rsidP="00314110">
      <w:pPr>
        <w:tabs>
          <w:tab w:val="num" w:pos="360"/>
        </w:tabs>
        <w:rPr>
          <w:rFonts w:ascii="Arial" w:hAnsi="Arial" w:cs="Arial"/>
          <w:b/>
          <w:bCs/>
          <w:sz w:val="24"/>
          <w:szCs w:val="24"/>
        </w:rPr>
      </w:pPr>
    </w:p>
    <w:p w14:paraId="4D3DAB37" w14:textId="77777777" w:rsidR="00544BEB" w:rsidRDefault="00544BEB" w:rsidP="00314110">
      <w:pPr>
        <w:tabs>
          <w:tab w:val="num" w:pos="360"/>
        </w:tabs>
        <w:rPr>
          <w:rFonts w:ascii="Arial" w:hAnsi="Arial" w:cs="Arial"/>
          <w:b/>
          <w:bCs/>
          <w:sz w:val="24"/>
          <w:szCs w:val="24"/>
        </w:rPr>
      </w:pPr>
    </w:p>
    <w:p w14:paraId="5506A6AB" w14:textId="77777777" w:rsidR="00544BEB" w:rsidRDefault="00544BEB" w:rsidP="00314110">
      <w:pPr>
        <w:tabs>
          <w:tab w:val="num" w:pos="360"/>
        </w:tabs>
        <w:rPr>
          <w:rFonts w:ascii="Arial" w:hAnsi="Arial" w:cs="Arial"/>
          <w:b/>
          <w:bCs/>
          <w:sz w:val="24"/>
          <w:szCs w:val="24"/>
        </w:rPr>
      </w:pPr>
    </w:p>
    <w:p w14:paraId="32697FBB" w14:textId="77777777" w:rsidR="00544BEB" w:rsidRDefault="00544BEB" w:rsidP="00314110">
      <w:pPr>
        <w:tabs>
          <w:tab w:val="num" w:pos="360"/>
        </w:tabs>
        <w:rPr>
          <w:rFonts w:ascii="Arial" w:hAnsi="Arial" w:cs="Arial"/>
          <w:b/>
          <w:bCs/>
          <w:sz w:val="24"/>
          <w:szCs w:val="24"/>
        </w:rPr>
      </w:pPr>
    </w:p>
    <w:p w14:paraId="4A144BC8" w14:textId="6986AB58" w:rsidR="00544BEB" w:rsidRDefault="00544BEB" w:rsidP="00544BEB">
      <w:pPr>
        <w:jc w:val="center"/>
        <w:rPr>
          <w:rFonts w:ascii="Arial" w:hAnsi="Arial" w:cs="Arial"/>
          <w:b/>
          <w:bCs/>
          <w:color w:val="002060"/>
          <w:sz w:val="28"/>
          <w:szCs w:val="28"/>
        </w:rPr>
      </w:pPr>
      <w:r>
        <w:rPr>
          <w:rFonts w:ascii="Arial" w:hAnsi="Arial" w:cs="Arial"/>
          <w:b/>
          <w:bCs/>
          <w:color w:val="002060"/>
          <w:sz w:val="28"/>
          <w:szCs w:val="28"/>
        </w:rPr>
        <w:lastRenderedPageBreak/>
        <w:t>GENERAL</w:t>
      </w:r>
    </w:p>
    <w:p w14:paraId="35875815" w14:textId="77777777" w:rsidR="00544BEB" w:rsidRDefault="00544BEB" w:rsidP="00314110">
      <w:pPr>
        <w:tabs>
          <w:tab w:val="num" w:pos="360"/>
        </w:tabs>
        <w:rPr>
          <w:rFonts w:ascii="Arial" w:hAnsi="Arial" w:cs="Arial"/>
          <w:b/>
          <w:bCs/>
          <w:sz w:val="24"/>
          <w:szCs w:val="24"/>
        </w:rPr>
      </w:pPr>
    </w:p>
    <w:p w14:paraId="77B93C51" w14:textId="244ADC45" w:rsidR="00314110" w:rsidRDefault="00766F0A" w:rsidP="00314110">
      <w:pPr>
        <w:tabs>
          <w:tab w:val="num" w:pos="360"/>
        </w:tabs>
        <w:rPr>
          <w:rFonts w:ascii="Arial" w:hAnsi="Arial" w:cs="Arial"/>
          <w:b/>
          <w:bCs/>
          <w:sz w:val="24"/>
          <w:szCs w:val="24"/>
        </w:rPr>
      </w:pPr>
      <w:r>
        <w:rPr>
          <w:rFonts w:ascii="Arial" w:hAnsi="Arial" w:cs="Arial"/>
          <w:b/>
          <w:bCs/>
          <w:sz w:val="24"/>
          <w:szCs w:val="24"/>
        </w:rPr>
        <w:t xml:space="preserve">Time </w:t>
      </w:r>
      <w:r w:rsidR="00314110" w:rsidRPr="00314110">
        <w:rPr>
          <w:rFonts w:ascii="Arial" w:hAnsi="Arial" w:cs="Arial"/>
          <w:b/>
          <w:bCs/>
          <w:sz w:val="24"/>
          <w:szCs w:val="24"/>
        </w:rPr>
        <w:t>Commitment</w:t>
      </w:r>
    </w:p>
    <w:p w14:paraId="3467F9BA" w14:textId="77777777" w:rsidR="00766F0A" w:rsidRDefault="00314110" w:rsidP="00314110">
      <w:pPr>
        <w:tabs>
          <w:tab w:val="num" w:pos="360"/>
        </w:tabs>
        <w:rPr>
          <w:rFonts w:ascii="Arial" w:hAnsi="Arial" w:cs="Arial"/>
          <w:sz w:val="24"/>
          <w:szCs w:val="24"/>
        </w:rPr>
      </w:pPr>
      <w:r w:rsidRPr="00314110">
        <w:rPr>
          <w:rFonts w:ascii="Arial" w:hAnsi="Arial" w:cs="Arial"/>
          <w:sz w:val="24"/>
          <w:szCs w:val="24"/>
        </w:rPr>
        <w:t xml:space="preserve">The Council meets up to six times per year, normally on a Tuesday or Thursday between 1100 and 1300), and in a mix of physical and online meetings. </w:t>
      </w:r>
      <w:r w:rsidR="00766F0A">
        <w:rPr>
          <w:rFonts w:ascii="Arial" w:hAnsi="Arial" w:cs="Arial"/>
          <w:sz w:val="24"/>
          <w:szCs w:val="24"/>
        </w:rPr>
        <w:t xml:space="preserve">Physical meetings are held in Central London. </w:t>
      </w:r>
    </w:p>
    <w:p w14:paraId="7417B737" w14:textId="77777777" w:rsidR="00CD1948" w:rsidRDefault="00314110" w:rsidP="00314110">
      <w:pPr>
        <w:tabs>
          <w:tab w:val="num" w:pos="360"/>
        </w:tabs>
        <w:rPr>
          <w:rFonts w:ascii="Arial" w:hAnsi="Arial" w:cs="Arial"/>
          <w:sz w:val="24"/>
          <w:szCs w:val="24"/>
        </w:rPr>
      </w:pPr>
      <w:r w:rsidRPr="00314110">
        <w:rPr>
          <w:rFonts w:ascii="Arial" w:hAnsi="Arial" w:cs="Arial"/>
          <w:sz w:val="24"/>
          <w:szCs w:val="24"/>
        </w:rPr>
        <w:t xml:space="preserve">These meetings include a combined Council/Annual General Meeting which is generally held in Spring, and normally takes place between 1100 – 1400). Trustees are also expected to attend at least one of the two social events we hold each year, normally in September and </w:t>
      </w:r>
      <w:r w:rsidR="004C157C">
        <w:rPr>
          <w:rFonts w:ascii="Arial" w:hAnsi="Arial" w:cs="Arial"/>
          <w:sz w:val="24"/>
          <w:szCs w:val="24"/>
        </w:rPr>
        <w:t>March/April</w:t>
      </w:r>
      <w:r w:rsidRPr="00314110">
        <w:rPr>
          <w:rFonts w:ascii="Arial" w:hAnsi="Arial" w:cs="Arial"/>
          <w:sz w:val="24"/>
          <w:szCs w:val="24"/>
        </w:rPr>
        <w:t xml:space="preserve">, where we take the opportunity to meet and thank our Remembrance Workers, and to share knowledge and experiences. </w:t>
      </w:r>
    </w:p>
    <w:p w14:paraId="3D37FA52" w14:textId="0A3D7E02" w:rsidR="00314110" w:rsidRPr="00314110" w:rsidRDefault="00314110" w:rsidP="00314110">
      <w:pPr>
        <w:tabs>
          <w:tab w:val="num" w:pos="360"/>
        </w:tabs>
        <w:rPr>
          <w:rFonts w:ascii="Arial" w:hAnsi="Arial" w:cs="Arial"/>
          <w:sz w:val="24"/>
          <w:szCs w:val="24"/>
        </w:rPr>
      </w:pPr>
      <w:r w:rsidRPr="00314110">
        <w:rPr>
          <w:rFonts w:ascii="Arial" w:hAnsi="Arial" w:cs="Arial"/>
          <w:sz w:val="24"/>
          <w:szCs w:val="24"/>
        </w:rPr>
        <w:t>Trustees are expected to attend a minimum of 4 meetings per year. Trustees may be asked for advice and expertise, on an ad hoc basis, outside of formal meetings.</w:t>
      </w:r>
    </w:p>
    <w:p w14:paraId="059071DA" w14:textId="77777777" w:rsidR="00314110" w:rsidRPr="00314110" w:rsidRDefault="00314110" w:rsidP="00314110">
      <w:pPr>
        <w:tabs>
          <w:tab w:val="num" w:pos="360"/>
        </w:tabs>
        <w:rPr>
          <w:rFonts w:ascii="Arial" w:hAnsi="Arial" w:cs="Arial"/>
          <w:b/>
          <w:bCs/>
          <w:sz w:val="24"/>
          <w:szCs w:val="24"/>
        </w:rPr>
      </w:pPr>
      <w:r w:rsidRPr="00314110">
        <w:rPr>
          <w:rFonts w:ascii="Arial" w:hAnsi="Arial" w:cs="Arial"/>
          <w:b/>
          <w:bCs/>
          <w:sz w:val="24"/>
          <w:szCs w:val="24"/>
        </w:rPr>
        <w:t xml:space="preserve">Remuneration </w:t>
      </w:r>
    </w:p>
    <w:p w14:paraId="278AE346" w14:textId="34C50653" w:rsidR="00314110" w:rsidRPr="00314110" w:rsidRDefault="00314110" w:rsidP="00314110">
      <w:pPr>
        <w:tabs>
          <w:tab w:val="num" w:pos="360"/>
        </w:tabs>
        <w:rPr>
          <w:rFonts w:ascii="Arial" w:hAnsi="Arial" w:cs="Arial"/>
          <w:sz w:val="24"/>
          <w:szCs w:val="24"/>
        </w:rPr>
      </w:pPr>
      <w:r w:rsidRPr="00314110">
        <w:rPr>
          <w:rFonts w:ascii="Arial" w:hAnsi="Arial" w:cs="Arial"/>
          <w:sz w:val="24"/>
          <w:szCs w:val="24"/>
        </w:rPr>
        <w:t>No financial remuneration is offered, although reasonable expenses for travel may be claimed.</w:t>
      </w:r>
    </w:p>
    <w:p w14:paraId="06CD5E46" w14:textId="2CD86214" w:rsidR="00314110" w:rsidRDefault="00766F0A" w:rsidP="00314110">
      <w:pPr>
        <w:tabs>
          <w:tab w:val="num" w:pos="360"/>
        </w:tabs>
        <w:rPr>
          <w:rFonts w:ascii="Arial" w:hAnsi="Arial" w:cs="Arial"/>
          <w:sz w:val="24"/>
          <w:szCs w:val="24"/>
        </w:rPr>
      </w:pPr>
      <w:r>
        <w:rPr>
          <w:rFonts w:ascii="Arial" w:hAnsi="Arial" w:cs="Arial"/>
          <w:b/>
          <w:bCs/>
          <w:sz w:val="24"/>
          <w:szCs w:val="24"/>
        </w:rPr>
        <w:t xml:space="preserve">Length of </w:t>
      </w:r>
      <w:r w:rsidR="004C157C">
        <w:rPr>
          <w:rFonts w:ascii="Arial" w:hAnsi="Arial" w:cs="Arial"/>
          <w:b/>
          <w:bCs/>
          <w:sz w:val="24"/>
          <w:szCs w:val="24"/>
        </w:rPr>
        <w:t>S</w:t>
      </w:r>
      <w:r>
        <w:rPr>
          <w:rFonts w:ascii="Arial" w:hAnsi="Arial" w:cs="Arial"/>
          <w:b/>
          <w:bCs/>
          <w:sz w:val="24"/>
          <w:szCs w:val="24"/>
        </w:rPr>
        <w:t>ervice/</w:t>
      </w:r>
      <w:r w:rsidR="004C157C">
        <w:rPr>
          <w:rFonts w:ascii="Arial" w:hAnsi="Arial" w:cs="Arial"/>
          <w:b/>
          <w:bCs/>
          <w:sz w:val="24"/>
          <w:szCs w:val="24"/>
        </w:rPr>
        <w:t>A</w:t>
      </w:r>
      <w:r>
        <w:rPr>
          <w:rFonts w:ascii="Arial" w:hAnsi="Arial" w:cs="Arial"/>
          <w:b/>
          <w:bCs/>
          <w:sz w:val="24"/>
          <w:szCs w:val="24"/>
        </w:rPr>
        <w:t>ppointment</w:t>
      </w:r>
      <w:r w:rsidR="00314110" w:rsidRPr="00314110">
        <w:rPr>
          <w:rFonts w:ascii="Arial" w:hAnsi="Arial" w:cs="Arial"/>
          <w:sz w:val="24"/>
          <w:szCs w:val="24"/>
        </w:rPr>
        <w:t xml:space="preserve"> </w:t>
      </w:r>
    </w:p>
    <w:p w14:paraId="163DB2D9" w14:textId="116C678E" w:rsidR="00314110" w:rsidRPr="00314110" w:rsidRDefault="00314110" w:rsidP="00314110">
      <w:pPr>
        <w:tabs>
          <w:tab w:val="num" w:pos="360"/>
        </w:tabs>
        <w:rPr>
          <w:rFonts w:ascii="Arial" w:hAnsi="Arial" w:cs="Arial"/>
          <w:sz w:val="24"/>
          <w:szCs w:val="24"/>
        </w:rPr>
      </w:pPr>
      <w:r w:rsidRPr="00314110">
        <w:rPr>
          <w:rFonts w:ascii="Arial" w:hAnsi="Arial" w:cs="Arial"/>
          <w:sz w:val="24"/>
          <w:szCs w:val="24"/>
        </w:rPr>
        <w:t>Each Trustee will normally serve a minimum of a 3-year term, and can serve up to a maximum of 10 years.</w:t>
      </w:r>
    </w:p>
    <w:p w14:paraId="6FDCE073" w14:textId="5257BD4E" w:rsidR="002F5A92" w:rsidRPr="002F5A92" w:rsidRDefault="002F5A92" w:rsidP="002F5A92">
      <w:pPr>
        <w:rPr>
          <w:rFonts w:ascii="Arial" w:hAnsi="Arial" w:cs="Arial"/>
          <w:b/>
          <w:bCs/>
          <w:sz w:val="24"/>
          <w:szCs w:val="24"/>
        </w:rPr>
      </w:pPr>
      <w:r w:rsidRPr="002F5A92">
        <w:rPr>
          <w:rFonts w:ascii="Arial" w:hAnsi="Arial" w:cs="Arial"/>
          <w:b/>
          <w:bCs/>
          <w:sz w:val="24"/>
          <w:szCs w:val="24"/>
        </w:rPr>
        <w:t>Equality and Diversity</w:t>
      </w:r>
    </w:p>
    <w:p w14:paraId="6B5EF5E7" w14:textId="66BFD1CD" w:rsidR="0081794C" w:rsidRPr="0081794C" w:rsidRDefault="002F5A92" w:rsidP="002F5A92">
      <w:pPr>
        <w:rPr>
          <w:rFonts w:ascii="Arial" w:hAnsi="Arial" w:cs="Arial"/>
          <w:sz w:val="24"/>
          <w:szCs w:val="24"/>
        </w:rPr>
      </w:pPr>
      <w:r w:rsidRPr="002F5A92">
        <w:rPr>
          <w:rFonts w:ascii="Arial" w:hAnsi="Arial" w:cs="Arial"/>
          <w:sz w:val="24"/>
          <w:szCs w:val="24"/>
        </w:rPr>
        <w:t xml:space="preserve">We are committed to the promotion of equality, </w:t>
      </w:r>
      <w:r w:rsidR="006676AD" w:rsidRPr="002F5A92">
        <w:rPr>
          <w:rFonts w:ascii="Arial" w:hAnsi="Arial" w:cs="Arial"/>
          <w:sz w:val="24"/>
          <w:szCs w:val="24"/>
        </w:rPr>
        <w:t>diversity,</w:t>
      </w:r>
      <w:r w:rsidRPr="002F5A92">
        <w:rPr>
          <w:rFonts w:ascii="Arial" w:hAnsi="Arial" w:cs="Arial"/>
          <w:sz w:val="24"/>
          <w:szCs w:val="24"/>
        </w:rPr>
        <w:t xml:space="preserve"> and inclusion within our workforce, and this extends to our trustees and volunteers.  As a strong advocate of equal opportunities, we are committed to take positive measures to recruit people from under-represented groups, and we actively encourage applicants from diverse backgrounds who may bring different perspectives</w:t>
      </w:r>
      <w:r w:rsidR="007A1447">
        <w:rPr>
          <w:rFonts w:ascii="Arial" w:hAnsi="Arial" w:cs="Arial"/>
          <w:sz w:val="24"/>
          <w:szCs w:val="24"/>
        </w:rPr>
        <w:t xml:space="preserve"> to challenges and issues.</w:t>
      </w:r>
    </w:p>
    <w:p w14:paraId="31142F48" w14:textId="77777777" w:rsidR="00544BEB" w:rsidRDefault="00544BEB" w:rsidP="002F5A92">
      <w:pPr>
        <w:rPr>
          <w:rFonts w:ascii="Arial" w:hAnsi="Arial" w:cs="Arial"/>
          <w:b/>
          <w:bCs/>
          <w:sz w:val="24"/>
          <w:szCs w:val="24"/>
        </w:rPr>
      </w:pPr>
    </w:p>
    <w:p w14:paraId="726DCA00" w14:textId="77777777" w:rsidR="00544BEB" w:rsidRDefault="00544BEB" w:rsidP="002F5A92">
      <w:pPr>
        <w:rPr>
          <w:rFonts w:ascii="Arial" w:hAnsi="Arial" w:cs="Arial"/>
          <w:b/>
          <w:bCs/>
          <w:sz w:val="24"/>
          <w:szCs w:val="24"/>
        </w:rPr>
      </w:pPr>
    </w:p>
    <w:p w14:paraId="77124E6E" w14:textId="77777777" w:rsidR="00544BEB" w:rsidRDefault="00544BEB" w:rsidP="002F5A92">
      <w:pPr>
        <w:rPr>
          <w:rFonts w:ascii="Arial" w:hAnsi="Arial" w:cs="Arial"/>
          <w:b/>
          <w:bCs/>
          <w:sz w:val="24"/>
          <w:szCs w:val="24"/>
        </w:rPr>
      </w:pPr>
    </w:p>
    <w:p w14:paraId="07CA6B26" w14:textId="77777777" w:rsidR="00544BEB" w:rsidRDefault="00544BEB" w:rsidP="002F5A92">
      <w:pPr>
        <w:rPr>
          <w:rFonts w:ascii="Arial" w:hAnsi="Arial" w:cs="Arial"/>
          <w:b/>
          <w:bCs/>
          <w:sz w:val="24"/>
          <w:szCs w:val="24"/>
        </w:rPr>
      </w:pPr>
    </w:p>
    <w:p w14:paraId="0D6F89D3" w14:textId="77777777" w:rsidR="00544BEB" w:rsidRDefault="00544BEB" w:rsidP="002F5A92">
      <w:pPr>
        <w:rPr>
          <w:rFonts w:ascii="Arial" w:hAnsi="Arial" w:cs="Arial"/>
          <w:b/>
          <w:bCs/>
          <w:sz w:val="24"/>
          <w:szCs w:val="24"/>
        </w:rPr>
      </w:pPr>
    </w:p>
    <w:p w14:paraId="2D67B81F" w14:textId="77777777" w:rsidR="00544BEB" w:rsidRDefault="00544BEB" w:rsidP="002F5A92">
      <w:pPr>
        <w:rPr>
          <w:rFonts w:ascii="Arial" w:hAnsi="Arial" w:cs="Arial"/>
          <w:b/>
          <w:bCs/>
          <w:sz w:val="24"/>
          <w:szCs w:val="24"/>
        </w:rPr>
      </w:pPr>
    </w:p>
    <w:p w14:paraId="0A6AD3AC" w14:textId="77777777" w:rsidR="00544BEB" w:rsidRDefault="00544BEB" w:rsidP="002F5A92">
      <w:pPr>
        <w:rPr>
          <w:rFonts w:ascii="Arial" w:hAnsi="Arial" w:cs="Arial"/>
          <w:b/>
          <w:bCs/>
          <w:sz w:val="24"/>
          <w:szCs w:val="24"/>
        </w:rPr>
      </w:pPr>
    </w:p>
    <w:p w14:paraId="28663C6B" w14:textId="77777777" w:rsidR="00544BEB" w:rsidRDefault="00544BEB" w:rsidP="002F5A92">
      <w:pPr>
        <w:rPr>
          <w:rFonts w:ascii="Arial" w:hAnsi="Arial" w:cs="Arial"/>
          <w:b/>
          <w:bCs/>
          <w:sz w:val="24"/>
          <w:szCs w:val="24"/>
        </w:rPr>
      </w:pPr>
    </w:p>
    <w:p w14:paraId="32002D9B" w14:textId="77777777" w:rsidR="00544BEB" w:rsidRDefault="00544BEB" w:rsidP="002F5A92">
      <w:pPr>
        <w:rPr>
          <w:rFonts w:ascii="Arial" w:hAnsi="Arial" w:cs="Arial"/>
          <w:b/>
          <w:bCs/>
          <w:sz w:val="24"/>
          <w:szCs w:val="24"/>
        </w:rPr>
      </w:pPr>
    </w:p>
    <w:p w14:paraId="4523C346" w14:textId="77777777" w:rsidR="00544BEB" w:rsidRDefault="00544BEB" w:rsidP="002F5A92">
      <w:pPr>
        <w:rPr>
          <w:rFonts w:ascii="Arial" w:hAnsi="Arial" w:cs="Arial"/>
          <w:b/>
          <w:bCs/>
          <w:sz w:val="24"/>
          <w:szCs w:val="24"/>
        </w:rPr>
      </w:pPr>
    </w:p>
    <w:p w14:paraId="4E0B629E" w14:textId="438E00B5" w:rsidR="00544BEB" w:rsidRDefault="00544BEB" w:rsidP="00544BEB">
      <w:pPr>
        <w:jc w:val="center"/>
        <w:rPr>
          <w:rFonts w:ascii="Arial" w:hAnsi="Arial" w:cs="Arial"/>
          <w:b/>
          <w:bCs/>
          <w:color w:val="002060"/>
          <w:sz w:val="28"/>
          <w:szCs w:val="28"/>
        </w:rPr>
      </w:pPr>
      <w:r>
        <w:rPr>
          <w:rFonts w:ascii="Arial" w:hAnsi="Arial" w:cs="Arial"/>
          <w:b/>
          <w:bCs/>
          <w:color w:val="002060"/>
          <w:sz w:val="28"/>
          <w:szCs w:val="28"/>
        </w:rPr>
        <w:lastRenderedPageBreak/>
        <w:t>HOW TO APPLY</w:t>
      </w:r>
    </w:p>
    <w:p w14:paraId="51775655" w14:textId="77777777" w:rsidR="0065797C" w:rsidRDefault="0065797C" w:rsidP="002F5A92">
      <w:pPr>
        <w:rPr>
          <w:rFonts w:ascii="Arial" w:hAnsi="Arial" w:cs="Arial"/>
          <w:sz w:val="24"/>
          <w:szCs w:val="24"/>
        </w:rPr>
      </w:pPr>
    </w:p>
    <w:p w14:paraId="36308F63" w14:textId="47B5BB21" w:rsidR="002F5A92" w:rsidRDefault="002F5A92" w:rsidP="002F5A92">
      <w:pPr>
        <w:rPr>
          <w:rFonts w:ascii="Arial" w:hAnsi="Arial" w:cs="Arial"/>
          <w:sz w:val="24"/>
          <w:szCs w:val="24"/>
        </w:rPr>
      </w:pPr>
      <w:r w:rsidRPr="002F5A92">
        <w:rPr>
          <w:rFonts w:ascii="Arial" w:hAnsi="Arial" w:cs="Arial"/>
          <w:sz w:val="24"/>
          <w:szCs w:val="24"/>
        </w:rPr>
        <w:t xml:space="preserve">To apply please provide a CV and covering letter, addressed to the Chair of the </w:t>
      </w:r>
      <w:r w:rsidR="001D3F2E">
        <w:rPr>
          <w:rFonts w:ascii="Arial" w:hAnsi="Arial" w:cs="Arial"/>
          <w:sz w:val="24"/>
          <w:szCs w:val="24"/>
        </w:rPr>
        <w:t xml:space="preserve">League of </w:t>
      </w:r>
      <w:r w:rsidR="0081794C">
        <w:rPr>
          <w:rFonts w:ascii="Arial" w:hAnsi="Arial" w:cs="Arial"/>
          <w:sz w:val="24"/>
          <w:szCs w:val="24"/>
        </w:rPr>
        <w:t>R</w:t>
      </w:r>
      <w:r w:rsidR="001D3F2E">
        <w:rPr>
          <w:rFonts w:ascii="Arial" w:hAnsi="Arial" w:cs="Arial"/>
          <w:sz w:val="24"/>
          <w:szCs w:val="24"/>
        </w:rPr>
        <w:t>emembrance</w:t>
      </w:r>
      <w:r w:rsidRPr="002F5A92">
        <w:rPr>
          <w:rFonts w:ascii="Arial" w:hAnsi="Arial" w:cs="Arial"/>
          <w:sz w:val="24"/>
          <w:szCs w:val="24"/>
        </w:rPr>
        <w:t>, indicating why you are interested in</w:t>
      </w:r>
      <w:r w:rsidR="001D3F2E">
        <w:rPr>
          <w:rFonts w:ascii="Arial" w:hAnsi="Arial" w:cs="Arial"/>
          <w:sz w:val="24"/>
          <w:szCs w:val="24"/>
        </w:rPr>
        <w:t xml:space="preserve"> us,</w:t>
      </w:r>
      <w:r w:rsidRPr="002F5A92">
        <w:rPr>
          <w:rFonts w:ascii="Arial" w:hAnsi="Arial" w:cs="Arial"/>
          <w:sz w:val="24"/>
          <w:szCs w:val="24"/>
        </w:rPr>
        <w:t xml:space="preserve"> and the </w:t>
      </w:r>
      <w:r w:rsidR="001D3F2E">
        <w:rPr>
          <w:rFonts w:ascii="Arial" w:hAnsi="Arial" w:cs="Arial"/>
          <w:sz w:val="24"/>
          <w:szCs w:val="24"/>
        </w:rPr>
        <w:t>difference</w:t>
      </w:r>
      <w:r w:rsidRPr="002F5A92">
        <w:rPr>
          <w:rFonts w:ascii="Arial" w:hAnsi="Arial" w:cs="Arial"/>
          <w:sz w:val="24"/>
          <w:szCs w:val="24"/>
        </w:rPr>
        <w:t xml:space="preserve"> you would be able to make.   Please submit to the Secretary of the League</w:t>
      </w:r>
      <w:r w:rsidR="0057609B">
        <w:rPr>
          <w:rFonts w:ascii="Arial" w:hAnsi="Arial" w:cs="Arial"/>
          <w:sz w:val="24"/>
          <w:szCs w:val="24"/>
        </w:rPr>
        <w:t>,</w:t>
      </w:r>
      <w:r w:rsidRPr="002F5A92">
        <w:rPr>
          <w:rFonts w:ascii="Arial" w:hAnsi="Arial" w:cs="Arial"/>
          <w:sz w:val="24"/>
          <w:szCs w:val="24"/>
        </w:rPr>
        <w:t xml:space="preserve"> by email </w:t>
      </w:r>
      <w:r w:rsidR="001D3F2E">
        <w:rPr>
          <w:rFonts w:ascii="Arial" w:hAnsi="Arial" w:cs="Arial"/>
          <w:sz w:val="24"/>
          <w:szCs w:val="24"/>
        </w:rPr>
        <w:t xml:space="preserve">at </w:t>
      </w:r>
      <w:hyperlink r:id="rId11" w:history="1">
        <w:r w:rsidR="001D3F2E" w:rsidRPr="002C365F">
          <w:rPr>
            <w:rStyle w:val="Hyperlink"/>
            <w:rFonts w:ascii="Arial" w:hAnsi="Arial" w:cs="Arial"/>
            <w:sz w:val="24"/>
            <w:szCs w:val="24"/>
          </w:rPr>
          <w:t>info@leagueofremembrance.com</w:t>
        </w:r>
      </w:hyperlink>
      <w:r w:rsidR="006B52DA">
        <w:rPr>
          <w:rStyle w:val="Hyperlink"/>
          <w:rFonts w:ascii="Arial" w:hAnsi="Arial" w:cs="Arial"/>
          <w:sz w:val="24"/>
          <w:szCs w:val="24"/>
        </w:rPr>
        <w:t>,</w:t>
      </w:r>
      <w:r w:rsidR="00766F0A">
        <w:rPr>
          <w:rFonts w:ascii="Arial" w:hAnsi="Arial" w:cs="Arial"/>
          <w:sz w:val="24"/>
          <w:szCs w:val="24"/>
        </w:rPr>
        <w:t xml:space="preserve"> by </w:t>
      </w:r>
      <w:r w:rsidR="0057609B">
        <w:rPr>
          <w:rFonts w:ascii="Arial" w:hAnsi="Arial" w:cs="Arial"/>
          <w:sz w:val="24"/>
          <w:szCs w:val="24"/>
        </w:rPr>
        <w:t xml:space="preserve">NLT </w:t>
      </w:r>
      <w:r w:rsidR="00766F0A">
        <w:rPr>
          <w:rFonts w:ascii="Arial" w:hAnsi="Arial" w:cs="Arial"/>
          <w:sz w:val="24"/>
          <w:szCs w:val="24"/>
        </w:rPr>
        <w:t>Friday 28 October 2023.</w:t>
      </w:r>
    </w:p>
    <w:p w14:paraId="14735310" w14:textId="68BAE7A7" w:rsidR="00766F0A" w:rsidRDefault="00766F0A" w:rsidP="002F5A92">
      <w:pPr>
        <w:rPr>
          <w:rFonts w:ascii="Arial" w:hAnsi="Arial" w:cs="Arial"/>
          <w:sz w:val="24"/>
          <w:szCs w:val="24"/>
        </w:rPr>
      </w:pPr>
      <w:r>
        <w:rPr>
          <w:rFonts w:ascii="Arial" w:hAnsi="Arial" w:cs="Arial"/>
          <w:sz w:val="24"/>
          <w:szCs w:val="24"/>
        </w:rPr>
        <w:t>Interviews will take pla</w:t>
      </w:r>
      <w:r w:rsidR="0065797C">
        <w:rPr>
          <w:rFonts w:ascii="Arial" w:hAnsi="Arial" w:cs="Arial"/>
          <w:sz w:val="24"/>
          <w:szCs w:val="24"/>
        </w:rPr>
        <w:t xml:space="preserve">ce </w:t>
      </w:r>
      <w:r>
        <w:rPr>
          <w:rFonts w:ascii="Arial" w:hAnsi="Arial" w:cs="Arial"/>
          <w:sz w:val="24"/>
          <w:szCs w:val="24"/>
        </w:rPr>
        <w:t>week commencing Monday 30</w:t>
      </w:r>
      <w:r w:rsidR="006676AD">
        <w:rPr>
          <w:rFonts w:ascii="Arial" w:hAnsi="Arial" w:cs="Arial"/>
          <w:sz w:val="24"/>
          <w:szCs w:val="24"/>
        </w:rPr>
        <w:t>th</w:t>
      </w:r>
      <w:r>
        <w:rPr>
          <w:rFonts w:ascii="Arial" w:hAnsi="Arial" w:cs="Arial"/>
          <w:sz w:val="24"/>
          <w:szCs w:val="24"/>
        </w:rPr>
        <w:t xml:space="preserve"> October (date tbc) and preferred candidates will be invited to attend the 28</w:t>
      </w:r>
      <w:r w:rsidR="006676AD">
        <w:rPr>
          <w:rFonts w:ascii="Arial" w:hAnsi="Arial" w:cs="Arial"/>
          <w:sz w:val="24"/>
          <w:szCs w:val="24"/>
        </w:rPr>
        <w:t>th</w:t>
      </w:r>
      <w:r>
        <w:rPr>
          <w:rFonts w:ascii="Arial" w:hAnsi="Arial" w:cs="Arial"/>
          <w:sz w:val="24"/>
          <w:szCs w:val="24"/>
        </w:rPr>
        <w:t xml:space="preserve"> November Council Meeting which will be held in Central London.</w:t>
      </w:r>
    </w:p>
    <w:p w14:paraId="78FEED37" w14:textId="529EE041" w:rsidR="0081794C" w:rsidRDefault="00766F0A" w:rsidP="002F5A92">
      <w:pPr>
        <w:rPr>
          <w:rFonts w:ascii="Arial" w:hAnsi="Arial" w:cs="Arial"/>
          <w:sz w:val="24"/>
          <w:szCs w:val="24"/>
        </w:rPr>
      </w:pPr>
      <w:r>
        <w:rPr>
          <w:rFonts w:ascii="Arial" w:hAnsi="Arial" w:cs="Arial"/>
          <w:sz w:val="24"/>
          <w:szCs w:val="24"/>
        </w:rPr>
        <w:t>I</w:t>
      </w:r>
      <w:r w:rsidR="0081794C">
        <w:rPr>
          <w:rFonts w:ascii="Arial" w:hAnsi="Arial" w:cs="Arial"/>
          <w:sz w:val="24"/>
          <w:szCs w:val="24"/>
        </w:rPr>
        <w:t xml:space="preserve">f you </w:t>
      </w:r>
      <w:r>
        <w:rPr>
          <w:rFonts w:ascii="Arial" w:hAnsi="Arial" w:cs="Arial"/>
          <w:sz w:val="24"/>
          <w:szCs w:val="24"/>
        </w:rPr>
        <w:t xml:space="preserve">have any questions prior to making a formal application please </w:t>
      </w:r>
      <w:r w:rsidR="0081794C">
        <w:rPr>
          <w:rFonts w:ascii="Arial" w:hAnsi="Arial" w:cs="Arial"/>
          <w:sz w:val="24"/>
          <w:szCs w:val="24"/>
        </w:rPr>
        <w:t xml:space="preserve">contact Maj Rob Thomas at </w:t>
      </w:r>
      <w:hyperlink r:id="rId12" w:history="1">
        <w:r w:rsidR="0081794C" w:rsidRPr="00EA44A9">
          <w:rPr>
            <w:rStyle w:val="Hyperlink"/>
            <w:rFonts w:ascii="Arial" w:hAnsi="Arial" w:cs="Arial"/>
            <w:sz w:val="24"/>
            <w:szCs w:val="24"/>
          </w:rPr>
          <w:t>rob.thomas@leagueofremembrance.com</w:t>
        </w:r>
      </w:hyperlink>
      <w:r>
        <w:rPr>
          <w:rFonts w:ascii="Arial" w:hAnsi="Arial" w:cs="Arial"/>
          <w:sz w:val="24"/>
          <w:szCs w:val="24"/>
        </w:rPr>
        <w:t>.</w:t>
      </w:r>
    </w:p>
    <w:p w14:paraId="7FF9A2CD" w14:textId="47D3CE1A" w:rsidR="002F5A92" w:rsidRDefault="00766F0A" w:rsidP="002F5A92">
      <w:pPr>
        <w:rPr>
          <w:rFonts w:ascii="Arial" w:hAnsi="Arial" w:cs="Arial"/>
          <w:b/>
          <w:bCs/>
          <w:sz w:val="24"/>
          <w:szCs w:val="24"/>
        </w:rPr>
      </w:pPr>
      <w:r>
        <w:rPr>
          <w:rFonts w:ascii="Arial" w:hAnsi="Arial" w:cs="Arial"/>
          <w:b/>
          <w:bCs/>
          <w:sz w:val="24"/>
          <w:szCs w:val="24"/>
        </w:rPr>
        <w:t>Agreed by Council Members</w:t>
      </w:r>
    </w:p>
    <w:p w14:paraId="642614F7" w14:textId="6EAF8DA3" w:rsidR="00766F0A" w:rsidRPr="002F5A92" w:rsidRDefault="0057609B" w:rsidP="002F5A92">
      <w:pPr>
        <w:rPr>
          <w:rFonts w:ascii="Arial" w:hAnsi="Arial" w:cs="Arial"/>
          <w:sz w:val="24"/>
          <w:szCs w:val="24"/>
        </w:rPr>
      </w:pPr>
      <w:r>
        <w:rPr>
          <w:rFonts w:ascii="Arial" w:hAnsi="Arial" w:cs="Arial"/>
          <w:b/>
          <w:bCs/>
          <w:sz w:val="24"/>
          <w:szCs w:val="24"/>
        </w:rPr>
        <w:t>2</w:t>
      </w:r>
      <w:r w:rsidRPr="0057609B">
        <w:rPr>
          <w:rFonts w:ascii="Arial" w:hAnsi="Arial" w:cs="Arial"/>
          <w:b/>
          <w:bCs/>
          <w:sz w:val="24"/>
          <w:szCs w:val="24"/>
          <w:vertAlign w:val="superscript"/>
        </w:rPr>
        <w:t>nd</w:t>
      </w:r>
      <w:r>
        <w:rPr>
          <w:rFonts w:ascii="Arial" w:hAnsi="Arial" w:cs="Arial"/>
          <w:b/>
          <w:bCs/>
          <w:sz w:val="24"/>
          <w:szCs w:val="24"/>
        </w:rPr>
        <w:t xml:space="preserve"> </w:t>
      </w:r>
      <w:r w:rsidR="00766F0A">
        <w:rPr>
          <w:rFonts w:ascii="Arial" w:hAnsi="Arial" w:cs="Arial"/>
          <w:b/>
          <w:bCs/>
          <w:sz w:val="24"/>
          <w:szCs w:val="24"/>
        </w:rPr>
        <w:t>October 2023</w:t>
      </w:r>
    </w:p>
    <w:sectPr w:rsidR="00766F0A" w:rsidRPr="002F5A9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DC0C" w14:textId="77777777" w:rsidR="00716457" w:rsidRDefault="00716457" w:rsidP="002F5A92">
      <w:pPr>
        <w:spacing w:after="0" w:line="240" w:lineRule="auto"/>
      </w:pPr>
      <w:r>
        <w:separator/>
      </w:r>
    </w:p>
  </w:endnote>
  <w:endnote w:type="continuationSeparator" w:id="0">
    <w:p w14:paraId="4065D20C" w14:textId="77777777" w:rsidR="00716457" w:rsidRDefault="00716457" w:rsidP="002F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49563"/>
      <w:docPartObj>
        <w:docPartGallery w:val="Page Numbers (Bottom of Page)"/>
        <w:docPartUnique/>
      </w:docPartObj>
    </w:sdtPr>
    <w:sdtEndPr>
      <w:rPr>
        <w:noProof/>
      </w:rPr>
    </w:sdtEndPr>
    <w:sdtContent>
      <w:p w14:paraId="5E536010" w14:textId="4B52FBD4" w:rsidR="000462BB" w:rsidRDefault="000462BB" w:rsidP="000462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BD9F5" w14:textId="77777777" w:rsidR="002F5A92" w:rsidRDefault="002F5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7787" w14:textId="77777777" w:rsidR="00716457" w:rsidRDefault="00716457" w:rsidP="002F5A92">
      <w:pPr>
        <w:spacing w:after="0" w:line="240" w:lineRule="auto"/>
      </w:pPr>
      <w:r>
        <w:separator/>
      </w:r>
    </w:p>
  </w:footnote>
  <w:footnote w:type="continuationSeparator" w:id="0">
    <w:p w14:paraId="49A160A6" w14:textId="77777777" w:rsidR="00716457" w:rsidRDefault="00716457" w:rsidP="002F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74D7" w14:textId="08C2433C" w:rsidR="002F5A92" w:rsidRDefault="002F5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B3D"/>
    <w:multiLevelType w:val="multilevel"/>
    <w:tmpl w:val="B9D2239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D56EBE"/>
    <w:multiLevelType w:val="multilevel"/>
    <w:tmpl w:val="8172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31D14"/>
    <w:multiLevelType w:val="multilevel"/>
    <w:tmpl w:val="621C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733CD"/>
    <w:multiLevelType w:val="multilevel"/>
    <w:tmpl w:val="ECEA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64663"/>
    <w:multiLevelType w:val="multilevel"/>
    <w:tmpl w:val="ECA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22CCE"/>
    <w:multiLevelType w:val="multilevel"/>
    <w:tmpl w:val="328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768199">
    <w:abstractNumId w:val="0"/>
  </w:num>
  <w:num w:numId="2" w16cid:durableId="480733707">
    <w:abstractNumId w:val="5"/>
  </w:num>
  <w:num w:numId="3" w16cid:durableId="14312344">
    <w:abstractNumId w:val="4"/>
  </w:num>
  <w:num w:numId="4" w16cid:durableId="2041127393">
    <w:abstractNumId w:val="3"/>
  </w:num>
  <w:num w:numId="5" w16cid:durableId="1914923400">
    <w:abstractNumId w:val="1"/>
  </w:num>
  <w:num w:numId="6" w16cid:durableId="1357271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92"/>
    <w:rsid w:val="00033450"/>
    <w:rsid w:val="000462BB"/>
    <w:rsid w:val="0007637F"/>
    <w:rsid w:val="00087AFF"/>
    <w:rsid w:val="000A40BF"/>
    <w:rsid w:val="000D0F91"/>
    <w:rsid w:val="000E2594"/>
    <w:rsid w:val="000F19DF"/>
    <w:rsid w:val="000F6833"/>
    <w:rsid w:val="001D3F2E"/>
    <w:rsid w:val="001E67FE"/>
    <w:rsid w:val="0023211E"/>
    <w:rsid w:val="00247C14"/>
    <w:rsid w:val="002A5395"/>
    <w:rsid w:val="002F5A92"/>
    <w:rsid w:val="00301FD2"/>
    <w:rsid w:val="00314110"/>
    <w:rsid w:val="00324A21"/>
    <w:rsid w:val="00370F59"/>
    <w:rsid w:val="003D063F"/>
    <w:rsid w:val="003D59BD"/>
    <w:rsid w:val="00414222"/>
    <w:rsid w:val="004C157C"/>
    <w:rsid w:val="00512D4C"/>
    <w:rsid w:val="00544BEB"/>
    <w:rsid w:val="0057609B"/>
    <w:rsid w:val="00581CD4"/>
    <w:rsid w:val="005903B2"/>
    <w:rsid w:val="005D375C"/>
    <w:rsid w:val="005D6A85"/>
    <w:rsid w:val="0062013E"/>
    <w:rsid w:val="00631B74"/>
    <w:rsid w:val="0065797C"/>
    <w:rsid w:val="006676AD"/>
    <w:rsid w:val="006677F9"/>
    <w:rsid w:val="006B52DA"/>
    <w:rsid w:val="00716457"/>
    <w:rsid w:val="00766F0A"/>
    <w:rsid w:val="007853E1"/>
    <w:rsid w:val="007A1447"/>
    <w:rsid w:val="007E2F79"/>
    <w:rsid w:val="0081794C"/>
    <w:rsid w:val="00854601"/>
    <w:rsid w:val="0086329C"/>
    <w:rsid w:val="00867BD4"/>
    <w:rsid w:val="00894214"/>
    <w:rsid w:val="008E787E"/>
    <w:rsid w:val="009257B2"/>
    <w:rsid w:val="009F14C1"/>
    <w:rsid w:val="00A218E4"/>
    <w:rsid w:val="00A274A6"/>
    <w:rsid w:val="00A813A1"/>
    <w:rsid w:val="00AC2EEB"/>
    <w:rsid w:val="00B31755"/>
    <w:rsid w:val="00B635E0"/>
    <w:rsid w:val="00C10DE7"/>
    <w:rsid w:val="00CA19BD"/>
    <w:rsid w:val="00CD1948"/>
    <w:rsid w:val="00CF4089"/>
    <w:rsid w:val="00CF68B7"/>
    <w:rsid w:val="00D429B9"/>
    <w:rsid w:val="00ED22F0"/>
    <w:rsid w:val="00F36D7B"/>
    <w:rsid w:val="00FE6BFE"/>
    <w:rsid w:val="00FE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FA117"/>
  <w15:chartTrackingRefBased/>
  <w15:docId w15:val="{636EE12D-8B53-4534-A9ED-7AA19DFE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A92"/>
  </w:style>
  <w:style w:type="paragraph" w:styleId="Footer">
    <w:name w:val="footer"/>
    <w:basedOn w:val="Normal"/>
    <w:link w:val="FooterChar"/>
    <w:uiPriority w:val="99"/>
    <w:unhideWhenUsed/>
    <w:rsid w:val="002F5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92"/>
  </w:style>
  <w:style w:type="character" w:styleId="Hyperlink">
    <w:name w:val="Hyperlink"/>
    <w:basedOn w:val="DefaultParagraphFont"/>
    <w:uiPriority w:val="99"/>
    <w:unhideWhenUsed/>
    <w:rsid w:val="002F5A92"/>
    <w:rPr>
      <w:color w:val="0563C1" w:themeColor="hyperlink"/>
      <w:u w:val="single"/>
    </w:rPr>
  </w:style>
  <w:style w:type="character" w:styleId="UnresolvedMention">
    <w:name w:val="Unresolved Mention"/>
    <w:basedOn w:val="DefaultParagraphFont"/>
    <w:uiPriority w:val="99"/>
    <w:semiHidden/>
    <w:unhideWhenUsed/>
    <w:rsid w:val="002F5A92"/>
    <w:rPr>
      <w:color w:val="605E5C"/>
      <w:shd w:val="clear" w:color="auto" w:fill="E1DFDD"/>
    </w:rPr>
  </w:style>
  <w:style w:type="character" w:styleId="CommentReference">
    <w:name w:val="annotation reference"/>
    <w:basedOn w:val="DefaultParagraphFont"/>
    <w:uiPriority w:val="99"/>
    <w:semiHidden/>
    <w:unhideWhenUsed/>
    <w:rsid w:val="006676AD"/>
    <w:rPr>
      <w:sz w:val="16"/>
      <w:szCs w:val="16"/>
    </w:rPr>
  </w:style>
  <w:style w:type="paragraph" w:styleId="CommentText">
    <w:name w:val="annotation text"/>
    <w:basedOn w:val="Normal"/>
    <w:link w:val="CommentTextChar"/>
    <w:uiPriority w:val="99"/>
    <w:semiHidden/>
    <w:unhideWhenUsed/>
    <w:rsid w:val="006676AD"/>
    <w:pPr>
      <w:spacing w:line="240" w:lineRule="auto"/>
    </w:pPr>
    <w:rPr>
      <w:sz w:val="20"/>
      <w:szCs w:val="20"/>
    </w:rPr>
  </w:style>
  <w:style w:type="character" w:customStyle="1" w:styleId="CommentTextChar">
    <w:name w:val="Comment Text Char"/>
    <w:basedOn w:val="DefaultParagraphFont"/>
    <w:link w:val="CommentText"/>
    <w:uiPriority w:val="99"/>
    <w:semiHidden/>
    <w:rsid w:val="006676AD"/>
    <w:rPr>
      <w:sz w:val="20"/>
      <w:szCs w:val="20"/>
    </w:rPr>
  </w:style>
  <w:style w:type="paragraph" w:styleId="CommentSubject">
    <w:name w:val="annotation subject"/>
    <w:basedOn w:val="CommentText"/>
    <w:next w:val="CommentText"/>
    <w:link w:val="CommentSubjectChar"/>
    <w:uiPriority w:val="99"/>
    <w:semiHidden/>
    <w:unhideWhenUsed/>
    <w:rsid w:val="006676AD"/>
    <w:rPr>
      <w:b/>
      <w:bCs/>
    </w:rPr>
  </w:style>
  <w:style w:type="character" w:customStyle="1" w:styleId="CommentSubjectChar">
    <w:name w:val="Comment Subject Char"/>
    <w:basedOn w:val="CommentTextChar"/>
    <w:link w:val="CommentSubject"/>
    <w:uiPriority w:val="99"/>
    <w:semiHidden/>
    <w:rsid w:val="006676AD"/>
    <w:rPr>
      <w:b/>
      <w:bCs/>
      <w:sz w:val="20"/>
      <w:szCs w:val="20"/>
    </w:rPr>
  </w:style>
  <w:style w:type="table" w:styleId="TableGrid">
    <w:name w:val="Table Grid"/>
    <w:basedOn w:val="TableNormal"/>
    <w:uiPriority w:val="59"/>
    <w:rsid w:val="007E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E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8667">
      <w:bodyDiv w:val="1"/>
      <w:marLeft w:val="0"/>
      <w:marRight w:val="0"/>
      <w:marTop w:val="0"/>
      <w:marBottom w:val="0"/>
      <w:divBdr>
        <w:top w:val="none" w:sz="0" w:space="0" w:color="auto"/>
        <w:left w:val="none" w:sz="0" w:space="0" w:color="auto"/>
        <w:bottom w:val="none" w:sz="0" w:space="0" w:color="auto"/>
        <w:right w:val="none" w:sz="0" w:space="0" w:color="auto"/>
      </w:divBdr>
    </w:div>
    <w:div w:id="1488864416">
      <w:bodyDiv w:val="1"/>
      <w:marLeft w:val="0"/>
      <w:marRight w:val="0"/>
      <w:marTop w:val="0"/>
      <w:marBottom w:val="0"/>
      <w:divBdr>
        <w:top w:val="none" w:sz="0" w:space="0" w:color="auto"/>
        <w:left w:val="none" w:sz="0" w:space="0" w:color="auto"/>
        <w:bottom w:val="none" w:sz="0" w:space="0" w:color="auto"/>
        <w:right w:val="none" w:sz="0" w:space="0" w:color="auto"/>
      </w:divBdr>
    </w:div>
    <w:div w:id="1844124137">
      <w:bodyDiv w:val="1"/>
      <w:marLeft w:val="0"/>
      <w:marRight w:val="0"/>
      <w:marTop w:val="0"/>
      <w:marBottom w:val="0"/>
      <w:divBdr>
        <w:top w:val="none" w:sz="0" w:space="0" w:color="auto"/>
        <w:left w:val="none" w:sz="0" w:space="0" w:color="auto"/>
        <w:bottom w:val="none" w:sz="0" w:space="0" w:color="auto"/>
        <w:right w:val="none" w:sz="0" w:space="0" w:color="auto"/>
      </w:divBdr>
      <w:divsChild>
        <w:div w:id="328407888">
          <w:marLeft w:val="0"/>
          <w:marRight w:val="0"/>
          <w:marTop w:val="0"/>
          <w:marBottom w:val="0"/>
          <w:divBdr>
            <w:top w:val="none" w:sz="0" w:space="0" w:color="auto"/>
            <w:left w:val="none" w:sz="0" w:space="0" w:color="auto"/>
            <w:bottom w:val="none" w:sz="0" w:space="0" w:color="auto"/>
            <w:right w:val="none" w:sz="0" w:space="0" w:color="auto"/>
          </w:divBdr>
        </w:div>
        <w:div w:id="177467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6a1c6-5972-452a-8e7e-a44c2aa8a774" xsi:nil="true"/>
    <lcf76f155ced4ddcb4097134ff3c332f xmlns="db7c404f-6a6a-4214-aad9-f8d13dc6a3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D5E296C42FF44982223D48298BA15" ma:contentTypeVersion="18" ma:contentTypeDescription="Create a new document." ma:contentTypeScope="" ma:versionID="09a4c123d23e82812f7e645209545097">
  <xsd:schema xmlns:xsd="http://www.w3.org/2001/XMLSchema" xmlns:xs="http://www.w3.org/2001/XMLSchema" xmlns:p="http://schemas.microsoft.com/office/2006/metadata/properties" xmlns:ns2="ac96a1c6-5972-452a-8e7e-a44c2aa8a774" xmlns:ns3="db7c404f-6a6a-4214-aad9-f8d13dc6a3ac" targetNamespace="http://schemas.microsoft.com/office/2006/metadata/properties" ma:root="true" ma:fieldsID="94ac60cba75c4565860b30791f1bb633" ns2:_="" ns3:_="">
    <xsd:import namespace="ac96a1c6-5972-452a-8e7e-a44c2aa8a774"/>
    <xsd:import namespace="db7c404f-6a6a-4214-aad9-f8d13dc6a3a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6a1c6-5972-452a-8e7e-a44c2aa8a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cc044b09-c034-454b-a341-40f4af0ebcd2}" ma:internalName="TaxCatchAll" ma:showField="CatchAllData" ma:web="ac96a1c6-5972-452a-8e7e-a44c2aa8a7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7c404f-6a6a-4214-aad9-f8d13dc6a3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90a01-41a6-4010-8ea4-f1cd15cb1e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54CCE-D3A1-40E8-B4D5-94DCEEF93939}">
  <ds:schemaRefs>
    <ds:schemaRef ds:uri="http://schemas.microsoft.com/sharepoint/v3/contenttype/forms"/>
  </ds:schemaRefs>
</ds:datastoreItem>
</file>

<file path=customXml/itemProps2.xml><?xml version="1.0" encoding="utf-8"?>
<ds:datastoreItem xmlns:ds="http://schemas.openxmlformats.org/officeDocument/2006/customXml" ds:itemID="{0BF54DA2-ACB7-4DCF-B826-47B05C87A207}">
  <ds:schemaRefs>
    <ds:schemaRef ds:uri="http://schemas.microsoft.com/office/2006/metadata/properties"/>
    <ds:schemaRef ds:uri="http://schemas.microsoft.com/office/infopath/2007/PartnerControls"/>
    <ds:schemaRef ds:uri="ac96a1c6-5972-452a-8e7e-a44c2aa8a774"/>
    <ds:schemaRef ds:uri="db7c404f-6a6a-4214-aad9-f8d13dc6a3ac"/>
  </ds:schemaRefs>
</ds:datastoreItem>
</file>

<file path=customXml/itemProps3.xml><?xml version="1.0" encoding="utf-8"?>
<ds:datastoreItem xmlns:ds="http://schemas.openxmlformats.org/officeDocument/2006/customXml" ds:itemID="{2FF6A513-702A-4BDD-B1C1-71BFC117A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6a1c6-5972-452a-8e7e-a44c2aa8a774"/>
    <ds:schemaRef ds:uri="db7c404f-6a6a-4214-aad9-f8d13dc6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robth</dc:creator>
  <cp:keywords/>
  <dc:description/>
  <cp:lastModifiedBy>robth</cp:lastModifiedBy>
  <cp:revision>2</cp:revision>
  <dcterms:created xsi:type="dcterms:W3CDTF">2023-10-02T18:12:00Z</dcterms:created>
  <dcterms:modified xsi:type="dcterms:W3CDTF">2023-10-02T18:12:00Z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0x01010052FD5E296C42FF44982223D48298BA15</vt:lpwstr>
  </property>
</Properties>
</file>