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3C0C" w14:textId="4101A216" w:rsidR="00B70B5F" w:rsidRPr="00B70B5F" w:rsidRDefault="00905561" w:rsidP="00B70B5F">
      <w:pPr>
        <w:spacing w:before="240"/>
        <w:jc w:val="center"/>
        <w:rPr>
          <w:color w:val="8A7764"/>
          <w:lang w:val="en-GB"/>
        </w:rPr>
      </w:pPr>
      <w:r w:rsidRPr="000E751A">
        <w:rPr>
          <w:noProof/>
        </w:rPr>
        <w:drawing>
          <wp:inline distT="0" distB="0" distL="0" distR="0" wp14:anchorId="76B3FACF" wp14:editId="71A9C8B6">
            <wp:extent cx="1570398" cy="561975"/>
            <wp:effectExtent l="0" t="0" r="0" b="0"/>
            <wp:docPr id="819894093" name="Picture 81989409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94093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240" cy="56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77951" w14:textId="77777777" w:rsidR="00B70B5F" w:rsidRPr="00B70B5F" w:rsidRDefault="00B70B5F" w:rsidP="00B70B5F">
      <w:pPr>
        <w:jc w:val="center"/>
        <w:rPr>
          <w:color w:val="8A7764"/>
          <w:lang w:val="en-GB"/>
        </w:rPr>
      </w:pPr>
    </w:p>
    <w:p w14:paraId="79F5F3E9" w14:textId="1DC3F6FE" w:rsidR="00B70B5F" w:rsidRPr="00B70B5F" w:rsidRDefault="00B70B5F" w:rsidP="00B70B5F">
      <w:pPr>
        <w:jc w:val="center"/>
        <w:rPr>
          <w:b/>
          <w:color w:val="333333"/>
          <w:sz w:val="36"/>
          <w:szCs w:val="36"/>
          <w:lang w:val="en-GB"/>
        </w:rPr>
      </w:pPr>
    </w:p>
    <w:p w14:paraId="6B9B2987" w14:textId="7222C7A7" w:rsidR="00B70B5F" w:rsidRPr="00B70B5F" w:rsidRDefault="00EB2185" w:rsidP="00B70B5F">
      <w:pPr>
        <w:jc w:val="center"/>
        <w:rPr>
          <w:b/>
          <w:color w:val="333333"/>
          <w:sz w:val="36"/>
          <w:szCs w:val="36"/>
          <w:lang w:val="en-GB"/>
        </w:rPr>
      </w:pPr>
      <w:r>
        <w:rPr>
          <w:b/>
          <w:color w:val="333333"/>
          <w:sz w:val="36"/>
          <w:szCs w:val="36"/>
          <w:lang w:val="en-GB"/>
        </w:rPr>
        <w:t>ENQUIRY TEAM</w:t>
      </w:r>
      <w:r w:rsidR="00D55662">
        <w:rPr>
          <w:b/>
          <w:color w:val="333333"/>
          <w:sz w:val="36"/>
          <w:szCs w:val="36"/>
          <w:lang w:val="en-GB"/>
        </w:rPr>
        <w:t xml:space="preserve"> </w:t>
      </w:r>
      <w:r w:rsidR="00B70B5F" w:rsidRPr="00B70B5F">
        <w:rPr>
          <w:b/>
          <w:color w:val="333333"/>
          <w:sz w:val="36"/>
          <w:szCs w:val="36"/>
          <w:lang w:val="en-GB"/>
        </w:rPr>
        <w:t>ASSISTANT</w:t>
      </w:r>
    </w:p>
    <w:p w14:paraId="3A9511DC" w14:textId="77777777" w:rsidR="00B70B5F" w:rsidRPr="001C6CD1" w:rsidRDefault="00B70B5F" w:rsidP="00B70B5F">
      <w:pPr>
        <w:rPr>
          <w:b/>
          <w:color w:val="488166"/>
          <w:szCs w:val="24"/>
          <w:lang w:val="en-GB"/>
        </w:rPr>
      </w:pPr>
    </w:p>
    <w:p w14:paraId="03DAFB78" w14:textId="77777777" w:rsidR="00B70B5F" w:rsidRPr="001C6CD1" w:rsidRDefault="00B70B5F" w:rsidP="00B70B5F">
      <w:pPr>
        <w:rPr>
          <w:b/>
          <w:color w:val="488166"/>
          <w:sz w:val="36"/>
          <w:szCs w:val="36"/>
          <w:lang w:val="en-GB"/>
        </w:rPr>
      </w:pPr>
      <w:r w:rsidRPr="001C6CD1">
        <w:rPr>
          <w:b/>
          <w:color w:val="488166"/>
          <w:sz w:val="36"/>
          <w:szCs w:val="36"/>
          <w:lang w:val="en-GB"/>
        </w:rPr>
        <w:t>Job details</w:t>
      </w:r>
    </w:p>
    <w:p w14:paraId="02EDD635" w14:textId="77777777" w:rsidR="00B70B5F" w:rsidRPr="00B70B5F" w:rsidRDefault="00B70B5F" w:rsidP="00B70B5F">
      <w:pPr>
        <w:rPr>
          <w:b/>
          <w:color w:val="333333"/>
          <w:szCs w:val="24"/>
          <w:lang w:val="en-GB"/>
        </w:rPr>
      </w:pPr>
    </w:p>
    <w:p w14:paraId="793F57C9" w14:textId="77777777" w:rsidR="00B70B5F" w:rsidRPr="00B70B5F" w:rsidRDefault="00B70B5F" w:rsidP="00B70B5F">
      <w:pPr>
        <w:rPr>
          <w:color w:val="333333"/>
          <w:szCs w:val="24"/>
          <w:lang w:val="en-GB"/>
        </w:rPr>
      </w:pPr>
      <w:r w:rsidRPr="00B70B5F">
        <w:rPr>
          <w:b/>
          <w:color w:val="333333"/>
          <w:szCs w:val="24"/>
          <w:lang w:val="en-GB"/>
        </w:rPr>
        <w:t>Location:</w:t>
      </w:r>
      <w:r w:rsidRPr="00B70B5F">
        <w:rPr>
          <w:color w:val="333333"/>
          <w:szCs w:val="24"/>
          <w:lang w:val="en-GB"/>
        </w:rPr>
        <w:tab/>
      </w:r>
      <w:r w:rsidRPr="00B70B5F">
        <w:rPr>
          <w:color w:val="333333"/>
          <w:szCs w:val="24"/>
          <w:lang w:val="en-GB"/>
        </w:rPr>
        <w:tab/>
      </w:r>
      <w:r w:rsidRPr="00B70B5F">
        <w:rPr>
          <w:color w:val="333333"/>
          <w:szCs w:val="24"/>
          <w:lang w:val="en-GB"/>
        </w:rPr>
        <w:tab/>
      </w:r>
      <w:r w:rsidRPr="00B70B5F">
        <w:rPr>
          <w:color w:val="333333"/>
          <w:szCs w:val="24"/>
          <w:lang w:val="en-GB"/>
        </w:rPr>
        <w:tab/>
        <w:t>Home-based</w:t>
      </w:r>
      <w:r w:rsidRPr="00B70B5F">
        <w:rPr>
          <w:color w:val="333333"/>
        </w:rPr>
        <w:t>, within the UK</w:t>
      </w:r>
    </w:p>
    <w:p w14:paraId="0E17C47E" w14:textId="77777777" w:rsidR="00B70B5F" w:rsidRPr="00B70B5F" w:rsidRDefault="00B70B5F" w:rsidP="00B70B5F">
      <w:pPr>
        <w:rPr>
          <w:color w:val="333333"/>
          <w:szCs w:val="24"/>
          <w:lang w:val="en-GB"/>
        </w:rPr>
      </w:pPr>
    </w:p>
    <w:p w14:paraId="7F9CDBD0" w14:textId="29716B25" w:rsidR="00B70B5F" w:rsidRDefault="00B70B5F" w:rsidP="0038750A">
      <w:pPr>
        <w:ind w:left="2160" w:hanging="2160"/>
        <w:rPr>
          <w:color w:val="333333"/>
          <w:szCs w:val="24"/>
          <w:lang w:val="en-GB"/>
        </w:rPr>
      </w:pPr>
      <w:r w:rsidRPr="00B70B5F">
        <w:rPr>
          <w:b/>
          <w:color w:val="333333"/>
          <w:szCs w:val="24"/>
          <w:lang w:val="en-GB"/>
        </w:rPr>
        <w:t>Reporting to:</w:t>
      </w:r>
      <w:r w:rsidRPr="00B70B5F">
        <w:rPr>
          <w:color w:val="333333"/>
          <w:szCs w:val="24"/>
          <w:lang w:val="en-GB"/>
        </w:rPr>
        <w:t xml:space="preserve"> </w:t>
      </w:r>
      <w:r w:rsidRPr="00B70B5F">
        <w:rPr>
          <w:color w:val="333333"/>
          <w:szCs w:val="24"/>
          <w:lang w:val="en-GB"/>
        </w:rPr>
        <w:tab/>
      </w:r>
      <w:r w:rsidRPr="00B70B5F">
        <w:rPr>
          <w:color w:val="333333"/>
          <w:szCs w:val="24"/>
          <w:lang w:val="en-GB"/>
        </w:rPr>
        <w:tab/>
      </w:r>
      <w:r w:rsidRPr="00B70B5F">
        <w:rPr>
          <w:color w:val="333333"/>
          <w:szCs w:val="24"/>
          <w:lang w:val="en-GB"/>
        </w:rPr>
        <w:tab/>
      </w:r>
      <w:r w:rsidR="003F6CF1">
        <w:rPr>
          <w:color w:val="333333"/>
          <w:szCs w:val="24"/>
          <w:lang w:val="en-GB"/>
        </w:rPr>
        <w:t xml:space="preserve">Engagement </w:t>
      </w:r>
      <w:r w:rsidR="00EB2185">
        <w:rPr>
          <w:color w:val="333333"/>
          <w:szCs w:val="24"/>
          <w:lang w:val="en-GB"/>
        </w:rPr>
        <w:t xml:space="preserve">Manager </w:t>
      </w:r>
      <w:r w:rsidR="003F6CF1">
        <w:rPr>
          <w:color w:val="333333"/>
          <w:szCs w:val="24"/>
          <w:lang w:val="en-GB"/>
        </w:rPr>
        <w:t>(</w:t>
      </w:r>
      <w:r w:rsidR="00EB2185">
        <w:rPr>
          <w:color w:val="333333"/>
          <w:szCs w:val="24"/>
          <w:lang w:val="en-GB"/>
        </w:rPr>
        <w:t>England</w:t>
      </w:r>
      <w:r w:rsidR="003F6CF1">
        <w:rPr>
          <w:color w:val="333333"/>
          <w:szCs w:val="24"/>
          <w:lang w:val="en-GB"/>
        </w:rPr>
        <w:t>)</w:t>
      </w:r>
    </w:p>
    <w:p w14:paraId="48E5FF81" w14:textId="77777777" w:rsidR="0038750A" w:rsidRPr="00B70B5F" w:rsidRDefault="0038750A" w:rsidP="0038750A">
      <w:pPr>
        <w:ind w:left="2160" w:hanging="2160"/>
        <w:rPr>
          <w:color w:val="333333"/>
          <w:szCs w:val="24"/>
          <w:lang w:val="en-GB"/>
        </w:rPr>
      </w:pPr>
    </w:p>
    <w:p w14:paraId="1D4D4301" w14:textId="6A005BBC" w:rsidR="00EC46E6" w:rsidRPr="00234376" w:rsidRDefault="00D55662" w:rsidP="00DC491F">
      <w:pPr>
        <w:ind w:left="3600" w:hanging="3600"/>
        <w:rPr>
          <w:b/>
          <w:color w:val="333333"/>
          <w:szCs w:val="24"/>
          <w:lang w:val="en-GB"/>
        </w:rPr>
      </w:pPr>
      <w:r>
        <w:rPr>
          <w:b/>
          <w:color w:val="333333"/>
          <w:szCs w:val="24"/>
          <w:lang w:val="en-GB"/>
        </w:rPr>
        <w:t>Working pattern</w:t>
      </w:r>
      <w:r w:rsidR="00B70B5F" w:rsidRPr="00B70B5F">
        <w:rPr>
          <w:b/>
          <w:color w:val="333333"/>
          <w:szCs w:val="24"/>
          <w:lang w:val="en-GB"/>
        </w:rPr>
        <w:t>:</w:t>
      </w:r>
      <w:r w:rsidR="00B70B5F" w:rsidRPr="00B70B5F">
        <w:rPr>
          <w:b/>
          <w:color w:val="333333"/>
          <w:szCs w:val="24"/>
          <w:lang w:val="en-GB"/>
        </w:rPr>
        <w:tab/>
      </w:r>
      <w:r w:rsidR="00975811" w:rsidRPr="00975811">
        <w:rPr>
          <w:bCs/>
          <w:color w:val="333333"/>
          <w:szCs w:val="24"/>
          <w:lang w:val="en-GB"/>
        </w:rPr>
        <w:t xml:space="preserve">Working flexibly, 5hrs per day </w:t>
      </w:r>
      <w:r w:rsidR="00DB1C78">
        <w:rPr>
          <w:bCs/>
          <w:color w:val="333333"/>
          <w:szCs w:val="24"/>
          <w:lang w:val="en-GB"/>
        </w:rPr>
        <w:t>Mon - Fri</w:t>
      </w:r>
      <w:r w:rsidR="00975811" w:rsidRPr="00975811">
        <w:rPr>
          <w:bCs/>
          <w:color w:val="333333"/>
          <w:szCs w:val="24"/>
          <w:lang w:val="en-GB"/>
        </w:rPr>
        <w:t xml:space="preserve"> between </w:t>
      </w:r>
      <w:r w:rsidR="00D3438D">
        <w:rPr>
          <w:bCs/>
          <w:color w:val="333333"/>
          <w:szCs w:val="24"/>
          <w:lang w:val="en-GB"/>
        </w:rPr>
        <w:t>0</w:t>
      </w:r>
      <w:r w:rsidR="00D3438D" w:rsidRPr="00975811">
        <w:rPr>
          <w:bCs/>
          <w:color w:val="333333"/>
          <w:szCs w:val="24"/>
          <w:lang w:val="en-GB"/>
        </w:rPr>
        <w:t>8</w:t>
      </w:r>
      <w:r w:rsidR="00975811" w:rsidRPr="00975811">
        <w:rPr>
          <w:bCs/>
          <w:color w:val="333333"/>
          <w:szCs w:val="24"/>
          <w:lang w:val="en-GB"/>
        </w:rPr>
        <w:t>:30-17:00</w:t>
      </w:r>
    </w:p>
    <w:p w14:paraId="241C309E" w14:textId="77777777" w:rsidR="004221E3" w:rsidRDefault="004221E3" w:rsidP="00B70B5F">
      <w:pPr>
        <w:ind w:left="3600" w:hanging="3600"/>
        <w:rPr>
          <w:color w:val="333333"/>
          <w:szCs w:val="24"/>
          <w:lang w:val="en-GB"/>
        </w:rPr>
      </w:pPr>
    </w:p>
    <w:p w14:paraId="5C053BB2" w14:textId="3C15E422" w:rsidR="004221E3" w:rsidRPr="00B70B5F" w:rsidRDefault="004221E3" w:rsidP="004221E3">
      <w:pPr>
        <w:ind w:left="3600" w:hanging="3600"/>
        <w:rPr>
          <w:color w:val="333333"/>
          <w:szCs w:val="24"/>
          <w:lang w:val="en-GB"/>
        </w:rPr>
      </w:pPr>
      <w:r w:rsidRPr="00871775">
        <w:rPr>
          <w:b/>
          <w:bCs/>
          <w:color w:val="333333"/>
          <w:szCs w:val="24"/>
          <w:lang w:val="en-GB"/>
        </w:rPr>
        <w:t>Contract</w:t>
      </w:r>
      <w:r>
        <w:rPr>
          <w:color w:val="333333"/>
          <w:szCs w:val="24"/>
          <w:lang w:val="en-GB"/>
        </w:rPr>
        <w:t>:</w:t>
      </w:r>
      <w:r>
        <w:rPr>
          <w:color w:val="333333"/>
          <w:szCs w:val="24"/>
          <w:lang w:val="en-GB"/>
        </w:rPr>
        <w:tab/>
      </w:r>
      <w:r w:rsidR="002230E1">
        <w:rPr>
          <w:color w:val="333333"/>
          <w:szCs w:val="24"/>
          <w:lang w:val="en-GB"/>
        </w:rPr>
        <w:t xml:space="preserve">Permanent </w:t>
      </w:r>
    </w:p>
    <w:p w14:paraId="6D24064F" w14:textId="77777777" w:rsidR="00B70B5F" w:rsidRPr="00B70B5F" w:rsidRDefault="00B70B5F" w:rsidP="00B70B5F">
      <w:pPr>
        <w:rPr>
          <w:b/>
          <w:color w:val="333333"/>
          <w:szCs w:val="24"/>
          <w:lang w:val="en-GB"/>
        </w:rPr>
      </w:pPr>
    </w:p>
    <w:p w14:paraId="291A488C" w14:textId="43195442" w:rsidR="001217C9" w:rsidRPr="00430041" w:rsidRDefault="00B70B5F" w:rsidP="00430041">
      <w:pPr>
        <w:ind w:left="2977" w:hanging="2977"/>
      </w:pPr>
      <w:r w:rsidRPr="00B70B5F">
        <w:rPr>
          <w:b/>
          <w:color w:val="333333"/>
          <w:lang w:val="en-GB"/>
        </w:rPr>
        <w:t>Salary:</w:t>
      </w:r>
      <w:r w:rsidRPr="00B70B5F">
        <w:tab/>
      </w:r>
      <w:r w:rsidRPr="00B70B5F">
        <w:tab/>
      </w:r>
      <w:r w:rsidR="00430041">
        <w:t>FTE £23,500</w:t>
      </w:r>
    </w:p>
    <w:p w14:paraId="6679460C" w14:textId="77777777" w:rsidR="00B70B5F" w:rsidRPr="00B70B5F" w:rsidRDefault="00B70B5F" w:rsidP="00B70B5F">
      <w:pPr>
        <w:rPr>
          <w:rFonts w:cs="Arial"/>
          <w:color w:val="333333"/>
          <w:szCs w:val="24"/>
        </w:rPr>
      </w:pPr>
    </w:p>
    <w:p w14:paraId="55811552" w14:textId="77777777" w:rsidR="00B70B5F" w:rsidRPr="001C6CD1" w:rsidRDefault="00B70B5F" w:rsidP="00B70B5F">
      <w:pPr>
        <w:rPr>
          <w:rFonts w:cs="Arial"/>
          <w:b/>
          <w:color w:val="488166"/>
          <w:sz w:val="36"/>
          <w:szCs w:val="36"/>
        </w:rPr>
      </w:pPr>
      <w:r w:rsidRPr="001C6CD1">
        <w:rPr>
          <w:rFonts w:cs="Arial"/>
          <w:b/>
          <w:color w:val="488166"/>
          <w:sz w:val="36"/>
          <w:szCs w:val="36"/>
        </w:rPr>
        <w:t>Job purpose</w:t>
      </w:r>
    </w:p>
    <w:p w14:paraId="541BD842" w14:textId="77777777" w:rsidR="00B70B5F" w:rsidRPr="00B70B5F" w:rsidRDefault="00B70B5F" w:rsidP="00B70B5F">
      <w:pPr>
        <w:rPr>
          <w:color w:val="333333"/>
        </w:rPr>
      </w:pPr>
    </w:p>
    <w:p w14:paraId="7BC1167F" w14:textId="12F44B6D" w:rsidR="001F52A7" w:rsidRPr="00C03C57" w:rsidRDefault="001F52A7" w:rsidP="001F52A7">
      <w:pPr>
        <w:rPr>
          <w:color w:val="262626"/>
        </w:rPr>
      </w:pPr>
      <w:r w:rsidRPr="00C03C57">
        <w:rPr>
          <w:color w:val="262626"/>
        </w:rPr>
        <w:t>This role provides a</w:t>
      </w:r>
      <w:r>
        <w:rPr>
          <w:color w:val="262626"/>
        </w:rPr>
        <w:t>n initial</w:t>
      </w:r>
      <w:r w:rsidRPr="00C03C57">
        <w:rPr>
          <w:color w:val="262626"/>
        </w:rPr>
        <w:t xml:space="preserve"> point of contact for Army families seeking advice and support on issues that affect them </w:t>
      </w:r>
      <w:proofErr w:type="gramStart"/>
      <w:r w:rsidRPr="00C03C57">
        <w:rPr>
          <w:color w:val="262626"/>
        </w:rPr>
        <w:t>as a result of</w:t>
      </w:r>
      <w:proofErr w:type="gramEnd"/>
      <w:r w:rsidRPr="00C03C57">
        <w:rPr>
          <w:color w:val="262626"/>
        </w:rPr>
        <w:t xml:space="preserve"> having a soldier in their family. The role provides im</w:t>
      </w:r>
      <w:r w:rsidRPr="00E15C8F">
        <w:rPr>
          <w:color w:val="262626"/>
        </w:rPr>
        <w:t>mediate advice and signposting</w:t>
      </w:r>
      <w:r w:rsidR="00800845">
        <w:rPr>
          <w:color w:val="262626"/>
        </w:rPr>
        <w:t xml:space="preserve">, </w:t>
      </w:r>
      <w:r w:rsidR="00790101">
        <w:rPr>
          <w:color w:val="262626"/>
        </w:rPr>
        <w:t>usually</w:t>
      </w:r>
      <w:r w:rsidR="002031AC">
        <w:rPr>
          <w:color w:val="262626"/>
        </w:rPr>
        <w:t xml:space="preserve"> </w:t>
      </w:r>
      <w:r w:rsidR="005C56A3">
        <w:rPr>
          <w:color w:val="262626"/>
        </w:rPr>
        <w:t>by email or telephone</w:t>
      </w:r>
      <w:r w:rsidR="00C379FC">
        <w:rPr>
          <w:color w:val="262626"/>
        </w:rPr>
        <w:t>,</w:t>
      </w:r>
      <w:r w:rsidRPr="00E15C8F">
        <w:rPr>
          <w:color w:val="262626"/>
        </w:rPr>
        <w:t xml:space="preserve"> to assist </w:t>
      </w:r>
      <w:r w:rsidR="005C56A3">
        <w:rPr>
          <w:color w:val="262626"/>
        </w:rPr>
        <w:t xml:space="preserve">Service Personnel and </w:t>
      </w:r>
      <w:r w:rsidRPr="00E15C8F">
        <w:rPr>
          <w:color w:val="262626"/>
        </w:rPr>
        <w:t>Army families to access appropriate services and support, primarily to specialist policy and regional staff within AFF.</w:t>
      </w:r>
      <w:r w:rsidRPr="00C03C57">
        <w:rPr>
          <w:color w:val="262626"/>
        </w:rPr>
        <w:t xml:space="preserve"> The role will also </w:t>
      </w:r>
      <w:r>
        <w:rPr>
          <w:color w:val="262626"/>
        </w:rPr>
        <w:t>involve engagement through</w:t>
      </w:r>
      <w:r w:rsidRPr="00C03C57">
        <w:rPr>
          <w:color w:val="262626"/>
        </w:rPr>
        <w:t xml:space="preserve"> AFF’s social media, </w:t>
      </w:r>
      <w:r w:rsidR="008311E7">
        <w:rPr>
          <w:color w:val="262626"/>
        </w:rPr>
        <w:t>mainly</w:t>
      </w:r>
      <w:r w:rsidR="00EF196C">
        <w:rPr>
          <w:color w:val="262626"/>
        </w:rPr>
        <w:t xml:space="preserve"> </w:t>
      </w:r>
      <w:r w:rsidRPr="00C03C57">
        <w:rPr>
          <w:color w:val="262626"/>
        </w:rPr>
        <w:t>through Army families</w:t>
      </w:r>
      <w:r>
        <w:rPr>
          <w:color w:val="262626"/>
        </w:rPr>
        <w:t>’</w:t>
      </w:r>
      <w:r w:rsidRPr="00C03C57">
        <w:rPr>
          <w:color w:val="262626"/>
        </w:rPr>
        <w:t xml:space="preserve"> F</w:t>
      </w:r>
      <w:r>
        <w:rPr>
          <w:color w:val="262626"/>
        </w:rPr>
        <w:t>acebook</w:t>
      </w:r>
      <w:r w:rsidRPr="00C03C57">
        <w:rPr>
          <w:color w:val="262626"/>
        </w:rPr>
        <w:t xml:space="preserve"> groups</w:t>
      </w:r>
      <w:r w:rsidR="008E272A">
        <w:rPr>
          <w:color w:val="262626"/>
        </w:rPr>
        <w:t xml:space="preserve">, and </w:t>
      </w:r>
      <w:r w:rsidR="00D56B3F" w:rsidRPr="00D56B3F">
        <w:rPr>
          <w:color w:val="262626"/>
        </w:rPr>
        <w:t xml:space="preserve">occasionally </w:t>
      </w:r>
      <w:r w:rsidR="004512B3">
        <w:rPr>
          <w:color w:val="262626"/>
        </w:rPr>
        <w:t>by</w:t>
      </w:r>
      <w:r w:rsidR="00D56B3F" w:rsidRPr="00D56B3F">
        <w:rPr>
          <w:color w:val="262626"/>
        </w:rPr>
        <w:t xml:space="preserve"> support</w:t>
      </w:r>
      <w:r w:rsidR="004512B3">
        <w:rPr>
          <w:color w:val="262626"/>
        </w:rPr>
        <w:t>ing</w:t>
      </w:r>
      <w:r w:rsidR="00D56B3F" w:rsidRPr="00D56B3F">
        <w:rPr>
          <w:color w:val="262626"/>
        </w:rPr>
        <w:t xml:space="preserve"> AFF engagement events, both online and </w:t>
      </w:r>
      <w:r w:rsidR="000C7D96" w:rsidRPr="00D56B3F">
        <w:rPr>
          <w:color w:val="262626"/>
        </w:rPr>
        <w:t>face</w:t>
      </w:r>
      <w:r w:rsidR="000C7D96">
        <w:rPr>
          <w:color w:val="262626"/>
        </w:rPr>
        <w:t>-</w:t>
      </w:r>
      <w:r w:rsidR="000C7D96" w:rsidRPr="00D56B3F">
        <w:rPr>
          <w:color w:val="262626"/>
        </w:rPr>
        <w:t>to</w:t>
      </w:r>
      <w:r w:rsidR="000C7D96">
        <w:rPr>
          <w:color w:val="262626"/>
        </w:rPr>
        <w:t>-</w:t>
      </w:r>
      <w:r w:rsidR="00D56B3F" w:rsidRPr="00D56B3F">
        <w:rPr>
          <w:color w:val="262626"/>
        </w:rPr>
        <w:t>face, which will require travel within the UK</w:t>
      </w:r>
      <w:r w:rsidR="000A30B5">
        <w:rPr>
          <w:color w:val="262626"/>
        </w:rPr>
        <w:t>.</w:t>
      </w:r>
    </w:p>
    <w:p w14:paraId="2DAC479F" w14:textId="77777777" w:rsidR="004C2A16" w:rsidRDefault="004C2A16" w:rsidP="00B70B5F">
      <w:pPr>
        <w:rPr>
          <w:color w:val="333333"/>
        </w:rPr>
      </w:pPr>
    </w:p>
    <w:p w14:paraId="3E8DB38B" w14:textId="77777777" w:rsidR="00B70B5F" w:rsidRDefault="00B70B5F" w:rsidP="00B70B5F">
      <w:pPr>
        <w:rPr>
          <w:rFonts w:cs="Arial"/>
          <w:b/>
          <w:color w:val="488166"/>
          <w:sz w:val="36"/>
          <w:szCs w:val="36"/>
        </w:rPr>
      </w:pPr>
      <w:r w:rsidRPr="001C6CD1">
        <w:rPr>
          <w:rFonts w:cs="Arial"/>
          <w:b/>
          <w:color w:val="488166"/>
          <w:sz w:val="36"/>
          <w:szCs w:val="36"/>
        </w:rPr>
        <w:t>Job responsibilities</w:t>
      </w:r>
    </w:p>
    <w:p w14:paraId="3617C5B8" w14:textId="2DD11D8A" w:rsidR="006C3FDA" w:rsidRDefault="00B111FE" w:rsidP="006C3FDA">
      <w:pPr>
        <w:rPr>
          <w:bCs/>
          <w:color w:val="333333"/>
        </w:rPr>
      </w:pPr>
      <w:r w:rsidRPr="001C0E06">
        <w:rPr>
          <w:bCs/>
          <w:color w:val="333333"/>
        </w:rPr>
        <w:t>Responsibilities of the post include:</w:t>
      </w:r>
      <w:r w:rsidR="006C3FDA" w:rsidRPr="001C0E06">
        <w:rPr>
          <w:bCs/>
          <w:color w:val="333333"/>
        </w:rPr>
        <w:t xml:space="preserve"> </w:t>
      </w:r>
    </w:p>
    <w:p w14:paraId="6D89C084" w14:textId="77777777" w:rsidR="007D11E6" w:rsidRPr="001C0E06" w:rsidRDefault="007D11E6" w:rsidP="006C3FDA">
      <w:pPr>
        <w:rPr>
          <w:bCs/>
          <w:color w:val="333333"/>
        </w:rPr>
      </w:pPr>
    </w:p>
    <w:p w14:paraId="49090028" w14:textId="77777777" w:rsidR="006C3FDA" w:rsidRDefault="006C3FDA" w:rsidP="006C3FDA">
      <w:pPr>
        <w:numPr>
          <w:ilvl w:val="0"/>
          <w:numId w:val="17"/>
        </w:numPr>
        <w:rPr>
          <w:color w:val="333333"/>
        </w:rPr>
      </w:pPr>
      <w:r>
        <w:rPr>
          <w:color w:val="333333"/>
        </w:rPr>
        <w:t>Being a first point of contact for Army families contacting AFF by telephone, email or online, and correctly understanding and recording their enquiry.</w:t>
      </w:r>
    </w:p>
    <w:p w14:paraId="7957CFFA" w14:textId="77777777" w:rsidR="006C3FDA" w:rsidRDefault="006C3FDA" w:rsidP="006C3FDA">
      <w:pPr>
        <w:numPr>
          <w:ilvl w:val="0"/>
          <w:numId w:val="17"/>
        </w:numPr>
        <w:rPr>
          <w:color w:val="333333"/>
        </w:rPr>
      </w:pPr>
      <w:r>
        <w:rPr>
          <w:color w:val="333333"/>
        </w:rPr>
        <w:t>Responding with accurate and appropriate advice and signposting.</w:t>
      </w:r>
    </w:p>
    <w:p w14:paraId="38D294AB" w14:textId="2E0FC2DC" w:rsidR="006C3FDA" w:rsidRDefault="006C3FDA" w:rsidP="006C3FDA">
      <w:pPr>
        <w:numPr>
          <w:ilvl w:val="0"/>
          <w:numId w:val="17"/>
        </w:numPr>
        <w:rPr>
          <w:color w:val="333333"/>
        </w:rPr>
      </w:pPr>
      <w:r>
        <w:rPr>
          <w:color w:val="333333"/>
        </w:rPr>
        <w:t xml:space="preserve">Assigning their enquiry to a policy specialist or regional </w:t>
      </w:r>
      <w:r w:rsidR="008D1BC9">
        <w:rPr>
          <w:color w:val="333333"/>
        </w:rPr>
        <w:t>manager</w:t>
      </w:r>
      <w:r>
        <w:rPr>
          <w:color w:val="333333"/>
        </w:rPr>
        <w:t>.</w:t>
      </w:r>
    </w:p>
    <w:p w14:paraId="019E3EDD" w14:textId="77777777" w:rsidR="006C3FDA" w:rsidRDefault="006C3FDA" w:rsidP="006C3FDA">
      <w:pPr>
        <w:numPr>
          <w:ilvl w:val="0"/>
          <w:numId w:val="17"/>
        </w:numPr>
        <w:rPr>
          <w:color w:val="333333"/>
        </w:rPr>
      </w:pPr>
      <w:r>
        <w:rPr>
          <w:color w:val="333333"/>
        </w:rPr>
        <w:t>Entering enquiries on AFF’s database</w:t>
      </w:r>
      <w:r w:rsidRPr="00714476">
        <w:rPr>
          <w:color w:val="333333"/>
        </w:rPr>
        <w:t xml:space="preserve"> and contacts onto the AFF CRM</w:t>
      </w:r>
      <w:r>
        <w:rPr>
          <w:color w:val="333333"/>
        </w:rPr>
        <w:t xml:space="preserve"> database.</w:t>
      </w:r>
    </w:p>
    <w:p w14:paraId="2EDE567D" w14:textId="3CDAAD3E" w:rsidR="006C3FDA" w:rsidRDefault="006C3FDA" w:rsidP="006C3FDA">
      <w:pPr>
        <w:numPr>
          <w:ilvl w:val="0"/>
          <w:numId w:val="17"/>
        </w:numPr>
        <w:rPr>
          <w:color w:val="333333"/>
        </w:rPr>
      </w:pPr>
      <w:r>
        <w:rPr>
          <w:color w:val="333333"/>
        </w:rPr>
        <w:t xml:space="preserve">Engaging with local chain of command, primarily welfare </w:t>
      </w:r>
      <w:r w:rsidR="00733EC4">
        <w:rPr>
          <w:color w:val="333333"/>
        </w:rPr>
        <w:t>teams</w:t>
      </w:r>
      <w:r>
        <w:rPr>
          <w:color w:val="333333"/>
        </w:rPr>
        <w:t xml:space="preserve"> or other service providers, to support the resolution of enquiries, as appropriate.</w:t>
      </w:r>
    </w:p>
    <w:p w14:paraId="5A1C0E6E" w14:textId="42ECB1DD" w:rsidR="00F9627B" w:rsidRDefault="006C3FDA" w:rsidP="006C3FDA">
      <w:pPr>
        <w:numPr>
          <w:ilvl w:val="0"/>
          <w:numId w:val="17"/>
        </w:numPr>
        <w:rPr>
          <w:color w:val="333333"/>
        </w:rPr>
      </w:pPr>
      <w:r>
        <w:rPr>
          <w:color w:val="333333"/>
        </w:rPr>
        <w:t xml:space="preserve">Monitoring, and engaging as appropriate in Army families’ Facebook groups to identify issues and concerns – responding and </w:t>
      </w:r>
      <w:r w:rsidR="00733EC4">
        <w:rPr>
          <w:color w:val="333333"/>
        </w:rPr>
        <w:t>recording or</w:t>
      </w:r>
      <w:r>
        <w:rPr>
          <w:color w:val="333333"/>
        </w:rPr>
        <w:t xml:space="preserve"> assigning within AFF. </w:t>
      </w:r>
    </w:p>
    <w:p w14:paraId="0F54C66D" w14:textId="0D7032C5" w:rsidR="00682A97" w:rsidRDefault="00682A97" w:rsidP="006C3FDA">
      <w:pPr>
        <w:numPr>
          <w:ilvl w:val="0"/>
          <w:numId w:val="17"/>
        </w:numPr>
        <w:rPr>
          <w:color w:val="333333"/>
        </w:rPr>
      </w:pPr>
      <w:r>
        <w:rPr>
          <w:color w:val="333333"/>
        </w:rPr>
        <w:t xml:space="preserve">Occasional </w:t>
      </w:r>
      <w:r w:rsidR="00A65A49">
        <w:rPr>
          <w:color w:val="333333"/>
        </w:rPr>
        <w:t>e</w:t>
      </w:r>
      <w:r w:rsidR="0011782B">
        <w:rPr>
          <w:color w:val="333333"/>
        </w:rPr>
        <w:t xml:space="preserve">ngagement support to </w:t>
      </w:r>
      <w:r w:rsidR="00A001DA">
        <w:rPr>
          <w:color w:val="333333"/>
        </w:rPr>
        <w:t xml:space="preserve">AFF &amp; </w:t>
      </w:r>
      <w:proofErr w:type="gramStart"/>
      <w:r w:rsidR="00A001DA">
        <w:rPr>
          <w:color w:val="333333"/>
        </w:rPr>
        <w:t>You</w:t>
      </w:r>
      <w:proofErr w:type="gramEnd"/>
      <w:r w:rsidR="00A001DA">
        <w:rPr>
          <w:color w:val="333333"/>
        </w:rPr>
        <w:t xml:space="preserve"> events.</w:t>
      </w:r>
    </w:p>
    <w:p w14:paraId="01626F2D" w14:textId="299887D6" w:rsidR="00F9627B" w:rsidRPr="00AB49DA" w:rsidRDefault="00F9627B" w:rsidP="00F9627B">
      <w:pPr>
        <w:pStyle w:val="ListParagraph"/>
        <w:numPr>
          <w:ilvl w:val="0"/>
          <w:numId w:val="17"/>
        </w:numPr>
        <w:contextualSpacing/>
        <w:rPr>
          <w:rFonts w:ascii="Trebuchet MS" w:hAnsi="Trebuchet MS"/>
          <w:b/>
          <w:color w:val="8A7764"/>
          <w:szCs w:val="24"/>
        </w:rPr>
      </w:pPr>
      <w:r w:rsidRPr="00AB49DA">
        <w:rPr>
          <w:rFonts w:ascii="Trebuchet MS" w:hAnsi="Trebuchet MS"/>
          <w:szCs w:val="24"/>
        </w:rPr>
        <w:lastRenderedPageBreak/>
        <w:t xml:space="preserve">Any other duties </w:t>
      </w:r>
      <w:proofErr w:type="gramStart"/>
      <w:r w:rsidRPr="00AB49DA">
        <w:rPr>
          <w:rFonts w:ascii="Trebuchet MS" w:hAnsi="Trebuchet MS"/>
          <w:szCs w:val="24"/>
        </w:rPr>
        <w:t>appropriate</w:t>
      </w:r>
      <w:proofErr w:type="gramEnd"/>
      <w:r w:rsidRPr="00AB49DA">
        <w:rPr>
          <w:rFonts w:ascii="Trebuchet MS" w:hAnsi="Trebuchet MS"/>
          <w:szCs w:val="24"/>
        </w:rPr>
        <w:t xml:space="preserve"> to the post, as required </w:t>
      </w:r>
      <w:r w:rsidRPr="00AB49DA">
        <w:rPr>
          <w:rFonts w:ascii="Trebuchet MS" w:hAnsi="Trebuchet MS"/>
          <w:color w:val="333333"/>
          <w:szCs w:val="24"/>
        </w:rPr>
        <w:t xml:space="preserve">by the needs of the </w:t>
      </w:r>
      <w:proofErr w:type="spellStart"/>
      <w:r w:rsidRPr="00AB49DA">
        <w:rPr>
          <w:rFonts w:ascii="Trebuchet MS" w:hAnsi="Trebuchet MS"/>
          <w:color w:val="333333"/>
          <w:szCs w:val="24"/>
        </w:rPr>
        <w:t>organisation</w:t>
      </w:r>
      <w:proofErr w:type="spellEnd"/>
      <w:r w:rsidRPr="00AB49DA">
        <w:rPr>
          <w:rFonts w:ascii="Trebuchet MS" w:hAnsi="Trebuchet MS"/>
          <w:color w:val="333333"/>
          <w:szCs w:val="24"/>
        </w:rPr>
        <w:t xml:space="preserve"> from time to </w:t>
      </w:r>
      <w:r w:rsidR="00491A68" w:rsidRPr="00AB49DA">
        <w:rPr>
          <w:rFonts w:ascii="Trebuchet MS" w:hAnsi="Trebuchet MS"/>
          <w:color w:val="333333"/>
          <w:szCs w:val="24"/>
        </w:rPr>
        <w:t>time.</w:t>
      </w:r>
    </w:p>
    <w:p w14:paraId="4EEE18EF" w14:textId="4AE8B612" w:rsidR="0068104B" w:rsidRPr="00B41F88" w:rsidRDefault="006C3FDA" w:rsidP="00B41F88">
      <w:pPr>
        <w:ind w:left="360"/>
        <w:rPr>
          <w:color w:val="333333"/>
        </w:rPr>
      </w:pPr>
      <w:r>
        <w:rPr>
          <w:color w:val="333333"/>
        </w:rPr>
        <w:t xml:space="preserve"> </w:t>
      </w:r>
    </w:p>
    <w:p w14:paraId="3BDCEE27" w14:textId="07367333" w:rsidR="0068104B" w:rsidRPr="001C6CD1" w:rsidRDefault="0068104B" w:rsidP="0068104B">
      <w:pPr>
        <w:rPr>
          <w:rFonts w:cs="Arial"/>
          <w:b/>
          <w:bCs/>
          <w:color w:val="488166"/>
          <w:sz w:val="36"/>
          <w:szCs w:val="36"/>
        </w:rPr>
      </w:pPr>
      <w:r w:rsidRPr="001C6CD1">
        <w:rPr>
          <w:rFonts w:cs="Arial"/>
          <w:b/>
          <w:bCs/>
          <w:color w:val="488166"/>
          <w:sz w:val="36"/>
          <w:szCs w:val="36"/>
        </w:rPr>
        <w:t>Knowledge, skills and experience needed for the job</w:t>
      </w:r>
    </w:p>
    <w:p w14:paraId="675F1027" w14:textId="77777777" w:rsidR="0068104B" w:rsidRPr="001C6CD1" w:rsidRDefault="0068104B" w:rsidP="0068104B">
      <w:pPr>
        <w:rPr>
          <w:rFonts w:cs="Arial"/>
          <w:color w:val="8A776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</w:tblGrid>
      <w:tr w:rsidR="0068104B" w:rsidRPr="00B70B5F" w14:paraId="02A87685" w14:textId="77777777" w:rsidTr="001217C9">
        <w:tc>
          <w:tcPr>
            <w:tcW w:w="93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88166"/>
          </w:tcPr>
          <w:p w14:paraId="44FB95A3" w14:textId="77777777" w:rsidR="0068104B" w:rsidRPr="00B70B5F" w:rsidRDefault="0068104B" w:rsidP="001217C9">
            <w:pPr>
              <w:rPr>
                <w:rFonts w:ascii="Trebuchet MS" w:hAnsi="Trebuchet MS"/>
                <w:b/>
                <w:bCs/>
                <w:color w:val="333333"/>
                <w:sz w:val="28"/>
                <w:szCs w:val="28"/>
              </w:rPr>
            </w:pPr>
            <w:r w:rsidRPr="001C6CD1">
              <w:rPr>
                <w:rFonts w:ascii="Trebuchet MS" w:hAnsi="Trebuchet MS"/>
                <w:b/>
                <w:bCs/>
                <w:color w:val="FFFFFF" w:themeColor="background1"/>
                <w:sz w:val="28"/>
                <w:szCs w:val="28"/>
              </w:rPr>
              <w:t>ESSENTIAL</w:t>
            </w:r>
          </w:p>
        </w:tc>
      </w:tr>
      <w:tr w:rsidR="0068104B" w:rsidRPr="00B70B5F" w14:paraId="4C686AC4" w14:textId="77777777" w:rsidTr="001217C9">
        <w:tc>
          <w:tcPr>
            <w:tcW w:w="9383" w:type="dxa"/>
            <w:tcBorders>
              <w:left w:val="single" w:sz="12" w:space="0" w:color="auto"/>
              <w:right w:val="single" w:sz="12" w:space="0" w:color="auto"/>
            </w:tcBorders>
          </w:tcPr>
          <w:p w14:paraId="13D779CD" w14:textId="77777777" w:rsidR="0068104B" w:rsidRPr="001B235A" w:rsidRDefault="0068104B" w:rsidP="001217C9">
            <w:pPr>
              <w:rPr>
                <w:rFonts w:ascii="Trebuchet MS" w:hAnsi="Trebuchet MS"/>
                <w:color w:val="333333"/>
              </w:rPr>
            </w:pPr>
            <w:r w:rsidRPr="001B235A">
              <w:rPr>
                <w:rFonts w:ascii="Trebuchet MS" w:hAnsi="Trebuchet MS"/>
                <w:color w:val="333333"/>
              </w:rPr>
              <w:t>Understanding and current knowledge of Army life and its impact on families</w:t>
            </w:r>
          </w:p>
        </w:tc>
      </w:tr>
      <w:tr w:rsidR="0068104B" w:rsidRPr="00B70B5F" w14:paraId="6923BAA3" w14:textId="77777777" w:rsidTr="001217C9">
        <w:tc>
          <w:tcPr>
            <w:tcW w:w="9383" w:type="dxa"/>
            <w:tcBorders>
              <w:left w:val="single" w:sz="12" w:space="0" w:color="auto"/>
              <w:right w:val="single" w:sz="12" w:space="0" w:color="auto"/>
            </w:tcBorders>
          </w:tcPr>
          <w:p w14:paraId="5CD4C202" w14:textId="77777777" w:rsidR="0068104B" w:rsidRPr="001B235A" w:rsidRDefault="0068104B" w:rsidP="001217C9">
            <w:pPr>
              <w:rPr>
                <w:rFonts w:ascii="Trebuchet MS" w:hAnsi="Trebuchet MS"/>
                <w:color w:val="333333"/>
              </w:rPr>
            </w:pPr>
            <w:r w:rsidRPr="001B235A">
              <w:rPr>
                <w:rFonts w:ascii="Trebuchet MS" w:hAnsi="Trebuchet MS"/>
                <w:color w:val="333333"/>
              </w:rPr>
              <w:t xml:space="preserve">A keen interest in </w:t>
            </w:r>
            <w:proofErr w:type="gramStart"/>
            <w:r w:rsidRPr="001B235A">
              <w:rPr>
                <w:rFonts w:ascii="Trebuchet MS" w:hAnsi="Trebuchet MS"/>
                <w:color w:val="333333"/>
              </w:rPr>
              <w:t>the welfare</w:t>
            </w:r>
            <w:proofErr w:type="gramEnd"/>
            <w:r w:rsidRPr="001B235A">
              <w:rPr>
                <w:rFonts w:ascii="Trebuchet MS" w:hAnsi="Trebuchet MS"/>
                <w:color w:val="333333"/>
              </w:rPr>
              <w:t xml:space="preserve"> and quality of life for Army families</w:t>
            </w:r>
          </w:p>
        </w:tc>
      </w:tr>
      <w:tr w:rsidR="0068104B" w:rsidRPr="00B70B5F" w14:paraId="393F9DAC" w14:textId="77777777" w:rsidTr="001217C9">
        <w:tc>
          <w:tcPr>
            <w:tcW w:w="9383" w:type="dxa"/>
            <w:tcBorders>
              <w:left w:val="single" w:sz="12" w:space="0" w:color="auto"/>
              <w:right w:val="single" w:sz="12" w:space="0" w:color="auto"/>
            </w:tcBorders>
          </w:tcPr>
          <w:p w14:paraId="1ABBFF58" w14:textId="77777777" w:rsidR="0068104B" w:rsidRPr="001B235A" w:rsidRDefault="0068104B" w:rsidP="001217C9">
            <w:pPr>
              <w:rPr>
                <w:rFonts w:ascii="Trebuchet MS" w:hAnsi="Trebuchet MS"/>
                <w:color w:val="333333"/>
              </w:rPr>
            </w:pPr>
            <w:r w:rsidRPr="001B235A">
              <w:rPr>
                <w:rFonts w:ascii="Trebuchet MS" w:hAnsi="Trebuchet MS"/>
                <w:color w:val="333333"/>
                <w:szCs w:val="24"/>
              </w:rPr>
              <w:t>Enthusiasm to achieve results</w:t>
            </w:r>
          </w:p>
        </w:tc>
      </w:tr>
      <w:tr w:rsidR="0068104B" w:rsidRPr="00B70B5F" w14:paraId="4149807D" w14:textId="77777777" w:rsidTr="001217C9">
        <w:tc>
          <w:tcPr>
            <w:tcW w:w="9383" w:type="dxa"/>
            <w:tcBorders>
              <w:left w:val="single" w:sz="12" w:space="0" w:color="auto"/>
              <w:right w:val="single" w:sz="12" w:space="0" w:color="auto"/>
            </w:tcBorders>
          </w:tcPr>
          <w:p w14:paraId="5890ACFE" w14:textId="77777777" w:rsidR="0068104B" w:rsidRPr="001B235A" w:rsidRDefault="0068104B" w:rsidP="001217C9">
            <w:pPr>
              <w:rPr>
                <w:rFonts w:ascii="Trebuchet MS" w:hAnsi="Trebuchet MS"/>
                <w:color w:val="333333"/>
              </w:rPr>
            </w:pPr>
            <w:r w:rsidRPr="001B235A">
              <w:rPr>
                <w:rFonts w:ascii="Trebuchet MS" w:hAnsi="Trebuchet MS"/>
                <w:color w:val="333333"/>
                <w:szCs w:val="24"/>
              </w:rPr>
              <w:t>Good listening and interpersonal skills</w:t>
            </w:r>
          </w:p>
        </w:tc>
      </w:tr>
      <w:tr w:rsidR="0068104B" w:rsidRPr="00B70B5F" w14:paraId="2A4DBC29" w14:textId="77777777" w:rsidTr="001217C9">
        <w:tc>
          <w:tcPr>
            <w:tcW w:w="9383" w:type="dxa"/>
            <w:tcBorders>
              <w:left w:val="single" w:sz="12" w:space="0" w:color="auto"/>
              <w:right w:val="single" w:sz="12" w:space="0" w:color="auto"/>
            </w:tcBorders>
          </w:tcPr>
          <w:p w14:paraId="3BD30AAF" w14:textId="77777777" w:rsidR="0068104B" w:rsidRPr="001B235A" w:rsidRDefault="0068104B" w:rsidP="001217C9">
            <w:pPr>
              <w:rPr>
                <w:rFonts w:ascii="Trebuchet MS" w:hAnsi="Trebuchet MS"/>
                <w:color w:val="333333"/>
              </w:rPr>
            </w:pPr>
            <w:r w:rsidRPr="001B235A">
              <w:rPr>
                <w:rFonts w:ascii="Trebuchet MS" w:hAnsi="Trebuchet MS"/>
                <w:color w:val="333333"/>
                <w:szCs w:val="24"/>
              </w:rPr>
              <w:t>Clarity of expression, both written and verbal</w:t>
            </w:r>
          </w:p>
        </w:tc>
      </w:tr>
      <w:tr w:rsidR="0068104B" w:rsidRPr="00B70B5F" w14:paraId="1C9E7943" w14:textId="77777777" w:rsidTr="001217C9">
        <w:tc>
          <w:tcPr>
            <w:tcW w:w="9383" w:type="dxa"/>
            <w:tcBorders>
              <w:left w:val="single" w:sz="12" w:space="0" w:color="auto"/>
              <w:right w:val="single" w:sz="12" w:space="0" w:color="auto"/>
            </w:tcBorders>
          </w:tcPr>
          <w:p w14:paraId="0338298B" w14:textId="77777777" w:rsidR="0068104B" w:rsidRPr="001B235A" w:rsidRDefault="0068104B" w:rsidP="001217C9">
            <w:pPr>
              <w:rPr>
                <w:rFonts w:ascii="Trebuchet MS" w:hAnsi="Trebuchet MS"/>
                <w:color w:val="333333"/>
              </w:rPr>
            </w:pPr>
            <w:r w:rsidRPr="001B235A">
              <w:rPr>
                <w:rFonts w:ascii="Trebuchet MS" w:hAnsi="Trebuchet MS"/>
                <w:color w:val="333333"/>
                <w:szCs w:val="24"/>
              </w:rPr>
              <w:t xml:space="preserve">Ability to work on own initiative and outside of a formal office environment </w:t>
            </w:r>
          </w:p>
        </w:tc>
      </w:tr>
      <w:tr w:rsidR="0068104B" w:rsidRPr="00B70B5F" w14:paraId="148EDE74" w14:textId="77777777" w:rsidTr="001217C9">
        <w:tc>
          <w:tcPr>
            <w:tcW w:w="9383" w:type="dxa"/>
            <w:tcBorders>
              <w:left w:val="single" w:sz="12" w:space="0" w:color="auto"/>
              <w:right w:val="single" w:sz="12" w:space="0" w:color="auto"/>
            </w:tcBorders>
          </w:tcPr>
          <w:p w14:paraId="069EC8ED" w14:textId="24586DFC" w:rsidR="0068104B" w:rsidRPr="001B235A" w:rsidRDefault="0068104B" w:rsidP="001217C9">
            <w:pPr>
              <w:rPr>
                <w:rFonts w:ascii="Trebuchet MS" w:hAnsi="Trebuchet MS"/>
                <w:color w:val="333333"/>
              </w:rPr>
            </w:pPr>
            <w:r w:rsidRPr="001B235A">
              <w:rPr>
                <w:rFonts w:ascii="Trebuchet MS" w:hAnsi="Trebuchet MS"/>
                <w:color w:val="333333"/>
                <w:szCs w:val="24"/>
              </w:rPr>
              <w:t xml:space="preserve">Knowledge of e-communications, including online forums and social networking sites </w:t>
            </w:r>
          </w:p>
        </w:tc>
      </w:tr>
      <w:tr w:rsidR="0068104B" w:rsidRPr="00B70B5F" w14:paraId="2C9E69EF" w14:textId="77777777" w:rsidTr="001217C9">
        <w:tc>
          <w:tcPr>
            <w:tcW w:w="9383" w:type="dxa"/>
            <w:tcBorders>
              <w:left w:val="single" w:sz="12" w:space="0" w:color="auto"/>
              <w:right w:val="single" w:sz="12" w:space="0" w:color="auto"/>
            </w:tcBorders>
          </w:tcPr>
          <w:p w14:paraId="47F8BE04" w14:textId="77777777" w:rsidR="0068104B" w:rsidRPr="001B235A" w:rsidRDefault="0068104B" w:rsidP="001217C9">
            <w:pPr>
              <w:rPr>
                <w:rFonts w:ascii="Trebuchet MS" w:hAnsi="Trebuchet MS"/>
                <w:color w:val="333333"/>
              </w:rPr>
            </w:pPr>
            <w:r w:rsidRPr="001B235A">
              <w:rPr>
                <w:rFonts w:ascii="Trebuchet MS" w:hAnsi="Trebuchet MS"/>
                <w:color w:val="333333"/>
                <w:szCs w:val="24"/>
              </w:rPr>
              <w:t>Effective team player</w:t>
            </w:r>
          </w:p>
        </w:tc>
      </w:tr>
      <w:tr w:rsidR="00A001DA" w:rsidRPr="00B70B5F" w14:paraId="403158F8" w14:textId="77777777" w:rsidTr="001217C9">
        <w:tc>
          <w:tcPr>
            <w:tcW w:w="9383" w:type="dxa"/>
            <w:tcBorders>
              <w:left w:val="single" w:sz="12" w:space="0" w:color="auto"/>
              <w:right w:val="single" w:sz="12" w:space="0" w:color="auto"/>
            </w:tcBorders>
          </w:tcPr>
          <w:p w14:paraId="53A370F5" w14:textId="20B6D38D" w:rsidR="00A001DA" w:rsidRPr="00392622" w:rsidRDefault="00392622" w:rsidP="001217C9">
            <w:pPr>
              <w:rPr>
                <w:rFonts w:ascii="Trebuchet MS" w:hAnsi="Trebuchet MS"/>
                <w:color w:val="333333"/>
                <w:szCs w:val="24"/>
              </w:rPr>
            </w:pPr>
            <w:r w:rsidRPr="00392622">
              <w:rPr>
                <w:rFonts w:ascii="Trebuchet MS" w:hAnsi="Trebuchet MS"/>
                <w:color w:val="333333"/>
                <w:szCs w:val="24"/>
              </w:rPr>
              <w:t xml:space="preserve">A UK driving </w:t>
            </w:r>
            <w:proofErr w:type="spellStart"/>
            <w:r w:rsidR="00647680" w:rsidRPr="00392622">
              <w:rPr>
                <w:rFonts w:ascii="Trebuchet MS" w:hAnsi="Trebuchet MS"/>
                <w:color w:val="333333"/>
                <w:szCs w:val="24"/>
              </w:rPr>
              <w:t>licen</w:t>
            </w:r>
            <w:r w:rsidR="00647680">
              <w:rPr>
                <w:rFonts w:ascii="Trebuchet MS" w:hAnsi="Trebuchet MS"/>
                <w:color w:val="333333"/>
                <w:szCs w:val="24"/>
              </w:rPr>
              <w:t>c</w:t>
            </w:r>
            <w:r w:rsidR="00647680" w:rsidRPr="00392622">
              <w:rPr>
                <w:rFonts w:ascii="Trebuchet MS" w:hAnsi="Trebuchet MS"/>
                <w:color w:val="333333"/>
                <w:szCs w:val="24"/>
              </w:rPr>
              <w:t>e</w:t>
            </w:r>
            <w:proofErr w:type="spellEnd"/>
            <w:r w:rsidR="00647680">
              <w:rPr>
                <w:rFonts w:ascii="Trebuchet MS" w:hAnsi="Trebuchet MS"/>
                <w:color w:val="333333"/>
                <w:szCs w:val="24"/>
              </w:rPr>
              <w:t xml:space="preserve"> </w:t>
            </w:r>
            <w:r w:rsidR="0041258B">
              <w:rPr>
                <w:rFonts w:ascii="Trebuchet MS" w:hAnsi="Trebuchet MS"/>
                <w:color w:val="333333"/>
                <w:szCs w:val="24"/>
              </w:rPr>
              <w:t xml:space="preserve">and </w:t>
            </w:r>
            <w:r w:rsidR="00B16033">
              <w:rPr>
                <w:rFonts w:ascii="Trebuchet MS" w:hAnsi="Trebuchet MS"/>
                <w:color w:val="333333"/>
                <w:szCs w:val="24"/>
              </w:rPr>
              <w:t>access to own vehicle</w:t>
            </w:r>
          </w:p>
        </w:tc>
      </w:tr>
      <w:tr w:rsidR="0068104B" w:rsidRPr="00B70B5F" w14:paraId="05605C2E" w14:textId="77777777" w:rsidTr="001217C9">
        <w:tc>
          <w:tcPr>
            <w:tcW w:w="9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88166"/>
          </w:tcPr>
          <w:p w14:paraId="5452BE6E" w14:textId="77777777" w:rsidR="0068104B" w:rsidRPr="00B70B5F" w:rsidRDefault="0068104B" w:rsidP="001217C9">
            <w:pPr>
              <w:rPr>
                <w:rFonts w:ascii="Trebuchet MS" w:hAnsi="Trebuchet MS"/>
                <w:b/>
                <w:bCs/>
                <w:color w:val="333333"/>
                <w:sz w:val="28"/>
                <w:szCs w:val="28"/>
              </w:rPr>
            </w:pPr>
            <w:r w:rsidRPr="001C6CD1">
              <w:rPr>
                <w:rFonts w:ascii="Trebuchet MS" w:hAnsi="Trebuchet MS"/>
                <w:b/>
                <w:bCs/>
                <w:color w:val="FFFFFF" w:themeColor="background1"/>
                <w:sz w:val="28"/>
                <w:szCs w:val="28"/>
              </w:rPr>
              <w:t>DESIRABLE</w:t>
            </w:r>
          </w:p>
        </w:tc>
      </w:tr>
      <w:tr w:rsidR="0068104B" w:rsidRPr="00B70B5F" w14:paraId="58960B48" w14:textId="77777777" w:rsidTr="001217C9">
        <w:tc>
          <w:tcPr>
            <w:tcW w:w="93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BCF87F" w14:textId="77777777" w:rsidR="0068104B" w:rsidRPr="00FF17CB" w:rsidRDefault="0068104B" w:rsidP="001217C9">
            <w:pPr>
              <w:rPr>
                <w:rFonts w:ascii="Trebuchet MS" w:hAnsi="Trebuchet MS"/>
                <w:color w:val="333333"/>
              </w:rPr>
            </w:pPr>
            <w:r w:rsidRPr="00FF17CB">
              <w:rPr>
                <w:rFonts w:ascii="Trebuchet MS" w:hAnsi="Trebuchet MS"/>
                <w:color w:val="333333"/>
              </w:rPr>
              <w:t>An understanding of the impact of military and Government policies on Army families</w:t>
            </w:r>
          </w:p>
        </w:tc>
      </w:tr>
      <w:tr w:rsidR="0068104B" w:rsidRPr="00B70B5F" w14:paraId="0232F0E9" w14:textId="77777777" w:rsidTr="001217C9">
        <w:tc>
          <w:tcPr>
            <w:tcW w:w="9383" w:type="dxa"/>
            <w:tcBorders>
              <w:left w:val="single" w:sz="12" w:space="0" w:color="auto"/>
              <w:right w:val="single" w:sz="12" w:space="0" w:color="auto"/>
            </w:tcBorders>
          </w:tcPr>
          <w:p w14:paraId="0F3BBF9F" w14:textId="77777777" w:rsidR="0068104B" w:rsidRPr="00FF17CB" w:rsidRDefault="0068104B" w:rsidP="001217C9">
            <w:pPr>
              <w:rPr>
                <w:rFonts w:ascii="Trebuchet MS" w:hAnsi="Trebuchet MS"/>
                <w:color w:val="333333"/>
              </w:rPr>
            </w:pPr>
            <w:r w:rsidRPr="00FF17CB">
              <w:rPr>
                <w:rFonts w:ascii="Trebuchet MS" w:hAnsi="Trebuchet MS"/>
                <w:color w:val="333333"/>
                <w:szCs w:val="24"/>
              </w:rPr>
              <w:t>Experience of providing information and/or guidance</w:t>
            </w:r>
          </w:p>
        </w:tc>
      </w:tr>
      <w:tr w:rsidR="0068104B" w:rsidRPr="00B70B5F" w14:paraId="71BB5009" w14:textId="77777777" w:rsidTr="001217C9">
        <w:tc>
          <w:tcPr>
            <w:tcW w:w="9383" w:type="dxa"/>
            <w:tcBorders>
              <w:left w:val="single" w:sz="12" w:space="0" w:color="auto"/>
              <w:right w:val="single" w:sz="12" w:space="0" w:color="auto"/>
            </w:tcBorders>
          </w:tcPr>
          <w:p w14:paraId="7750CC52" w14:textId="77777777" w:rsidR="0068104B" w:rsidRPr="00FF17CB" w:rsidRDefault="0068104B" w:rsidP="001217C9">
            <w:pPr>
              <w:rPr>
                <w:rFonts w:ascii="Trebuchet MS" w:hAnsi="Trebuchet MS"/>
                <w:color w:val="333333"/>
              </w:rPr>
            </w:pPr>
            <w:r w:rsidRPr="00FF17CB">
              <w:rPr>
                <w:rFonts w:ascii="Trebuchet MS" w:hAnsi="Trebuchet MS"/>
                <w:color w:val="333333"/>
                <w:szCs w:val="24"/>
              </w:rPr>
              <w:t xml:space="preserve">Experience of working from home </w:t>
            </w:r>
          </w:p>
        </w:tc>
      </w:tr>
      <w:tr w:rsidR="0068104B" w:rsidRPr="00B70B5F" w14:paraId="57A44D95" w14:textId="77777777" w:rsidTr="00F318B8">
        <w:trPr>
          <w:trHeight w:val="338"/>
        </w:trPr>
        <w:tc>
          <w:tcPr>
            <w:tcW w:w="9383" w:type="dxa"/>
            <w:tcBorders>
              <w:left w:val="single" w:sz="12" w:space="0" w:color="auto"/>
              <w:right w:val="single" w:sz="12" w:space="0" w:color="auto"/>
            </w:tcBorders>
          </w:tcPr>
          <w:p w14:paraId="39FA6FEB" w14:textId="77777777" w:rsidR="0068104B" w:rsidRPr="00B92543" w:rsidRDefault="0068104B" w:rsidP="001217C9">
            <w:pPr>
              <w:rPr>
                <w:rFonts w:ascii="Trebuchet MS" w:hAnsi="Trebuchet MS"/>
                <w:color w:val="333333"/>
                <w:szCs w:val="24"/>
              </w:rPr>
            </w:pPr>
            <w:r w:rsidRPr="00B92543">
              <w:rPr>
                <w:rFonts w:ascii="Trebuchet MS" w:hAnsi="Trebuchet MS"/>
                <w:color w:val="333333"/>
                <w:szCs w:val="24"/>
              </w:rPr>
              <w:t>Experience of recording data</w:t>
            </w:r>
          </w:p>
        </w:tc>
      </w:tr>
    </w:tbl>
    <w:p w14:paraId="55412458" w14:textId="77777777" w:rsidR="0068104B" w:rsidRDefault="0068104B" w:rsidP="0068104B">
      <w:pPr>
        <w:rPr>
          <w:rFonts w:cs="Arial"/>
          <w:b/>
          <w:szCs w:val="24"/>
          <w:u w:val="single"/>
        </w:rPr>
      </w:pPr>
    </w:p>
    <w:p w14:paraId="553CFB39" w14:textId="77777777" w:rsidR="006467D7" w:rsidRDefault="006467D7" w:rsidP="006467D7">
      <w:pPr>
        <w:rPr>
          <w:b/>
          <w:bCs/>
          <w:color w:val="333333"/>
        </w:rPr>
      </w:pPr>
      <w:r w:rsidRPr="00C830E7">
        <w:rPr>
          <w:b/>
          <w:bCs/>
          <w:color w:val="333333"/>
        </w:rPr>
        <w:t xml:space="preserve">Working </w:t>
      </w:r>
      <w:r>
        <w:rPr>
          <w:b/>
          <w:bCs/>
          <w:color w:val="333333"/>
        </w:rPr>
        <w:t>p</w:t>
      </w:r>
      <w:r w:rsidRPr="00C830E7">
        <w:rPr>
          <w:b/>
          <w:bCs/>
          <w:color w:val="333333"/>
        </w:rPr>
        <w:t>attern</w:t>
      </w:r>
    </w:p>
    <w:p w14:paraId="1F7E8A1B" w14:textId="20DE807F" w:rsidR="006467D7" w:rsidRPr="008D1BC9" w:rsidRDefault="006467D7" w:rsidP="006467D7">
      <w:pPr>
        <w:pStyle w:val="ListParagraph"/>
        <w:numPr>
          <w:ilvl w:val="0"/>
          <w:numId w:val="17"/>
        </w:numPr>
        <w:contextualSpacing/>
        <w:rPr>
          <w:rFonts w:ascii="Trebuchet MS" w:hAnsi="Trebuchet MS" w:cs="Arial"/>
          <w:b/>
          <w:bCs/>
          <w:color w:val="87BD3D"/>
          <w:sz w:val="36"/>
          <w:szCs w:val="36"/>
        </w:rPr>
      </w:pPr>
      <w:r w:rsidRPr="6DFF01CD">
        <w:rPr>
          <w:rFonts w:ascii="Trebuchet MS" w:hAnsi="Trebuchet MS"/>
          <w:i/>
          <w:iCs/>
          <w:color w:val="333333"/>
        </w:rPr>
        <w:t>Daily working hours will be 5</w:t>
      </w:r>
      <w:r w:rsidR="000C2913" w:rsidRPr="6DFF01CD">
        <w:rPr>
          <w:rFonts w:ascii="Trebuchet MS" w:hAnsi="Trebuchet MS"/>
          <w:i/>
          <w:iCs/>
          <w:color w:val="333333"/>
        </w:rPr>
        <w:t xml:space="preserve"> hours per day, Mon - Fri</w:t>
      </w:r>
      <w:r w:rsidR="00E56BD7" w:rsidRPr="6DFF01CD">
        <w:rPr>
          <w:rFonts w:ascii="Trebuchet MS" w:hAnsi="Trebuchet MS"/>
          <w:i/>
          <w:iCs/>
          <w:color w:val="333333"/>
        </w:rPr>
        <w:t xml:space="preserve"> </w:t>
      </w:r>
      <w:r w:rsidRPr="6DFF01CD">
        <w:rPr>
          <w:rFonts w:ascii="Trebuchet MS" w:hAnsi="Trebuchet MS"/>
          <w:i/>
          <w:iCs/>
        </w:rPr>
        <w:t xml:space="preserve">(flexibility will be required to cover gaps across AFF’s contact channels). </w:t>
      </w:r>
    </w:p>
    <w:p w14:paraId="548503D3" w14:textId="28F92611" w:rsidR="006467D7" w:rsidRPr="006467D7" w:rsidRDefault="006467D7" w:rsidP="006467D7">
      <w:pPr>
        <w:pStyle w:val="ListParagraph"/>
        <w:numPr>
          <w:ilvl w:val="0"/>
          <w:numId w:val="17"/>
        </w:numPr>
        <w:contextualSpacing/>
        <w:rPr>
          <w:rFonts w:ascii="Trebuchet MS" w:hAnsi="Trebuchet MS" w:cs="Arial"/>
          <w:b/>
          <w:bCs/>
          <w:color w:val="87BD3D"/>
          <w:sz w:val="36"/>
          <w:szCs w:val="36"/>
        </w:rPr>
      </w:pPr>
      <w:r w:rsidRPr="006467D7">
        <w:rPr>
          <w:rFonts w:ascii="Trebuchet MS" w:hAnsi="Trebuchet MS"/>
          <w:i/>
          <w:iCs/>
          <w:color w:val="333333"/>
        </w:rPr>
        <w:t xml:space="preserve">Occasionally you may be required to work additional hours to cover </w:t>
      </w:r>
      <w:r w:rsidR="00491A68">
        <w:rPr>
          <w:rFonts w:ascii="Trebuchet MS" w:hAnsi="Trebuchet MS"/>
          <w:i/>
          <w:iCs/>
          <w:color w:val="333333"/>
        </w:rPr>
        <w:t>Team absences.</w:t>
      </w:r>
      <w:r w:rsidRPr="006467D7">
        <w:rPr>
          <w:rFonts w:ascii="Trebuchet MS" w:hAnsi="Trebuchet MS"/>
          <w:i/>
          <w:iCs/>
          <w:color w:val="333333"/>
        </w:rPr>
        <w:t xml:space="preserve"> </w:t>
      </w:r>
    </w:p>
    <w:p w14:paraId="043A8CEC" w14:textId="77777777" w:rsidR="006467D7" w:rsidRPr="006467D7" w:rsidRDefault="006467D7" w:rsidP="006467D7">
      <w:pPr>
        <w:contextualSpacing/>
        <w:rPr>
          <w:color w:val="333333"/>
        </w:rPr>
      </w:pPr>
    </w:p>
    <w:p w14:paraId="3C0A7E72" w14:textId="77777777" w:rsidR="0068104B" w:rsidRDefault="0068104B">
      <w:pPr>
        <w:rPr>
          <w:rFonts w:cs="Arial"/>
          <w:b/>
          <w:szCs w:val="24"/>
          <w:u w:val="single"/>
        </w:rPr>
      </w:pPr>
    </w:p>
    <w:sectPr w:rsidR="0068104B" w:rsidSect="000610CB">
      <w:footerReference w:type="even" r:id="rId11"/>
      <w:footerReference w:type="default" r:id="rId12"/>
      <w:pgSz w:w="11907" w:h="16840" w:code="9"/>
      <w:pgMar w:top="993" w:right="1247" w:bottom="568" w:left="1247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71234" w14:textId="77777777" w:rsidR="00D37084" w:rsidRDefault="00D37084" w:rsidP="00B70B5F">
      <w:r>
        <w:separator/>
      </w:r>
    </w:p>
  </w:endnote>
  <w:endnote w:type="continuationSeparator" w:id="0">
    <w:p w14:paraId="7A2B6E94" w14:textId="77777777" w:rsidR="00D37084" w:rsidRDefault="00D37084" w:rsidP="00B70B5F">
      <w:r>
        <w:continuationSeparator/>
      </w:r>
    </w:p>
  </w:endnote>
  <w:endnote w:type="continuationNotice" w:id="1">
    <w:p w14:paraId="3F1905B4" w14:textId="77777777" w:rsidR="00D37084" w:rsidRDefault="00D37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996DB" w14:textId="1A8982C4" w:rsidR="00D55662" w:rsidRDefault="00E40DB8" w:rsidP="001217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0B5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CD2BA5" w14:textId="77777777" w:rsidR="00D55662" w:rsidRDefault="00D55662" w:rsidP="001217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C4AF" w14:textId="77777777" w:rsidR="00D55662" w:rsidRPr="0048002F" w:rsidRDefault="00E40DB8" w:rsidP="001217C9">
    <w:pPr>
      <w:pStyle w:val="Footer"/>
      <w:framePr w:wrap="around" w:vAnchor="text" w:hAnchor="margin" w:xAlign="right" w:y="1"/>
      <w:rPr>
        <w:rStyle w:val="PageNumber"/>
        <w:color w:val="333333"/>
      </w:rPr>
    </w:pPr>
    <w:r w:rsidRPr="0048002F">
      <w:rPr>
        <w:rStyle w:val="PageNumber"/>
        <w:color w:val="333333"/>
      </w:rPr>
      <w:fldChar w:fldCharType="begin"/>
    </w:r>
    <w:r w:rsidRPr="0048002F">
      <w:rPr>
        <w:rStyle w:val="PageNumber"/>
        <w:color w:val="333333"/>
      </w:rPr>
      <w:instrText xml:space="preserve">PAGE  </w:instrText>
    </w:r>
    <w:r w:rsidRPr="0048002F">
      <w:rPr>
        <w:rStyle w:val="PageNumber"/>
        <w:color w:val="333333"/>
      </w:rPr>
      <w:fldChar w:fldCharType="separate"/>
    </w:r>
    <w:r>
      <w:rPr>
        <w:rStyle w:val="PageNumber"/>
        <w:noProof/>
        <w:color w:val="333333"/>
      </w:rPr>
      <w:t>4</w:t>
    </w:r>
    <w:r w:rsidRPr="0048002F">
      <w:rPr>
        <w:rStyle w:val="PageNumber"/>
        <w:color w:val="333333"/>
      </w:rPr>
      <w:fldChar w:fldCharType="end"/>
    </w:r>
  </w:p>
  <w:p w14:paraId="7C8A20AC" w14:textId="4A3AA638" w:rsidR="00D55662" w:rsidRDefault="00392622" w:rsidP="001217C9">
    <w:pPr>
      <w:pStyle w:val="Footer"/>
      <w:ind w:right="360"/>
      <w:jc w:val="right"/>
    </w:pPr>
    <w:r>
      <w:t>June</w:t>
    </w:r>
    <w:r w:rsidR="00EB010B">
      <w:t xml:space="preserve"> 2</w:t>
    </w:r>
    <w:r>
      <w:t>5</w:t>
    </w:r>
  </w:p>
  <w:p w14:paraId="62835A8A" w14:textId="77777777" w:rsidR="00EB010B" w:rsidRPr="000E6880" w:rsidRDefault="00EB010B" w:rsidP="00EB010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023A1" w14:textId="77777777" w:rsidR="00D37084" w:rsidRDefault="00D37084" w:rsidP="00B70B5F">
      <w:r>
        <w:separator/>
      </w:r>
    </w:p>
  </w:footnote>
  <w:footnote w:type="continuationSeparator" w:id="0">
    <w:p w14:paraId="67123AD2" w14:textId="77777777" w:rsidR="00D37084" w:rsidRDefault="00D37084" w:rsidP="00B70B5F">
      <w:r>
        <w:continuationSeparator/>
      </w:r>
    </w:p>
  </w:footnote>
  <w:footnote w:type="continuationNotice" w:id="1">
    <w:p w14:paraId="37E9071B" w14:textId="77777777" w:rsidR="00D37084" w:rsidRDefault="00D370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0F99"/>
    <w:multiLevelType w:val="hybridMultilevel"/>
    <w:tmpl w:val="29307034"/>
    <w:lvl w:ilvl="0" w:tplc="AC3AB214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BD3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6626"/>
    <w:multiLevelType w:val="hybridMultilevel"/>
    <w:tmpl w:val="FB5CB6B4"/>
    <w:lvl w:ilvl="0" w:tplc="A83691E0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881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396D"/>
    <w:multiLevelType w:val="hybridMultilevel"/>
    <w:tmpl w:val="9B3CD440"/>
    <w:lvl w:ilvl="0" w:tplc="AC3AB214">
      <w:start w:val="5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7BD3D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C4387"/>
    <w:multiLevelType w:val="hybridMultilevel"/>
    <w:tmpl w:val="9FC24D8A"/>
    <w:lvl w:ilvl="0" w:tplc="AC3AB214">
      <w:start w:val="5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7BD3D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4616D0"/>
    <w:multiLevelType w:val="hybridMultilevel"/>
    <w:tmpl w:val="9A400A48"/>
    <w:lvl w:ilvl="0" w:tplc="A83691E0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8816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00D24"/>
    <w:multiLevelType w:val="hybridMultilevel"/>
    <w:tmpl w:val="372C13F4"/>
    <w:lvl w:ilvl="0" w:tplc="A83691E0">
      <w:start w:val="5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8816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0C481D"/>
    <w:multiLevelType w:val="hybridMultilevel"/>
    <w:tmpl w:val="899A474E"/>
    <w:lvl w:ilvl="0" w:tplc="57C6D706">
      <w:start w:val="5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87BD3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A6106"/>
    <w:multiLevelType w:val="hybridMultilevel"/>
    <w:tmpl w:val="E7FC72BA"/>
    <w:lvl w:ilvl="0" w:tplc="898E8234">
      <w:start w:val="5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87BD3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5289"/>
    <w:multiLevelType w:val="hybridMultilevel"/>
    <w:tmpl w:val="056C4058"/>
    <w:lvl w:ilvl="0" w:tplc="A83691E0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8816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32FC6"/>
    <w:multiLevelType w:val="hybridMultilevel"/>
    <w:tmpl w:val="6854D7F2"/>
    <w:lvl w:ilvl="0" w:tplc="F7FE6B84">
      <w:start w:val="5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8816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AF635C"/>
    <w:multiLevelType w:val="hybridMultilevel"/>
    <w:tmpl w:val="3928119E"/>
    <w:lvl w:ilvl="0" w:tplc="AC3AB214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BD3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9506D"/>
    <w:multiLevelType w:val="hybridMultilevel"/>
    <w:tmpl w:val="37F2C676"/>
    <w:lvl w:ilvl="0" w:tplc="55528550">
      <w:start w:val="5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87BD3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D2324"/>
    <w:multiLevelType w:val="hybridMultilevel"/>
    <w:tmpl w:val="C51E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36DD5"/>
    <w:multiLevelType w:val="hybridMultilevel"/>
    <w:tmpl w:val="19CAB654"/>
    <w:lvl w:ilvl="0" w:tplc="A83691E0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8816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24793"/>
    <w:multiLevelType w:val="hybridMultilevel"/>
    <w:tmpl w:val="59AC868A"/>
    <w:lvl w:ilvl="0" w:tplc="F41A31DA">
      <w:start w:val="5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8816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7E336D"/>
    <w:multiLevelType w:val="hybridMultilevel"/>
    <w:tmpl w:val="4F76D7FC"/>
    <w:lvl w:ilvl="0" w:tplc="64069F26">
      <w:start w:val="5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87BD3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31A37"/>
    <w:multiLevelType w:val="hybridMultilevel"/>
    <w:tmpl w:val="1EB8BBB6"/>
    <w:lvl w:ilvl="0" w:tplc="A50E7C70">
      <w:start w:val="5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8816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6822893">
    <w:abstractNumId w:val="16"/>
  </w:num>
  <w:num w:numId="2" w16cid:durableId="229078692">
    <w:abstractNumId w:val="10"/>
  </w:num>
  <w:num w:numId="3" w16cid:durableId="925305942">
    <w:abstractNumId w:val="0"/>
  </w:num>
  <w:num w:numId="4" w16cid:durableId="1642534513">
    <w:abstractNumId w:val="6"/>
  </w:num>
  <w:num w:numId="5" w16cid:durableId="482157244">
    <w:abstractNumId w:val="15"/>
  </w:num>
  <w:num w:numId="6" w16cid:durableId="1298607348">
    <w:abstractNumId w:val="11"/>
  </w:num>
  <w:num w:numId="7" w16cid:durableId="1371372867">
    <w:abstractNumId w:val="7"/>
  </w:num>
  <w:num w:numId="8" w16cid:durableId="1591158778">
    <w:abstractNumId w:val="4"/>
  </w:num>
  <w:num w:numId="9" w16cid:durableId="2117014471">
    <w:abstractNumId w:val="12"/>
  </w:num>
  <w:num w:numId="10" w16cid:durableId="1145245576">
    <w:abstractNumId w:val="13"/>
  </w:num>
  <w:num w:numId="11" w16cid:durableId="1235623184">
    <w:abstractNumId w:val="5"/>
  </w:num>
  <w:num w:numId="12" w16cid:durableId="2062825675">
    <w:abstractNumId w:val="1"/>
  </w:num>
  <w:num w:numId="13" w16cid:durableId="1050574427">
    <w:abstractNumId w:val="2"/>
  </w:num>
  <w:num w:numId="14" w16cid:durableId="933854832">
    <w:abstractNumId w:val="3"/>
  </w:num>
  <w:num w:numId="15" w16cid:durableId="646663879">
    <w:abstractNumId w:val="16"/>
  </w:num>
  <w:num w:numId="16" w16cid:durableId="1714691869">
    <w:abstractNumId w:val="14"/>
  </w:num>
  <w:num w:numId="17" w16cid:durableId="131411498">
    <w:abstractNumId w:val="9"/>
  </w:num>
  <w:num w:numId="18" w16cid:durableId="401686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5F"/>
    <w:rsid w:val="00007109"/>
    <w:rsid w:val="00034ED7"/>
    <w:rsid w:val="0004581B"/>
    <w:rsid w:val="00047B41"/>
    <w:rsid w:val="000610CB"/>
    <w:rsid w:val="00074E5A"/>
    <w:rsid w:val="000A30B5"/>
    <w:rsid w:val="000B00E4"/>
    <w:rsid w:val="000C2913"/>
    <w:rsid w:val="000C798E"/>
    <w:rsid w:val="000C7D96"/>
    <w:rsid w:val="000D5948"/>
    <w:rsid w:val="000F10C3"/>
    <w:rsid w:val="000F1907"/>
    <w:rsid w:val="001015B6"/>
    <w:rsid w:val="0011129A"/>
    <w:rsid w:val="0011782B"/>
    <w:rsid w:val="001217C9"/>
    <w:rsid w:val="00140430"/>
    <w:rsid w:val="00143F65"/>
    <w:rsid w:val="0017268D"/>
    <w:rsid w:val="00173A5C"/>
    <w:rsid w:val="00193ABB"/>
    <w:rsid w:val="001B235A"/>
    <w:rsid w:val="001C0E06"/>
    <w:rsid w:val="001C3540"/>
    <w:rsid w:val="001C6CD1"/>
    <w:rsid w:val="001F5207"/>
    <w:rsid w:val="001F52A7"/>
    <w:rsid w:val="001F68DC"/>
    <w:rsid w:val="002031AC"/>
    <w:rsid w:val="00205A22"/>
    <w:rsid w:val="002230E1"/>
    <w:rsid w:val="00234376"/>
    <w:rsid w:val="00246B41"/>
    <w:rsid w:val="00254E2D"/>
    <w:rsid w:val="002569FF"/>
    <w:rsid w:val="002A240F"/>
    <w:rsid w:val="002B1567"/>
    <w:rsid w:val="002B5B86"/>
    <w:rsid w:val="002D0798"/>
    <w:rsid w:val="003108C8"/>
    <w:rsid w:val="0032421D"/>
    <w:rsid w:val="003247FB"/>
    <w:rsid w:val="00326CDA"/>
    <w:rsid w:val="00327067"/>
    <w:rsid w:val="003476AD"/>
    <w:rsid w:val="0038750A"/>
    <w:rsid w:val="00392622"/>
    <w:rsid w:val="003A152F"/>
    <w:rsid w:val="003A5ACA"/>
    <w:rsid w:val="003B5724"/>
    <w:rsid w:val="003F6CF1"/>
    <w:rsid w:val="00405F3A"/>
    <w:rsid w:val="004072EC"/>
    <w:rsid w:val="0041258B"/>
    <w:rsid w:val="004221E3"/>
    <w:rsid w:val="00430041"/>
    <w:rsid w:val="00435695"/>
    <w:rsid w:val="004512B3"/>
    <w:rsid w:val="004518F7"/>
    <w:rsid w:val="004634E0"/>
    <w:rsid w:val="00464E97"/>
    <w:rsid w:val="00470D7A"/>
    <w:rsid w:val="00480CFF"/>
    <w:rsid w:val="004909C0"/>
    <w:rsid w:val="00491A68"/>
    <w:rsid w:val="00496C42"/>
    <w:rsid w:val="004A3540"/>
    <w:rsid w:val="004C2A16"/>
    <w:rsid w:val="004D61CF"/>
    <w:rsid w:val="004F2EB1"/>
    <w:rsid w:val="005206D0"/>
    <w:rsid w:val="00547DA8"/>
    <w:rsid w:val="00563EA3"/>
    <w:rsid w:val="00580EFF"/>
    <w:rsid w:val="005B1AAC"/>
    <w:rsid w:val="005C56A3"/>
    <w:rsid w:val="005D10E4"/>
    <w:rsid w:val="00614E7F"/>
    <w:rsid w:val="00631B6D"/>
    <w:rsid w:val="006448EB"/>
    <w:rsid w:val="006467D7"/>
    <w:rsid w:val="00647680"/>
    <w:rsid w:val="006574C6"/>
    <w:rsid w:val="00657FEB"/>
    <w:rsid w:val="00664340"/>
    <w:rsid w:val="00667E79"/>
    <w:rsid w:val="0068104B"/>
    <w:rsid w:val="00682A97"/>
    <w:rsid w:val="00685F86"/>
    <w:rsid w:val="006C0DEE"/>
    <w:rsid w:val="006C2140"/>
    <w:rsid w:val="006C3FDA"/>
    <w:rsid w:val="006C5DA7"/>
    <w:rsid w:val="006D0655"/>
    <w:rsid w:val="006F3141"/>
    <w:rsid w:val="00705E73"/>
    <w:rsid w:val="0071551F"/>
    <w:rsid w:val="0071761A"/>
    <w:rsid w:val="00727277"/>
    <w:rsid w:val="00733EC4"/>
    <w:rsid w:val="00790101"/>
    <w:rsid w:val="007A6F66"/>
    <w:rsid w:val="007B6D3C"/>
    <w:rsid w:val="007C059E"/>
    <w:rsid w:val="007C4146"/>
    <w:rsid w:val="007D11E6"/>
    <w:rsid w:val="007D4023"/>
    <w:rsid w:val="007E4824"/>
    <w:rsid w:val="007F39AF"/>
    <w:rsid w:val="00800845"/>
    <w:rsid w:val="008073BF"/>
    <w:rsid w:val="0082377E"/>
    <w:rsid w:val="008305C0"/>
    <w:rsid w:val="008311E7"/>
    <w:rsid w:val="00852001"/>
    <w:rsid w:val="0086792C"/>
    <w:rsid w:val="008745D9"/>
    <w:rsid w:val="008B45A9"/>
    <w:rsid w:val="008D1BC9"/>
    <w:rsid w:val="008D6801"/>
    <w:rsid w:val="008E0D2B"/>
    <w:rsid w:val="008E272A"/>
    <w:rsid w:val="008F0107"/>
    <w:rsid w:val="008F71D3"/>
    <w:rsid w:val="009019F8"/>
    <w:rsid w:val="00905561"/>
    <w:rsid w:val="00936058"/>
    <w:rsid w:val="009410CA"/>
    <w:rsid w:val="009548A7"/>
    <w:rsid w:val="0096433D"/>
    <w:rsid w:val="00975811"/>
    <w:rsid w:val="00981622"/>
    <w:rsid w:val="00986DAA"/>
    <w:rsid w:val="009D5D4B"/>
    <w:rsid w:val="00A001DA"/>
    <w:rsid w:val="00A2537B"/>
    <w:rsid w:val="00A3133E"/>
    <w:rsid w:val="00A33225"/>
    <w:rsid w:val="00A60AAD"/>
    <w:rsid w:val="00A65A49"/>
    <w:rsid w:val="00A810B5"/>
    <w:rsid w:val="00A81FDA"/>
    <w:rsid w:val="00AA0043"/>
    <w:rsid w:val="00AB072B"/>
    <w:rsid w:val="00AB1865"/>
    <w:rsid w:val="00AB4F60"/>
    <w:rsid w:val="00AB6DFA"/>
    <w:rsid w:val="00AC33FF"/>
    <w:rsid w:val="00B111FE"/>
    <w:rsid w:val="00B16033"/>
    <w:rsid w:val="00B335E2"/>
    <w:rsid w:val="00B41F88"/>
    <w:rsid w:val="00B47573"/>
    <w:rsid w:val="00B672B1"/>
    <w:rsid w:val="00B70B5F"/>
    <w:rsid w:val="00B76C51"/>
    <w:rsid w:val="00B83F78"/>
    <w:rsid w:val="00B92543"/>
    <w:rsid w:val="00B97288"/>
    <w:rsid w:val="00BB564A"/>
    <w:rsid w:val="00BD2505"/>
    <w:rsid w:val="00BF0C28"/>
    <w:rsid w:val="00BF0D67"/>
    <w:rsid w:val="00C109F3"/>
    <w:rsid w:val="00C379FC"/>
    <w:rsid w:val="00C51BEE"/>
    <w:rsid w:val="00C8376A"/>
    <w:rsid w:val="00CB0011"/>
    <w:rsid w:val="00CB10FD"/>
    <w:rsid w:val="00CE470D"/>
    <w:rsid w:val="00D05B76"/>
    <w:rsid w:val="00D2646D"/>
    <w:rsid w:val="00D3438D"/>
    <w:rsid w:val="00D37084"/>
    <w:rsid w:val="00D55662"/>
    <w:rsid w:val="00D56B3F"/>
    <w:rsid w:val="00D903B8"/>
    <w:rsid w:val="00DA7655"/>
    <w:rsid w:val="00DB1C78"/>
    <w:rsid w:val="00DC12A5"/>
    <w:rsid w:val="00DC491F"/>
    <w:rsid w:val="00DC51E9"/>
    <w:rsid w:val="00DD4A4B"/>
    <w:rsid w:val="00E039C5"/>
    <w:rsid w:val="00E07675"/>
    <w:rsid w:val="00E40DB8"/>
    <w:rsid w:val="00E56BD7"/>
    <w:rsid w:val="00E606D4"/>
    <w:rsid w:val="00E847A3"/>
    <w:rsid w:val="00E90BA9"/>
    <w:rsid w:val="00EB010B"/>
    <w:rsid w:val="00EB2185"/>
    <w:rsid w:val="00EB7F31"/>
    <w:rsid w:val="00EC46E6"/>
    <w:rsid w:val="00ED2144"/>
    <w:rsid w:val="00ED51CB"/>
    <w:rsid w:val="00ED6120"/>
    <w:rsid w:val="00EE08EA"/>
    <w:rsid w:val="00EF196C"/>
    <w:rsid w:val="00F07C3A"/>
    <w:rsid w:val="00F12115"/>
    <w:rsid w:val="00F13B32"/>
    <w:rsid w:val="00F17086"/>
    <w:rsid w:val="00F2425C"/>
    <w:rsid w:val="00F27AA9"/>
    <w:rsid w:val="00F318B8"/>
    <w:rsid w:val="00F455D6"/>
    <w:rsid w:val="00F45CDA"/>
    <w:rsid w:val="00F67AA9"/>
    <w:rsid w:val="00F95A22"/>
    <w:rsid w:val="00F95BCC"/>
    <w:rsid w:val="00F9627B"/>
    <w:rsid w:val="00FA138E"/>
    <w:rsid w:val="00FA1A32"/>
    <w:rsid w:val="00FA2CD5"/>
    <w:rsid w:val="00FF17CB"/>
    <w:rsid w:val="3BB0FA97"/>
    <w:rsid w:val="6D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676F"/>
  <w15:chartTrackingRefBased/>
  <w15:docId w15:val="{E2A3847C-A1C4-4FC9-93BD-DE88D767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5F"/>
    <w:rPr>
      <w:rFonts w:eastAsia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225"/>
    <w:pPr>
      <w:ind w:left="720"/>
    </w:pPr>
    <w:rPr>
      <w:rFonts w:ascii="Calibri" w:hAnsi="Calibri" w:cs="Calibri"/>
    </w:rPr>
  </w:style>
  <w:style w:type="paragraph" w:styleId="Footer">
    <w:name w:val="footer"/>
    <w:basedOn w:val="Normal"/>
    <w:link w:val="FooterChar"/>
    <w:rsid w:val="00B70B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70B5F"/>
    <w:rPr>
      <w:rFonts w:eastAsia="Times New Roman" w:cs="Times New Roman"/>
      <w:kern w:val="0"/>
      <w:sz w:val="24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B70B5F"/>
  </w:style>
  <w:style w:type="table" w:styleId="TableGrid">
    <w:name w:val="Table Grid"/>
    <w:basedOn w:val="TableNormal"/>
    <w:uiPriority w:val="39"/>
    <w:rsid w:val="00B70B5F"/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70B5F"/>
  </w:style>
  <w:style w:type="paragraph" w:styleId="Header">
    <w:name w:val="header"/>
    <w:basedOn w:val="Normal"/>
    <w:link w:val="HeaderChar"/>
    <w:uiPriority w:val="99"/>
    <w:unhideWhenUsed/>
    <w:rsid w:val="00B70B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B5F"/>
    <w:rPr>
      <w:rFonts w:eastAsia="Times New Roman" w:cs="Times New Roman"/>
      <w:kern w:val="0"/>
      <w:sz w:val="24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4221E3"/>
    <w:rPr>
      <w:rFonts w:eastAsia="Times New Roman" w:cs="Times New Roman"/>
      <w:kern w:val="0"/>
      <w:sz w:val="24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D6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8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801"/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801"/>
    <w:rPr>
      <w:rFonts w:eastAsia="Times New Roman" w:cs="Times New Roman"/>
      <w:b/>
      <w:bCs/>
      <w:kern w:val="0"/>
      <w:sz w:val="20"/>
      <w:szCs w:val="20"/>
      <w:lang w:val="en-US"/>
      <w14:ligatures w14:val="none"/>
    </w:rPr>
  </w:style>
  <w:style w:type="character" w:styleId="Mention">
    <w:name w:val="Mention"/>
    <w:basedOn w:val="DefaultParagraphFont"/>
    <w:uiPriority w:val="99"/>
    <w:unhideWhenUsed/>
    <w:rsid w:val="00E40DB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DF9C61AE5884FA2C788EEC49AD8B7" ma:contentTypeVersion="23" ma:contentTypeDescription="Create a new document." ma:contentTypeScope="" ma:versionID="d5f7ada33cb6b98a194dba77cb8d9bf7">
  <xsd:schema xmlns:xsd="http://www.w3.org/2001/XMLSchema" xmlns:xs="http://www.w3.org/2001/XMLSchema" xmlns:p="http://schemas.microsoft.com/office/2006/metadata/properties" xmlns:ns1="http://schemas.microsoft.com/sharepoint/v3" xmlns:ns2="755e8c03-f9e7-4cdc-bdeb-4ce7ba7b7c1a" xmlns:ns3="9bc5fe31-0fb2-4bfe-bbdd-dbda8220fa7f" targetNamespace="http://schemas.microsoft.com/office/2006/metadata/properties" ma:root="true" ma:fieldsID="27b6dbaf254907912a7e0a7ab82b218c" ns1:_="" ns2:_="" ns3:_="">
    <xsd:import namespace="http://schemas.microsoft.com/sharepoint/v3"/>
    <xsd:import namespace="755e8c03-f9e7-4cdc-bdeb-4ce7ba7b7c1a"/>
    <xsd:import namespace="9bc5fe31-0fb2-4bfe-bbdd-dbda8220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8c03-f9e7-4cdc-bdeb-4ce7ba7b7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d189e8-f9d3-4033-ae20-00addeb19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fe31-0fb2-4bfe-bbdd-dbda8220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5d6ebb-b2d9-49eb-8df2-d9bb1958367d}" ma:internalName="TaxCatchAll" ma:showField="CatchAllData" ma:web="9bc5fe31-0fb2-4bfe-bbdd-dbda8220f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55e8c03-f9e7-4cdc-bdeb-4ce7ba7b7c1a">
      <Terms xmlns="http://schemas.microsoft.com/office/infopath/2007/PartnerControls"/>
    </lcf76f155ced4ddcb4097134ff3c332f>
    <TaxCatchAll xmlns="9bc5fe31-0fb2-4bfe-bbdd-dbda8220fa7f" xsi:nil="true"/>
    <SharedWithUsers xmlns="9bc5fe31-0fb2-4bfe-bbdd-dbda8220fa7f">
      <UserInfo>
        <DisplayName/>
        <AccountId xsi:nil="true"/>
        <AccountType/>
      </UserInfo>
    </SharedWithUsers>
    <Date xmlns="755e8c03-f9e7-4cdc-bdeb-4ce7ba7b7c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AAA9E-DD19-44C7-8C7F-8C393702A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5e8c03-f9e7-4cdc-bdeb-4ce7ba7b7c1a"/>
    <ds:schemaRef ds:uri="9bc5fe31-0fb2-4bfe-bbdd-dbda8220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E1E28-C40C-41EB-AAF9-94804DF344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5e8c03-f9e7-4cdc-bdeb-4ce7ba7b7c1a"/>
    <ds:schemaRef ds:uri="9bc5fe31-0fb2-4bfe-bbdd-dbda8220fa7f"/>
  </ds:schemaRefs>
</ds:datastoreItem>
</file>

<file path=customXml/itemProps3.xml><?xml version="1.0" encoding="utf-8"?>
<ds:datastoreItem xmlns:ds="http://schemas.openxmlformats.org/officeDocument/2006/customXml" ds:itemID="{7F76690C-B364-4905-98FE-54DA50CDEB6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c3cca87-9bcf-434f-9f85-13e4051fc33c}" enabled="1" method="Privileged" siteId="{91fb7033-5892-415d-be15-fda8c3544b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 Policy &amp; Research Director</dc:creator>
  <cp:keywords/>
  <dc:description/>
  <cp:lastModifiedBy>AFF Admin HR</cp:lastModifiedBy>
  <cp:revision>5</cp:revision>
  <dcterms:created xsi:type="dcterms:W3CDTF">2025-06-09T08:32:00Z</dcterms:created>
  <dcterms:modified xsi:type="dcterms:W3CDTF">2025-06-13T08:20:00Z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0x0101005F4DF9C61AE5884FA2C788EEC49AD8B7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