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34CA5" w14:textId="327580B1" w:rsidR="00052DE8" w:rsidRPr="005509F0" w:rsidRDefault="00AF334F">
      <w:pPr>
        <w:rPr>
          <w:rFonts w:ascii="Trebuchet MS" w:hAnsi="Trebuchet MS"/>
        </w:rPr>
      </w:pPr>
      <w:r w:rsidRPr="005509F0">
        <w:rPr>
          <w:rFonts w:ascii="Trebuchet MS" w:hAnsi="Trebuchet MS"/>
          <w:noProof/>
        </w:rPr>
        <mc:AlternateContent>
          <mc:Choice Requires="wps">
            <w:drawing>
              <wp:anchor distT="45720" distB="45720" distL="114300" distR="114300" simplePos="0" relativeHeight="251658242" behindDoc="0" locked="0" layoutInCell="1" allowOverlap="1" wp14:anchorId="1C6BD0DC" wp14:editId="7C452CF7">
                <wp:simplePos x="0" y="0"/>
                <wp:positionH relativeFrom="column">
                  <wp:posOffset>1793875</wp:posOffset>
                </wp:positionH>
                <wp:positionV relativeFrom="page">
                  <wp:posOffset>6350</wp:posOffset>
                </wp:positionV>
                <wp:extent cx="5033010" cy="824230"/>
                <wp:effectExtent l="0" t="0" r="0" b="0"/>
                <wp:wrapSquare wrapText="bothSides"/>
                <wp:docPr id="1482685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3010" cy="824230"/>
                        </a:xfrm>
                        <a:prstGeom prst="rect">
                          <a:avLst/>
                        </a:prstGeom>
                        <a:solidFill>
                          <a:srgbClr val="488166"/>
                        </a:solidFill>
                        <a:ln w="9525">
                          <a:noFill/>
                          <a:miter lim="800000"/>
                          <a:headEnd/>
                          <a:tailEnd/>
                        </a:ln>
                      </wps:spPr>
                      <wps:txbx>
                        <w:txbxContent>
                          <w:p w14:paraId="1DE89972" w14:textId="46FE43CF" w:rsidR="005509F0" w:rsidRDefault="005509F0">
                            <w:pPr>
                              <w:rPr>
                                <w:rFonts w:ascii="Trebuchet MS" w:hAnsi="Trebuchet MS"/>
                                <w:b/>
                                <w:bCs/>
                                <w:color w:val="FFFFFF" w:themeColor="background1"/>
                                <w:sz w:val="48"/>
                                <w:szCs w:val="48"/>
                              </w:rPr>
                            </w:pPr>
                            <w:r w:rsidRPr="005509F0">
                              <w:rPr>
                                <w:rFonts w:ascii="Trebuchet MS" w:hAnsi="Trebuchet MS"/>
                                <w:b/>
                                <w:bCs/>
                                <w:color w:val="FFFFFF" w:themeColor="background1"/>
                                <w:sz w:val="48"/>
                                <w:szCs w:val="48"/>
                              </w:rPr>
                              <w:t>Job Description</w:t>
                            </w:r>
                          </w:p>
                          <w:p w14:paraId="4732A462" w14:textId="64CD63C1" w:rsidR="00AF334F" w:rsidRPr="00AF334F" w:rsidRDefault="0056027B" w:rsidP="0056027B">
                            <w:pPr>
                              <w:rPr>
                                <w:rFonts w:ascii="Trebuchet MS" w:hAnsi="Trebuchet MS"/>
                                <w:b/>
                                <w:bCs/>
                                <w:color w:val="FFFFFF" w:themeColor="background1"/>
                                <w:sz w:val="36"/>
                                <w:szCs w:val="36"/>
                              </w:rPr>
                            </w:pPr>
                            <w:r w:rsidRPr="0056027B">
                              <w:rPr>
                                <w:rFonts w:ascii="Trebuchet MS" w:hAnsi="Trebuchet MS"/>
                                <w:b/>
                                <w:bCs/>
                                <w:color w:val="FFFFFF" w:themeColor="background1"/>
                                <w:sz w:val="36"/>
                                <w:szCs w:val="36"/>
                              </w:rPr>
                              <w:t xml:space="preserve">MONEY </w:t>
                            </w:r>
                            <w:r w:rsidR="0051277B">
                              <w:rPr>
                                <w:rFonts w:ascii="Trebuchet MS" w:hAnsi="Trebuchet MS"/>
                                <w:b/>
                                <w:bCs/>
                                <w:color w:val="FFFFFF" w:themeColor="background1"/>
                                <w:sz w:val="36"/>
                                <w:szCs w:val="36"/>
                              </w:rPr>
                              <w:t>&amp;</w:t>
                            </w:r>
                            <w:r w:rsidRPr="0056027B">
                              <w:rPr>
                                <w:rFonts w:ascii="Trebuchet MS" w:hAnsi="Trebuchet MS"/>
                                <w:b/>
                                <w:bCs/>
                                <w:color w:val="FFFFFF" w:themeColor="background1"/>
                                <w:sz w:val="36"/>
                                <w:szCs w:val="36"/>
                              </w:rPr>
                              <w:t xml:space="preserve"> ALLOWANCES SPECIALIST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6BD0DC" id="_x0000_t202" coordsize="21600,21600" o:spt="202" path="m,l,21600r21600,l21600,xe">
                <v:stroke joinstyle="miter"/>
                <v:path gradientshapeok="t" o:connecttype="rect"/>
              </v:shapetype>
              <v:shape id="Text Box 2" o:spid="_x0000_s1026" type="#_x0000_t202" style="position:absolute;margin-left:141.25pt;margin-top:.5pt;width:396.3pt;height:64.9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" fillcolor="#488166" stroked="f">
                <v:textbox>
                  <w:txbxContent>
                    <w:p w14:paraId="1DE89972" w14:textId="46FE43CF" w:rsidR="005509F0" w:rsidRDefault="005509F0">
                      <w:pPr>
                        <w:rPr>
                          <w:rFonts w:ascii="Trebuchet MS" w:hAnsi="Trebuchet MS"/>
                          <w:b/>
                          <w:bCs/>
                          <w:color w:val="FFFFFF" w:themeColor="background1"/>
                          <w:sz w:val="48"/>
                          <w:szCs w:val="48"/>
                        </w:rPr>
                      </w:pPr>
                      <w:r w:rsidRPr="005509F0">
                        <w:rPr>
                          <w:rFonts w:ascii="Trebuchet MS" w:hAnsi="Trebuchet MS"/>
                          <w:b/>
                          <w:bCs/>
                          <w:color w:val="FFFFFF" w:themeColor="background1"/>
                          <w:sz w:val="48"/>
                          <w:szCs w:val="48"/>
                        </w:rPr>
                        <w:t>Job Description</w:t>
                      </w:r>
                    </w:p>
                    <w:p w14:paraId="4732A462" w14:textId="64CD63C1" w:rsidR="00AF334F" w:rsidRPr="00AF334F" w:rsidRDefault="0056027B" w:rsidP="0056027B">
                      <w:pPr>
                        <w:rPr>
                          <w:rFonts w:ascii="Trebuchet MS" w:hAnsi="Trebuchet MS"/>
                          <w:b/>
                          <w:bCs/>
                          <w:color w:val="FFFFFF" w:themeColor="background1"/>
                          <w:sz w:val="36"/>
                          <w:szCs w:val="36"/>
                        </w:rPr>
                      </w:pPr>
                      <w:r w:rsidRPr="0056027B">
                        <w:rPr>
                          <w:rFonts w:ascii="Trebuchet MS" w:hAnsi="Trebuchet MS"/>
                          <w:b/>
                          <w:bCs/>
                          <w:color w:val="FFFFFF" w:themeColor="background1"/>
                          <w:sz w:val="36"/>
                          <w:szCs w:val="36"/>
                        </w:rPr>
                        <w:t xml:space="preserve">MONEY </w:t>
                      </w:r>
                      <w:r w:rsidR="0051277B">
                        <w:rPr>
                          <w:rFonts w:ascii="Trebuchet MS" w:hAnsi="Trebuchet MS"/>
                          <w:b/>
                          <w:bCs/>
                          <w:color w:val="FFFFFF" w:themeColor="background1"/>
                          <w:sz w:val="36"/>
                          <w:szCs w:val="36"/>
                        </w:rPr>
                        <w:t>&amp;</w:t>
                      </w:r>
                      <w:r w:rsidRPr="0056027B">
                        <w:rPr>
                          <w:rFonts w:ascii="Trebuchet MS" w:hAnsi="Trebuchet MS"/>
                          <w:b/>
                          <w:bCs/>
                          <w:color w:val="FFFFFF" w:themeColor="background1"/>
                          <w:sz w:val="36"/>
                          <w:szCs w:val="36"/>
                        </w:rPr>
                        <w:t xml:space="preserve"> ALLOWANCES SPECIALIST</w:t>
                      </w:r>
                    </w:p>
                  </w:txbxContent>
                </v:textbox>
                <w10:wrap type="square" anchory="page"/>
              </v:shape>
            </w:pict>
          </mc:Fallback>
        </mc:AlternateContent>
      </w:r>
      <w:r w:rsidR="005509F0">
        <w:rPr>
          <w:rFonts w:ascii="Trebuchet MS" w:hAnsi="Trebuchet MS"/>
          <w:noProof/>
        </w:rPr>
        <mc:AlternateContent>
          <mc:Choice Requires="wps">
            <w:drawing>
              <wp:anchor distT="0" distB="0" distL="114300" distR="114300" simplePos="0" relativeHeight="251658243" behindDoc="0" locked="0" layoutInCell="1" allowOverlap="1" wp14:anchorId="254BE33D" wp14:editId="32811310">
                <wp:simplePos x="0" y="0"/>
                <wp:positionH relativeFrom="column">
                  <wp:posOffset>-532130</wp:posOffset>
                </wp:positionH>
                <wp:positionV relativeFrom="paragraph">
                  <wp:posOffset>571169</wp:posOffset>
                </wp:positionV>
                <wp:extent cx="2258171" cy="0"/>
                <wp:effectExtent l="0" t="0" r="0" b="0"/>
                <wp:wrapNone/>
                <wp:docPr id="1516777643" name="Straight Connector 5"/>
                <wp:cNvGraphicFramePr/>
                <a:graphic xmlns:a="http://schemas.openxmlformats.org/drawingml/2006/main">
                  <a:graphicData uri="http://schemas.microsoft.com/office/word/2010/wordprocessingShape">
                    <wps:wsp>
                      <wps:cNvCnPr/>
                      <wps:spPr>
                        <a:xfrm flipH="1">
                          <a:off x="0" y="0"/>
                          <a:ext cx="2258171" cy="0"/>
                        </a:xfrm>
                        <a:prstGeom prst="line">
                          <a:avLst/>
                        </a:prstGeom>
                        <a:ln>
                          <a:solidFill>
                            <a:srgbClr val="48816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5"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488166" strokeweight=".5pt" from="-41.9pt,44.95pt" to="135.9pt,44.95pt" w14:anchorId="551D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">
                <v:stroke joinstyle="miter"/>
              </v:line>
            </w:pict>
          </mc:Fallback>
        </mc:AlternateContent>
      </w:r>
      <w:r w:rsidR="005509F0" w:rsidRPr="005509F0">
        <w:rPr>
          <w:rFonts w:ascii="Trebuchet MS" w:hAnsi="Trebuchet MS"/>
          <w:noProof/>
        </w:rPr>
        <mc:AlternateContent>
          <mc:Choice Requires="wps">
            <w:drawing>
              <wp:anchor distT="45720" distB="45720" distL="114300" distR="114300" simplePos="0" relativeHeight="251658241" behindDoc="0" locked="0" layoutInCell="1" allowOverlap="1" wp14:anchorId="1AA92041" wp14:editId="5FC93E43">
                <wp:simplePos x="0" y="0"/>
                <wp:positionH relativeFrom="column">
                  <wp:posOffset>-357505</wp:posOffset>
                </wp:positionH>
                <wp:positionV relativeFrom="page">
                  <wp:posOffset>111125</wp:posOffset>
                </wp:positionV>
                <wp:extent cx="1899920" cy="738505"/>
                <wp:effectExtent l="0" t="0" r="508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738505"/>
                        </a:xfrm>
                        <a:prstGeom prst="rect">
                          <a:avLst/>
                        </a:prstGeom>
                        <a:solidFill>
                          <a:srgbClr val="FFFFFF"/>
                        </a:solidFill>
                        <a:ln w="9525">
                          <a:noFill/>
                          <a:miter lim="800000"/>
                          <a:headEnd/>
                          <a:tailEnd/>
                        </a:ln>
                      </wps:spPr>
                      <wps:txbx>
                        <w:txbxContent>
                          <w:p w14:paraId="2806CB48" w14:textId="0355683B" w:rsidR="005509F0" w:rsidRDefault="005509F0">
                            <w:r>
                              <w:rPr>
                                <w:noProof/>
                              </w:rPr>
                              <w:drawing>
                                <wp:inline distT="0" distB="0" distL="0" distR="0" wp14:anchorId="7E8C53A8" wp14:editId="5FA342A6">
                                  <wp:extent cx="1708150" cy="612140"/>
                                  <wp:effectExtent l="0" t="0" r="6350" b="0"/>
                                  <wp:docPr id="1357337705"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55693" name="Picture 3" descr="A logo with a black backgrou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708150" cy="6121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92041" id="_x0000_s1027" type="#_x0000_t202" style="position:absolute;margin-left:-28.15pt;margin-top:8.75pt;width:149.6pt;height:58.1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" stroked="f">
                <v:textbox>
                  <w:txbxContent>
                    <w:p w14:paraId="2806CB48" w14:textId="0355683B" w:rsidR="005509F0" w:rsidRDefault="005509F0">
                      <w:r>
                        <w:rPr>
                          <w:noProof/>
                        </w:rPr>
                        <w:drawing>
                          <wp:inline distT="0" distB="0" distL="0" distR="0" wp14:anchorId="7E8C53A8" wp14:editId="5FA342A6">
                            <wp:extent cx="1708150" cy="612140"/>
                            <wp:effectExtent l="0" t="0" r="6350" b="0"/>
                            <wp:docPr id="1357337705"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55693" name="Picture 3" descr="A logo with a black backgrou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708150" cy="612140"/>
                                    </a:xfrm>
                                    <a:prstGeom prst="rect">
                                      <a:avLst/>
                                    </a:prstGeom>
                                  </pic:spPr>
                                </pic:pic>
                              </a:graphicData>
                            </a:graphic>
                          </wp:inline>
                        </w:drawing>
                      </w:r>
                    </w:p>
                  </w:txbxContent>
                </v:textbox>
                <w10:wrap type="square" anchory="page"/>
              </v:shape>
            </w:pict>
          </mc:Fallback>
        </mc:AlternateContent>
      </w:r>
      <w:r w:rsidR="005509F0">
        <w:rPr>
          <w:rFonts w:ascii="Trebuchet MS" w:hAnsi="Trebuchet MS"/>
          <w:noProof/>
        </w:rPr>
        <mc:AlternateContent>
          <mc:Choice Requires="wps">
            <w:drawing>
              <wp:anchor distT="0" distB="0" distL="114300" distR="114300" simplePos="0" relativeHeight="251658240" behindDoc="0" locked="0" layoutInCell="1" allowOverlap="1" wp14:anchorId="764A1F31" wp14:editId="7C86DCA7">
                <wp:simplePos x="0" y="0"/>
                <wp:positionH relativeFrom="column">
                  <wp:posOffset>1725737</wp:posOffset>
                </wp:positionH>
                <wp:positionV relativeFrom="paragraph">
                  <wp:posOffset>-270510</wp:posOffset>
                </wp:positionV>
                <wp:extent cx="5303520" cy="850790"/>
                <wp:effectExtent l="0" t="0" r="0" b="6985"/>
                <wp:wrapNone/>
                <wp:docPr id="1079354199" name="Rectangle 1"/>
                <wp:cNvGraphicFramePr/>
                <a:graphic xmlns:a="http://schemas.openxmlformats.org/drawingml/2006/main">
                  <a:graphicData uri="http://schemas.microsoft.com/office/word/2010/wordprocessingShape">
                    <wps:wsp>
                      <wps:cNvSpPr/>
                      <wps:spPr>
                        <a:xfrm>
                          <a:off x="0" y="0"/>
                          <a:ext cx="5303520" cy="850790"/>
                        </a:xfrm>
                        <a:prstGeom prst="rect">
                          <a:avLst/>
                        </a:prstGeom>
                        <a:solidFill>
                          <a:srgbClr val="48816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arto="http://schemas.microsoft.com/office/word/2006/arto">
            <w:pict>
              <v:rect id="Rectangle 1" style="position:absolute;margin-left:135.9pt;margin-top:-21.3pt;width:417.6pt;height:6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488166" stroked="f" strokeweight="1pt" w14:anchorId="02292C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"/>
            </w:pict>
          </mc:Fallback>
        </mc:AlternateContent>
      </w:r>
    </w:p>
    <w:p w14:paraId="6B6C5311" w14:textId="77777777" w:rsidR="005509F0" w:rsidRPr="005509F0" w:rsidRDefault="005509F0" w:rsidP="005509F0">
      <w:pPr>
        <w:rPr>
          <w:rFonts w:ascii="Trebuchet MS" w:hAnsi="Trebuchet MS"/>
          <w:b/>
          <w:color w:val="488166"/>
          <w:sz w:val="36"/>
          <w:szCs w:val="36"/>
        </w:rPr>
      </w:pPr>
      <w:r w:rsidRPr="005509F0">
        <w:rPr>
          <w:rFonts w:ascii="Trebuchet MS" w:hAnsi="Trebuchet MS"/>
          <w:b/>
          <w:color w:val="488166"/>
          <w:sz w:val="36"/>
          <w:szCs w:val="36"/>
        </w:rPr>
        <w:t>Job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074"/>
      </w:tblGrid>
      <w:tr w:rsidR="00D7179A" w:rsidRPr="00D7179A" w14:paraId="6E2EAE29" w14:textId="77777777" w:rsidTr="361F3A05">
        <w:tc>
          <w:tcPr>
            <w:tcW w:w="1980" w:type="dxa"/>
          </w:tcPr>
          <w:p w14:paraId="185C7BF2" w14:textId="2FC7EFC4" w:rsidR="005509F0" w:rsidRDefault="005509F0" w:rsidP="005509F0">
            <w:pPr>
              <w:rPr>
                <w:rFonts w:ascii="Trebuchet MS" w:hAnsi="Trebuchet MS"/>
                <w:color w:val="8A7764"/>
                <w:szCs w:val="24"/>
              </w:rPr>
            </w:pPr>
            <w:r w:rsidRPr="005509F0">
              <w:rPr>
                <w:rFonts w:ascii="Trebuchet MS" w:hAnsi="Trebuchet MS"/>
                <w:b/>
                <w:color w:val="333333"/>
                <w:szCs w:val="24"/>
              </w:rPr>
              <w:t>Location:</w:t>
            </w:r>
          </w:p>
        </w:tc>
        <w:tc>
          <w:tcPr>
            <w:tcW w:w="8074" w:type="dxa"/>
          </w:tcPr>
          <w:p w14:paraId="2F0BAE69" w14:textId="7B80B1F2" w:rsidR="005509F0" w:rsidRPr="00D7179A" w:rsidRDefault="0056027B" w:rsidP="005509F0">
            <w:pPr>
              <w:rPr>
                <w:rFonts w:ascii="Trebuchet MS" w:hAnsi="Trebuchet MS"/>
                <w:szCs w:val="24"/>
              </w:rPr>
            </w:pPr>
            <w:r w:rsidRPr="0056027B">
              <w:rPr>
                <w:rFonts w:ascii="Trebuchet MS" w:hAnsi="Trebuchet MS"/>
                <w:szCs w:val="24"/>
              </w:rPr>
              <w:t xml:space="preserve">Home-based, with </w:t>
            </w:r>
            <w:r w:rsidR="00E0054D">
              <w:rPr>
                <w:rFonts w:ascii="Trebuchet MS" w:hAnsi="Trebuchet MS"/>
                <w:szCs w:val="24"/>
              </w:rPr>
              <w:t xml:space="preserve">occasional travel in UK (hybrid option available </w:t>
            </w:r>
            <w:r w:rsidR="00C2096A">
              <w:rPr>
                <w:rFonts w:ascii="Trebuchet MS" w:hAnsi="Trebuchet MS"/>
                <w:szCs w:val="24"/>
              </w:rPr>
              <w:t>if located near AFF office, Andover)</w:t>
            </w:r>
            <w:r w:rsidR="00395580">
              <w:rPr>
                <w:rFonts w:ascii="Trebuchet MS" w:hAnsi="Trebuchet MS"/>
                <w:szCs w:val="24"/>
              </w:rPr>
              <w:t xml:space="preserve"> </w:t>
            </w:r>
          </w:p>
        </w:tc>
      </w:tr>
      <w:tr w:rsidR="00D7179A" w:rsidRPr="00D7179A" w14:paraId="5C8366D2" w14:textId="77777777" w:rsidTr="361F3A05">
        <w:tc>
          <w:tcPr>
            <w:tcW w:w="1980" w:type="dxa"/>
          </w:tcPr>
          <w:p w14:paraId="0FDC47B2" w14:textId="3BC7C623" w:rsidR="005509F0" w:rsidRDefault="005509F0" w:rsidP="005509F0">
            <w:pPr>
              <w:rPr>
                <w:rFonts w:ascii="Trebuchet MS" w:hAnsi="Trebuchet MS"/>
                <w:color w:val="8A7764"/>
                <w:szCs w:val="24"/>
              </w:rPr>
            </w:pPr>
            <w:r w:rsidRPr="005509F0">
              <w:rPr>
                <w:rFonts w:ascii="Trebuchet MS" w:hAnsi="Trebuchet MS"/>
                <w:b/>
                <w:color w:val="333333"/>
                <w:szCs w:val="24"/>
              </w:rPr>
              <w:t>Reporting to:</w:t>
            </w:r>
          </w:p>
        </w:tc>
        <w:tc>
          <w:tcPr>
            <w:tcW w:w="8074" w:type="dxa"/>
          </w:tcPr>
          <w:p w14:paraId="10B72141" w14:textId="46C6B2CF" w:rsidR="005509F0" w:rsidRPr="00D7179A" w:rsidRDefault="00F92A48" w:rsidP="005509F0">
            <w:pPr>
              <w:rPr>
                <w:rFonts w:ascii="Trebuchet MS" w:hAnsi="Trebuchet MS"/>
                <w:szCs w:val="24"/>
              </w:rPr>
            </w:pPr>
            <w:r w:rsidRPr="00493D71">
              <w:rPr>
                <w:rFonts w:ascii="Trebuchet MS" w:hAnsi="Trebuchet MS"/>
                <w:szCs w:val="24"/>
              </w:rPr>
              <w:t>Head of Policy</w:t>
            </w:r>
          </w:p>
        </w:tc>
      </w:tr>
      <w:tr w:rsidR="00D7179A" w:rsidRPr="00D7179A" w14:paraId="63CAF661" w14:textId="77777777" w:rsidTr="361F3A05">
        <w:tc>
          <w:tcPr>
            <w:tcW w:w="1980" w:type="dxa"/>
          </w:tcPr>
          <w:p w14:paraId="380C6693" w14:textId="6C6FFEB6" w:rsidR="005509F0" w:rsidRDefault="005509F0" w:rsidP="005509F0">
            <w:pPr>
              <w:rPr>
                <w:rFonts w:ascii="Trebuchet MS" w:hAnsi="Trebuchet MS"/>
                <w:color w:val="8A7764"/>
                <w:szCs w:val="24"/>
              </w:rPr>
            </w:pPr>
            <w:r w:rsidRPr="005509F0">
              <w:rPr>
                <w:rFonts w:ascii="Trebuchet MS" w:hAnsi="Trebuchet MS"/>
                <w:b/>
                <w:bCs/>
                <w:color w:val="333333"/>
              </w:rPr>
              <w:t>Hours:</w:t>
            </w:r>
          </w:p>
        </w:tc>
        <w:tc>
          <w:tcPr>
            <w:tcW w:w="8074" w:type="dxa"/>
          </w:tcPr>
          <w:p w14:paraId="4EC7D88A" w14:textId="4FCDDAC0" w:rsidR="005509F0" w:rsidRPr="00D7179A" w:rsidRDefault="00DF0B93" w:rsidP="361F3A05">
            <w:pPr>
              <w:rPr>
                <w:rFonts w:ascii="Trebuchet MS" w:hAnsi="Trebuchet MS"/>
              </w:rPr>
            </w:pPr>
            <w:r>
              <w:rPr>
                <w:rFonts w:ascii="Trebuchet MS" w:hAnsi="Trebuchet MS"/>
              </w:rPr>
              <w:t>30-</w:t>
            </w:r>
            <w:r w:rsidR="364BA27E" w:rsidRPr="361F3A05">
              <w:rPr>
                <w:rFonts w:ascii="Trebuchet MS" w:hAnsi="Trebuchet MS"/>
              </w:rPr>
              <w:t>3</w:t>
            </w:r>
            <w:r w:rsidR="00635B97">
              <w:rPr>
                <w:rFonts w:ascii="Trebuchet MS" w:hAnsi="Trebuchet MS"/>
              </w:rPr>
              <w:t>5</w:t>
            </w:r>
            <w:r w:rsidR="0056027B" w:rsidRPr="361F3A05">
              <w:rPr>
                <w:rFonts w:ascii="Trebuchet MS" w:hAnsi="Trebuchet MS"/>
              </w:rPr>
              <w:t xml:space="preserve"> hours per week</w:t>
            </w:r>
          </w:p>
        </w:tc>
      </w:tr>
      <w:tr w:rsidR="00D7179A" w:rsidRPr="00D7179A" w14:paraId="6131A995" w14:textId="77777777" w:rsidTr="361F3A05">
        <w:tc>
          <w:tcPr>
            <w:tcW w:w="1980" w:type="dxa"/>
          </w:tcPr>
          <w:p w14:paraId="7C5AD5AE" w14:textId="153D196F" w:rsidR="005509F0" w:rsidRDefault="005509F0" w:rsidP="005509F0">
            <w:pPr>
              <w:rPr>
                <w:rFonts w:ascii="Trebuchet MS" w:hAnsi="Trebuchet MS"/>
                <w:color w:val="8A7764"/>
                <w:szCs w:val="24"/>
              </w:rPr>
            </w:pPr>
            <w:r w:rsidRPr="005509F0">
              <w:rPr>
                <w:rFonts w:ascii="Trebuchet MS" w:hAnsi="Trebuchet MS"/>
                <w:b/>
                <w:bCs/>
                <w:color w:val="333333"/>
              </w:rPr>
              <w:t>Salary:</w:t>
            </w:r>
          </w:p>
        </w:tc>
        <w:tc>
          <w:tcPr>
            <w:tcW w:w="8074" w:type="dxa"/>
          </w:tcPr>
          <w:p w14:paraId="43C46A5F" w14:textId="272FFD1A" w:rsidR="005509F0" w:rsidRPr="00D7179A" w:rsidRDefault="00DF0B93" w:rsidP="361F3A05">
            <w:pPr>
              <w:rPr>
                <w:rFonts w:ascii="Trebuchet MS" w:hAnsi="Trebuchet MS"/>
              </w:rPr>
            </w:pPr>
            <w:r>
              <w:rPr>
                <w:rFonts w:ascii="Trebuchet MS" w:hAnsi="Trebuchet MS"/>
              </w:rPr>
              <w:t xml:space="preserve">Starting at </w:t>
            </w:r>
            <w:r w:rsidR="0056027B" w:rsidRPr="361F3A05">
              <w:rPr>
                <w:rFonts w:ascii="Trebuchet MS" w:hAnsi="Trebuchet MS"/>
              </w:rPr>
              <w:t>£</w:t>
            </w:r>
            <w:r>
              <w:rPr>
                <w:rFonts w:ascii="Trebuchet MS" w:hAnsi="Trebuchet MS"/>
              </w:rPr>
              <w:t>30,000</w:t>
            </w:r>
            <w:r w:rsidR="01C51DB5" w:rsidRPr="361F3A05">
              <w:rPr>
                <w:rFonts w:ascii="Trebuchet MS" w:hAnsi="Trebuchet MS"/>
              </w:rPr>
              <w:t xml:space="preserve"> FTE</w:t>
            </w:r>
          </w:p>
        </w:tc>
      </w:tr>
    </w:tbl>
    <w:p w14:paraId="46F18383" w14:textId="43D13165" w:rsidR="005509F0" w:rsidRPr="005509F0" w:rsidRDefault="005509F0" w:rsidP="005509F0">
      <w:pPr>
        <w:rPr>
          <w:rFonts w:ascii="Trebuchet MS" w:hAnsi="Trebuchet MS"/>
          <w:color w:val="333333"/>
        </w:rPr>
      </w:pPr>
    </w:p>
    <w:p w14:paraId="05A58198" w14:textId="77777777" w:rsidR="005509F0" w:rsidRPr="005509F0" w:rsidRDefault="005509F0" w:rsidP="005509F0">
      <w:pPr>
        <w:rPr>
          <w:rFonts w:ascii="Trebuchet MS" w:hAnsi="Trebuchet MS"/>
          <w:b/>
          <w:color w:val="488166"/>
          <w:sz w:val="36"/>
          <w:szCs w:val="36"/>
        </w:rPr>
      </w:pPr>
      <w:r w:rsidRPr="005509F0">
        <w:rPr>
          <w:rFonts w:ascii="Trebuchet MS" w:hAnsi="Trebuchet MS"/>
          <w:b/>
          <w:color w:val="488166"/>
          <w:sz w:val="36"/>
          <w:szCs w:val="36"/>
        </w:rPr>
        <w:t>Job purpose</w:t>
      </w:r>
    </w:p>
    <w:p w14:paraId="7392255A" w14:textId="28F4A79F" w:rsidR="0056027B" w:rsidRPr="0056027B" w:rsidRDefault="0056027B" w:rsidP="0056027B">
      <w:pPr>
        <w:rPr>
          <w:rFonts w:ascii="Trebuchet MS" w:hAnsi="Trebuchet MS"/>
          <w:color w:val="333333"/>
          <w:lang w:val="en-US"/>
        </w:rPr>
      </w:pPr>
      <w:r w:rsidRPr="0056027B">
        <w:rPr>
          <w:rFonts w:ascii="Trebuchet MS" w:hAnsi="Trebuchet MS"/>
          <w:color w:val="333333"/>
        </w:rPr>
        <w:t>The Money &amp; Allowances Specialist plays a critical part in AFF’s support to families, as subject matter expert on enquiries relating to money and allowances.</w:t>
      </w:r>
      <w:r w:rsidRPr="0056027B">
        <w:rPr>
          <w:rFonts w:ascii="Trebuchet MS" w:hAnsi="Trebuchet MS"/>
          <w:color w:val="333333"/>
          <w:lang w:val="en-US"/>
        </w:rPr>
        <w:t> </w:t>
      </w:r>
    </w:p>
    <w:p w14:paraId="1AD46823" w14:textId="1500DB6D" w:rsidR="005509F0" w:rsidRPr="0056027B" w:rsidRDefault="0056027B" w:rsidP="005509F0">
      <w:pPr>
        <w:rPr>
          <w:rFonts w:ascii="Trebuchet MS" w:hAnsi="Trebuchet MS"/>
          <w:color w:val="333333"/>
          <w:lang w:val="en-US"/>
        </w:rPr>
      </w:pPr>
      <w:r w:rsidRPr="0056027B">
        <w:rPr>
          <w:rFonts w:ascii="Trebuchet MS" w:hAnsi="Trebuchet MS"/>
          <w:color w:val="333333"/>
        </w:rPr>
        <w:t xml:space="preserve">Liaising directly with families, the post takes on more complex enquiries in the subject field and works closely with Army and Government departments, national charities and agencies to ensure the money </w:t>
      </w:r>
      <w:r w:rsidR="00D83CF5">
        <w:rPr>
          <w:rFonts w:ascii="Trebuchet MS" w:hAnsi="Trebuchet MS"/>
          <w:color w:val="333333"/>
        </w:rPr>
        <w:t>&amp;</w:t>
      </w:r>
      <w:r w:rsidR="00054E8C" w:rsidRPr="0056027B">
        <w:rPr>
          <w:rFonts w:ascii="Trebuchet MS" w:hAnsi="Trebuchet MS"/>
          <w:color w:val="333333"/>
        </w:rPr>
        <w:t xml:space="preserve"> </w:t>
      </w:r>
      <w:r w:rsidRPr="0056027B">
        <w:rPr>
          <w:rFonts w:ascii="Trebuchet MS" w:hAnsi="Trebuchet MS"/>
          <w:color w:val="333333"/>
        </w:rPr>
        <w:t>allowances concerns of Army families are properly represented and addressed.</w:t>
      </w:r>
    </w:p>
    <w:p w14:paraId="181AAD0C" w14:textId="77777777" w:rsidR="005509F0" w:rsidRPr="005509F0" w:rsidRDefault="005509F0" w:rsidP="005509F0">
      <w:pPr>
        <w:rPr>
          <w:rFonts w:ascii="Trebuchet MS" w:hAnsi="Trebuchet MS"/>
          <w:b/>
          <w:color w:val="488166"/>
          <w:sz w:val="36"/>
          <w:szCs w:val="36"/>
        </w:rPr>
      </w:pPr>
      <w:r w:rsidRPr="005509F0">
        <w:rPr>
          <w:rFonts w:ascii="Trebuchet MS" w:hAnsi="Trebuchet MS"/>
          <w:b/>
          <w:color w:val="488166"/>
          <w:sz w:val="36"/>
          <w:szCs w:val="36"/>
        </w:rPr>
        <w:t>Job responsibilities</w:t>
      </w:r>
    </w:p>
    <w:p w14:paraId="4A659F5A" w14:textId="77777777" w:rsidR="005509F0" w:rsidRPr="009D4290" w:rsidRDefault="005509F0" w:rsidP="005509F0">
      <w:pPr>
        <w:rPr>
          <w:rFonts w:ascii="Trebuchet MS" w:hAnsi="Trebuchet MS"/>
          <w:b/>
          <w:bCs/>
          <w:color w:val="333333"/>
          <w:sz w:val="24"/>
          <w:szCs w:val="24"/>
        </w:rPr>
      </w:pPr>
      <w:r w:rsidRPr="009D4290">
        <w:rPr>
          <w:rFonts w:ascii="Trebuchet MS" w:hAnsi="Trebuchet MS"/>
          <w:b/>
          <w:bCs/>
          <w:color w:val="333333"/>
          <w:sz w:val="24"/>
          <w:szCs w:val="24"/>
        </w:rPr>
        <w:t>Responsibilities of the post include:</w:t>
      </w:r>
    </w:p>
    <w:p w14:paraId="239B343D" w14:textId="6D1F50FA" w:rsidR="0056027B" w:rsidRPr="00493D71" w:rsidRDefault="00E31808" w:rsidP="0056027B">
      <w:pPr>
        <w:pStyle w:val="ListParagraph"/>
        <w:numPr>
          <w:ilvl w:val="0"/>
          <w:numId w:val="7"/>
        </w:numPr>
        <w:rPr>
          <w:rFonts w:ascii="Trebuchet MS" w:hAnsi="Trebuchet MS"/>
          <w:szCs w:val="24"/>
          <w:lang w:val="en-US"/>
        </w:rPr>
      </w:pPr>
      <w:r w:rsidRPr="00493D71">
        <w:rPr>
          <w:rFonts w:ascii="Trebuchet MS" w:hAnsi="Trebuchet MS"/>
          <w:szCs w:val="24"/>
          <w:lang w:val="en-US"/>
        </w:rPr>
        <w:t xml:space="preserve">Being the </w:t>
      </w:r>
      <w:r w:rsidR="000604FB" w:rsidRPr="00493D71">
        <w:rPr>
          <w:rFonts w:ascii="Trebuchet MS" w:hAnsi="Trebuchet MS"/>
          <w:szCs w:val="24"/>
          <w:lang w:val="en-US"/>
        </w:rPr>
        <w:t xml:space="preserve">AFF </w:t>
      </w:r>
      <w:r w:rsidR="000A4CBA" w:rsidRPr="00493D71">
        <w:rPr>
          <w:rFonts w:ascii="Trebuchet MS" w:hAnsi="Trebuchet MS"/>
          <w:szCs w:val="24"/>
          <w:lang w:val="en-US"/>
        </w:rPr>
        <w:t>specialist lead</w:t>
      </w:r>
      <w:r w:rsidRPr="00493D71">
        <w:rPr>
          <w:rFonts w:ascii="Trebuchet MS" w:hAnsi="Trebuchet MS"/>
          <w:szCs w:val="24"/>
          <w:lang w:val="en-US"/>
        </w:rPr>
        <w:t xml:space="preserve"> in a</w:t>
      </w:r>
      <w:r w:rsidR="0056027B" w:rsidRPr="00493D71">
        <w:rPr>
          <w:rFonts w:ascii="Trebuchet MS" w:hAnsi="Trebuchet MS"/>
          <w:szCs w:val="24"/>
          <w:lang w:val="en-US"/>
        </w:rPr>
        <w:t xml:space="preserve">ssisting Army </w:t>
      </w:r>
      <w:r w:rsidR="00305C3D" w:rsidRPr="00493D71">
        <w:rPr>
          <w:rFonts w:ascii="Trebuchet MS" w:hAnsi="Trebuchet MS"/>
          <w:szCs w:val="24"/>
          <w:lang w:val="en-US"/>
        </w:rPr>
        <w:t xml:space="preserve">personnel and </w:t>
      </w:r>
      <w:r w:rsidR="0056027B" w:rsidRPr="00493D71">
        <w:rPr>
          <w:rFonts w:ascii="Trebuchet MS" w:hAnsi="Trebuchet MS"/>
          <w:szCs w:val="24"/>
          <w:lang w:val="en-US"/>
        </w:rPr>
        <w:t>families worldwide with their enquiries on money and allowances </w:t>
      </w:r>
      <w:r w:rsidR="000A4CBA" w:rsidRPr="00493D71">
        <w:rPr>
          <w:rFonts w:ascii="Trebuchet MS" w:hAnsi="Trebuchet MS"/>
          <w:szCs w:val="24"/>
          <w:lang w:val="en-US"/>
        </w:rPr>
        <w:t>issues</w:t>
      </w:r>
      <w:r w:rsidR="00054E8C">
        <w:rPr>
          <w:rFonts w:ascii="Trebuchet MS" w:hAnsi="Trebuchet MS"/>
          <w:szCs w:val="24"/>
          <w:lang w:val="en-US"/>
        </w:rPr>
        <w:t>.</w:t>
      </w:r>
      <w:r w:rsidR="000A4CBA" w:rsidRPr="00493D71">
        <w:rPr>
          <w:rFonts w:ascii="Trebuchet MS" w:hAnsi="Trebuchet MS"/>
          <w:szCs w:val="24"/>
          <w:lang w:val="en-US"/>
        </w:rPr>
        <w:t xml:space="preserve"> </w:t>
      </w:r>
    </w:p>
    <w:p w14:paraId="4135FC6E" w14:textId="6697EEE1" w:rsidR="00E31808" w:rsidRPr="00493D71" w:rsidRDefault="0056027B" w:rsidP="0056027B">
      <w:pPr>
        <w:pStyle w:val="ListParagraph"/>
        <w:numPr>
          <w:ilvl w:val="0"/>
          <w:numId w:val="7"/>
        </w:numPr>
        <w:rPr>
          <w:rFonts w:ascii="Trebuchet MS" w:hAnsi="Trebuchet MS"/>
          <w:szCs w:val="24"/>
          <w:lang w:val="en-US"/>
        </w:rPr>
      </w:pPr>
      <w:r w:rsidRPr="00493D71">
        <w:rPr>
          <w:rFonts w:ascii="Trebuchet MS" w:hAnsi="Trebuchet MS"/>
          <w:szCs w:val="24"/>
          <w:lang w:val="en-US"/>
        </w:rPr>
        <w:t xml:space="preserve">Keeping fully up to date with developments in legislation, procedures and policy relating to pay, benefits and allowances, as relevant to Army </w:t>
      </w:r>
      <w:r w:rsidR="00AF66F0" w:rsidRPr="00493D71">
        <w:rPr>
          <w:rFonts w:ascii="Trebuchet MS" w:hAnsi="Trebuchet MS"/>
          <w:szCs w:val="24"/>
          <w:lang w:val="en-US"/>
        </w:rPr>
        <w:t xml:space="preserve">personnel and </w:t>
      </w:r>
      <w:r w:rsidRPr="00493D71">
        <w:rPr>
          <w:rFonts w:ascii="Trebuchet MS" w:hAnsi="Trebuchet MS"/>
          <w:szCs w:val="24"/>
          <w:lang w:val="en-US"/>
        </w:rPr>
        <w:t xml:space="preserve">families, </w:t>
      </w:r>
      <w:r w:rsidR="002A5004" w:rsidRPr="00493D71">
        <w:rPr>
          <w:rFonts w:ascii="Trebuchet MS" w:hAnsi="Trebuchet MS"/>
          <w:szCs w:val="24"/>
          <w:lang w:val="en-US"/>
        </w:rPr>
        <w:t xml:space="preserve">ensuring that </w:t>
      </w:r>
      <w:r w:rsidR="000D725D" w:rsidRPr="00493D71">
        <w:rPr>
          <w:rFonts w:ascii="Trebuchet MS" w:hAnsi="Trebuchet MS"/>
          <w:szCs w:val="24"/>
          <w:lang w:val="en-US"/>
        </w:rPr>
        <w:t xml:space="preserve">AFF colleagues </w:t>
      </w:r>
      <w:r w:rsidR="001A69C1" w:rsidRPr="00493D71">
        <w:rPr>
          <w:rFonts w:ascii="Trebuchet MS" w:hAnsi="Trebuchet MS"/>
          <w:szCs w:val="24"/>
          <w:lang w:val="en-US"/>
        </w:rPr>
        <w:t xml:space="preserve">are aware, </w:t>
      </w:r>
      <w:r w:rsidR="000D725D" w:rsidRPr="00493D71">
        <w:rPr>
          <w:rFonts w:ascii="Trebuchet MS" w:hAnsi="Trebuchet MS"/>
          <w:szCs w:val="24"/>
          <w:lang w:val="en-US"/>
        </w:rPr>
        <w:t xml:space="preserve">and </w:t>
      </w:r>
      <w:r w:rsidR="002A5004" w:rsidRPr="00493D71">
        <w:rPr>
          <w:rFonts w:ascii="Trebuchet MS" w:hAnsi="Trebuchet MS"/>
          <w:szCs w:val="24"/>
          <w:lang w:val="en-US"/>
        </w:rPr>
        <w:t>th</w:t>
      </w:r>
      <w:r w:rsidR="001A69C1" w:rsidRPr="00493D71">
        <w:rPr>
          <w:rFonts w:ascii="Trebuchet MS" w:hAnsi="Trebuchet MS"/>
          <w:szCs w:val="24"/>
          <w:lang w:val="en-US"/>
        </w:rPr>
        <w:t xml:space="preserve">at </w:t>
      </w:r>
      <w:r w:rsidR="002A5004" w:rsidRPr="00493D71">
        <w:rPr>
          <w:rFonts w:ascii="Trebuchet MS" w:hAnsi="Trebuchet MS"/>
          <w:szCs w:val="24"/>
          <w:lang w:val="en-US"/>
        </w:rPr>
        <w:t>the relevant areas of the AFF website are kept up to date.</w:t>
      </w:r>
    </w:p>
    <w:p w14:paraId="3E5764A9" w14:textId="77777777" w:rsidR="00BD1675" w:rsidRPr="00493D71" w:rsidRDefault="00E31808" w:rsidP="004C58EF">
      <w:pPr>
        <w:pStyle w:val="ListParagraph"/>
        <w:numPr>
          <w:ilvl w:val="0"/>
          <w:numId w:val="7"/>
        </w:numPr>
        <w:rPr>
          <w:rFonts w:ascii="Trebuchet MS" w:hAnsi="Trebuchet MS"/>
          <w:szCs w:val="24"/>
          <w:lang w:val="en-US"/>
        </w:rPr>
      </w:pPr>
      <w:r w:rsidRPr="00493D71">
        <w:rPr>
          <w:rFonts w:ascii="Trebuchet MS" w:hAnsi="Trebuchet MS"/>
        </w:rPr>
        <w:t>Identifying</w:t>
      </w:r>
      <w:r w:rsidRPr="00493D71">
        <w:rPr>
          <w:rFonts w:ascii="Trebuchet MS" w:hAnsi="Trebuchet MS"/>
          <w:spacing w:val="-11"/>
        </w:rPr>
        <w:t xml:space="preserve"> </w:t>
      </w:r>
      <w:r w:rsidR="001A69C1" w:rsidRPr="00493D71">
        <w:rPr>
          <w:rFonts w:ascii="Trebuchet MS" w:hAnsi="Trebuchet MS"/>
        </w:rPr>
        <w:t>emerging</w:t>
      </w:r>
      <w:r w:rsidRPr="00493D71">
        <w:rPr>
          <w:rFonts w:ascii="Trebuchet MS" w:hAnsi="Trebuchet MS"/>
        </w:rPr>
        <w:t xml:space="preserve"> issues</w:t>
      </w:r>
      <w:r w:rsidRPr="00493D71">
        <w:rPr>
          <w:rFonts w:ascii="Trebuchet MS" w:hAnsi="Trebuchet MS"/>
          <w:spacing w:val="-11"/>
        </w:rPr>
        <w:t xml:space="preserve"> </w:t>
      </w:r>
      <w:r w:rsidRPr="00493D71">
        <w:rPr>
          <w:rFonts w:ascii="Trebuchet MS" w:hAnsi="Trebuchet MS"/>
        </w:rPr>
        <w:t>and</w:t>
      </w:r>
      <w:r w:rsidRPr="00493D71">
        <w:rPr>
          <w:rFonts w:ascii="Trebuchet MS" w:hAnsi="Trebuchet MS"/>
          <w:spacing w:val="-11"/>
        </w:rPr>
        <w:t xml:space="preserve"> </w:t>
      </w:r>
      <w:r w:rsidRPr="00493D71">
        <w:rPr>
          <w:rFonts w:ascii="Trebuchet MS" w:hAnsi="Trebuchet MS"/>
        </w:rPr>
        <w:t>trends,</w:t>
      </w:r>
      <w:r w:rsidRPr="00493D71">
        <w:rPr>
          <w:rFonts w:ascii="Trebuchet MS" w:hAnsi="Trebuchet MS"/>
          <w:spacing w:val="-11"/>
        </w:rPr>
        <w:t xml:space="preserve"> </w:t>
      </w:r>
      <w:r w:rsidR="004C58EF" w:rsidRPr="00493D71">
        <w:rPr>
          <w:rFonts w:ascii="Trebuchet MS" w:hAnsi="Trebuchet MS"/>
          <w:szCs w:val="24"/>
          <w:lang w:val="en-US"/>
        </w:rPr>
        <w:t>e</w:t>
      </w:r>
      <w:r w:rsidR="00623316" w:rsidRPr="00493D71">
        <w:rPr>
          <w:rFonts w:ascii="Trebuchet MS" w:hAnsi="Trebuchet MS"/>
          <w:szCs w:val="24"/>
          <w:lang w:val="en-US"/>
        </w:rPr>
        <w:t xml:space="preserve">ntering enquiries on AFF’s database </w:t>
      </w:r>
      <w:r w:rsidRPr="00493D71">
        <w:rPr>
          <w:rFonts w:ascii="Trebuchet MS" w:hAnsi="Trebuchet MS"/>
        </w:rPr>
        <w:t>and</w:t>
      </w:r>
      <w:r w:rsidRPr="00493D71">
        <w:rPr>
          <w:rFonts w:ascii="Trebuchet MS" w:hAnsi="Trebuchet MS"/>
          <w:spacing w:val="-11"/>
        </w:rPr>
        <w:t xml:space="preserve"> </w:t>
      </w:r>
      <w:r w:rsidRPr="00493D71">
        <w:rPr>
          <w:rFonts w:ascii="Trebuchet MS" w:hAnsi="Trebuchet MS"/>
        </w:rPr>
        <w:t>collating</w:t>
      </w:r>
      <w:r w:rsidRPr="00493D71">
        <w:rPr>
          <w:rFonts w:ascii="Trebuchet MS" w:hAnsi="Trebuchet MS"/>
          <w:spacing w:val="-11"/>
        </w:rPr>
        <w:t xml:space="preserve"> </w:t>
      </w:r>
      <w:r w:rsidRPr="00493D71">
        <w:rPr>
          <w:rFonts w:ascii="Trebuchet MS" w:hAnsi="Trebuchet MS"/>
        </w:rPr>
        <w:t>evidence</w:t>
      </w:r>
      <w:r w:rsidRPr="00493D71">
        <w:rPr>
          <w:rFonts w:ascii="Trebuchet MS" w:hAnsi="Trebuchet MS"/>
          <w:spacing w:val="-11"/>
        </w:rPr>
        <w:t xml:space="preserve"> </w:t>
      </w:r>
      <w:r w:rsidRPr="00493D71">
        <w:rPr>
          <w:rFonts w:ascii="Trebuchet MS" w:hAnsi="Trebuchet MS"/>
        </w:rPr>
        <w:t>from</w:t>
      </w:r>
      <w:r w:rsidRPr="00493D71">
        <w:rPr>
          <w:rFonts w:ascii="Trebuchet MS" w:hAnsi="Trebuchet MS"/>
          <w:spacing w:val="-11"/>
        </w:rPr>
        <w:t xml:space="preserve"> </w:t>
      </w:r>
      <w:r w:rsidRPr="00493D71">
        <w:rPr>
          <w:rFonts w:ascii="Trebuchet MS" w:hAnsi="Trebuchet MS"/>
        </w:rPr>
        <w:t>enquiries</w:t>
      </w:r>
      <w:r w:rsidRPr="00493D71">
        <w:rPr>
          <w:rFonts w:ascii="Trebuchet MS" w:hAnsi="Trebuchet MS"/>
          <w:spacing w:val="-11"/>
        </w:rPr>
        <w:t xml:space="preserve"> </w:t>
      </w:r>
      <w:r w:rsidRPr="00493D71">
        <w:rPr>
          <w:rFonts w:ascii="Trebuchet MS" w:hAnsi="Trebuchet MS"/>
        </w:rPr>
        <w:t>and</w:t>
      </w:r>
      <w:r w:rsidRPr="00493D71">
        <w:rPr>
          <w:rFonts w:ascii="Trebuchet MS" w:hAnsi="Trebuchet MS"/>
          <w:spacing w:val="-11"/>
        </w:rPr>
        <w:t xml:space="preserve"> </w:t>
      </w:r>
      <w:r w:rsidRPr="00493D71">
        <w:rPr>
          <w:rFonts w:ascii="Trebuchet MS" w:hAnsi="Trebuchet MS"/>
        </w:rPr>
        <w:t xml:space="preserve">database </w:t>
      </w:r>
      <w:r w:rsidRPr="00493D71">
        <w:rPr>
          <w:rFonts w:ascii="Trebuchet MS" w:hAnsi="Trebuchet MS"/>
          <w:spacing w:val="-2"/>
        </w:rPr>
        <w:t>statistics.</w:t>
      </w:r>
      <w:r w:rsidR="0056027B" w:rsidRPr="00493D71">
        <w:rPr>
          <w:rFonts w:ascii="Trebuchet MS" w:hAnsi="Trebuchet MS"/>
          <w:szCs w:val="24"/>
          <w:lang w:val="en-US"/>
        </w:rPr>
        <w:t> </w:t>
      </w:r>
    </w:p>
    <w:p w14:paraId="142FD6EA" w14:textId="4AB8F729" w:rsidR="0056027B" w:rsidRPr="004C58EF" w:rsidRDefault="0017637D" w:rsidP="004C58EF">
      <w:pPr>
        <w:pStyle w:val="ListParagraph"/>
        <w:numPr>
          <w:ilvl w:val="0"/>
          <w:numId w:val="7"/>
        </w:numPr>
        <w:rPr>
          <w:rFonts w:ascii="Trebuchet MS" w:hAnsi="Trebuchet MS"/>
          <w:szCs w:val="24"/>
          <w:lang w:val="en-US"/>
        </w:rPr>
      </w:pPr>
      <w:r w:rsidRPr="004C58EF">
        <w:rPr>
          <w:rFonts w:ascii="Trebuchet MS" w:hAnsi="Trebuchet MS"/>
          <w:szCs w:val="24"/>
          <w:lang w:val="en-US"/>
        </w:rPr>
        <w:t>Writing briefs outlining the AFF position on money and allowances issues and providing regular updates on money and allowances Armed Forces Covenant issues</w:t>
      </w:r>
      <w:r w:rsidR="00054E8C">
        <w:rPr>
          <w:rFonts w:ascii="Trebuchet MS" w:hAnsi="Trebuchet MS"/>
          <w:szCs w:val="24"/>
          <w:lang w:val="en-US"/>
        </w:rPr>
        <w:t>.</w:t>
      </w:r>
      <w:r w:rsidRPr="004C58EF">
        <w:rPr>
          <w:rFonts w:ascii="Trebuchet MS" w:hAnsi="Trebuchet MS"/>
          <w:szCs w:val="24"/>
          <w:lang w:val="en-US"/>
        </w:rPr>
        <w:t> </w:t>
      </w:r>
    </w:p>
    <w:p w14:paraId="0A547ED1" w14:textId="04FBCC82" w:rsidR="0056027B" w:rsidRPr="0056027B" w:rsidRDefault="0056027B" w:rsidP="0056027B">
      <w:pPr>
        <w:pStyle w:val="ListParagraph"/>
        <w:numPr>
          <w:ilvl w:val="0"/>
          <w:numId w:val="7"/>
        </w:numPr>
        <w:rPr>
          <w:rFonts w:ascii="Trebuchet MS" w:hAnsi="Trebuchet MS"/>
          <w:szCs w:val="24"/>
          <w:lang w:val="en-US"/>
        </w:rPr>
      </w:pPr>
      <w:r w:rsidRPr="0056027B">
        <w:rPr>
          <w:rFonts w:ascii="Trebuchet MS" w:hAnsi="Trebuchet MS"/>
          <w:szCs w:val="24"/>
          <w:lang w:val="en-US"/>
        </w:rPr>
        <w:t xml:space="preserve">Liaising with key stakeholders on behalf of </w:t>
      </w:r>
      <w:r w:rsidR="00305C3D">
        <w:rPr>
          <w:rFonts w:ascii="Trebuchet MS" w:hAnsi="Trebuchet MS"/>
          <w:szCs w:val="24"/>
          <w:lang w:val="en-US"/>
        </w:rPr>
        <w:t xml:space="preserve">serving personnel and </w:t>
      </w:r>
      <w:r w:rsidRPr="0056027B">
        <w:rPr>
          <w:rFonts w:ascii="Trebuchet MS" w:hAnsi="Trebuchet MS"/>
          <w:szCs w:val="24"/>
          <w:lang w:val="en-US"/>
        </w:rPr>
        <w:t>families, as appropriate, in the resolution of enquiries and in the development of policy</w:t>
      </w:r>
      <w:r w:rsidR="00054E8C">
        <w:rPr>
          <w:rFonts w:ascii="Trebuchet MS" w:hAnsi="Trebuchet MS"/>
          <w:szCs w:val="24"/>
          <w:lang w:val="en-US"/>
        </w:rPr>
        <w:t>.</w:t>
      </w:r>
      <w:r w:rsidRPr="0056027B">
        <w:rPr>
          <w:rFonts w:ascii="Trebuchet MS" w:hAnsi="Trebuchet MS"/>
          <w:szCs w:val="24"/>
          <w:lang w:val="en-US"/>
        </w:rPr>
        <w:t> </w:t>
      </w:r>
    </w:p>
    <w:p w14:paraId="1F76D393" w14:textId="2AC568A7" w:rsidR="00D94792" w:rsidRDefault="0056027B" w:rsidP="0056027B">
      <w:pPr>
        <w:pStyle w:val="ListParagraph"/>
        <w:numPr>
          <w:ilvl w:val="0"/>
          <w:numId w:val="7"/>
        </w:numPr>
        <w:rPr>
          <w:rFonts w:ascii="Trebuchet MS" w:hAnsi="Trebuchet MS"/>
          <w:szCs w:val="24"/>
          <w:lang w:val="en-US"/>
        </w:rPr>
      </w:pPr>
      <w:r w:rsidRPr="0056027B">
        <w:rPr>
          <w:rFonts w:ascii="Trebuchet MS" w:hAnsi="Trebuchet MS"/>
          <w:szCs w:val="24"/>
          <w:lang w:val="en-US"/>
        </w:rPr>
        <w:t xml:space="preserve">Representing AFF at appropriate meetings/events, to brief military and civilian policymakers on the money </w:t>
      </w:r>
      <w:r w:rsidR="00054E8C">
        <w:rPr>
          <w:rFonts w:ascii="Trebuchet MS" w:hAnsi="Trebuchet MS"/>
          <w:szCs w:val="24"/>
          <w:lang w:val="en-US"/>
        </w:rPr>
        <w:t>and</w:t>
      </w:r>
      <w:r w:rsidR="00054E8C" w:rsidRPr="0056027B">
        <w:rPr>
          <w:rFonts w:ascii="Trebuchet MS" w:hAnsi="Trebuchet MS"/>
          <w:szCs w:val="24"/>
          <w:lang w:val="en-US"/>
        </w:rPr>
        <w:t xml:space="preserve"> </w:t>
      </w:r>
      <w:r w:rsidRPr="0056027B">
        <w:rPr>
          <w:rFonts w:ascii="Trebuchet MS" w:hAnsi="Trebuchet MS"/>
          <w:szCs w:val="24"/>
          <w:lang w:val="en-US"/>
        </w:rPr>
        <w:t xml:space="preserve">allowances concerns of Army </w:t>
      </w:r>
      <w:r w:rsidR="00572087">
        <w:rPr>
          <w:rFonts w:ascii="Trebuchet MS" w:hAnsi="Trebuchet MS"/>
          <w:szCs w:val="24"/>
          <w:lang w:val="en-US"/>
        </w:rPr>
        <w:t xml:space="preserve">personnel and </w:t>
      </w:r>
      <w:r w:rsidRPr="0056027B">
        <w:rPr>
          <w:rFonts w:ascii="Trebuchet MS" w:hAnsi="Trebuchet MS"/>
          <w:szCs w:val="24"/>
          <w:lang w:val="en-US"/>
        </w:rPr>
        <w:t>families</w:t>
      </w:r>
      <w:r w:rsidR="00054E8C">
        <w:rPr>
          <w:rFonts w:ascii="Trebuchet MS" w:hAnsi="Trebuchet MS"/>
          <w:szCs w:val="24"/>
          <w:lang w:val="en-US"/>
        </w:rPr>
        <w:t>.</w:t>
      </w:r>
    </w:p>
    <w:p w14:paraId="018E4798" w14:textId="724CA37C" w:rsidR="0056027B" w:rsidRPr="0056027B" w:rsidRDefault="0056027B" w:rsidP="0056027B">
      <w:pPr>
        <w:pStyle w:val="ListParagraph"/>
        <w:numPr>
          <w:ilvl w:val="0"/>
          <w:numId w:val="7"/>
        </w:numPr>
        <w:rPr>
          <w:rFonts w:ascii="Trebuchet MS" w:hAnsi="Trebuchet MS"/>
          <w:szCs w:val="24"/>
          <w:lang w:val="en-US"/>
        </w:rPr>
      </w:pPr>
      <w:r w:rsidRPr="0056027B">
        <w:rPr>
          <w:rFonts w:ascii="Trebuchet MS" w:hAnsi="Trebuchet MS"/>
          <w:szCs w:val="24"/>
          <w:lang w:val="en-US"/>
        </w:rPr>
        <w:t xml:space="preserve">Working with the AFF communications team to submit contributions for </w:t>
      </w:r>
      <w:proofErr w:type="spellStart"/>
      <w:r w:rsidRPr="0056027B">
        <w:rPr>
          <w:rFonts w:ascii="Trebuchet MS" w:hAnsi="Trebuchet MS"/>
          <w:szCs w:val="24"/>
          <w:lang w:val="en-US"/>
        </w:rPr>
        <w:t>Army&amp;You</w:t>
      </w:r>
      <w:proofErr w:type="spellEnd"/>
      <w:r w:rsidRPr="0056027B">
        <w:rPr>
          <w:rFonts w:ascii="Trebuchet MS" w:hAnsi="Trebuchet MS"/>
          <w:szCs w:val="24"/>
          <w:lang w:val="en-US"/>
        </w:rPr>
        <w:t xml:space="preserve"> and other AFF media channels, on money and allowances issues</w:t>
      </w:r>
      <w:r w:rsidR="00572087">
        <w:rPr>
          <w:rFonts w:ascii="Trebuchet MS" w:hAnsi="Trebuchet MS"/>
          <w:szCs w:val="24"/>
          <w:lang w:val="en-US"/>
        </w:rPr>
        <w:t>.</w:t>
      </w:r>
    </w:p>
    <w:p w14:paraId="4A5D4E16" w14:textId="12FD1E59" w:rsidR="0056027B" w:rsidRPr="0056027B" w:rsidRDefault="0056027B" w:rsidP="0056027B">
      <w:pPr>
        <w:pStyle w:val="ListParagraph"/>
        <w:numPr>
          <w:ilvl w:val="0"/>
          <w:numId w:val="7"/>
        </w:numPr>
        <w:rPr>
          <w:rFonts w:ascii="Trebuchet MS" w:hAnsi="Trebuchet MS"/>
          <w:szCs w:val="24"/>
          <w:lang w:val="en-US"/>
        </w:rPr>
      </w:pPr>
      <w:r w:rsidRPr="0056027B">
        <w:rPr>
          <w:rFonts w:ascii="Trebuchet MS" w:hAnsi="Trebuchet MS"/>
          <w:szCs w:val="24"/>
          <w:lang w:val="en-US"/>
        </w:rPr>
        <w:t xml:space="preserve">Developing and maintaining close links with a range of agencies and departments, to outline money and allowances issues affecting Army </w:t>
      </w:r>
      <w:r w:rsidR="00572087">
        <w:rPr>
          <w:rFonts w:ascii="Trebuchet MS" w:hAnsi="Trebuchet MS"/>
          <w:szCs w:val="24"/>
          <w:lang w:val="en-US"/>
        </w:rPr>
        <w:t xml:space="preserve">personnel and </w:t>
      </w:r>
      <w:r w:rsidRPr="0056027B">
        <w:rPr>
          <w:rFonts w:ascii="Trebuchet MS" w:hAnsi="Trebuchet MS"/>
          <w:szCs w:val="24"/>
          <w:lang w:val="en-US"/>
        </w:rPr>
        <w:t>families</w:t>
      </w:r>
      <w:r w:rsidR="00054E8C">
        <w:rPr>
          <w:rFonts w:ascii="Trebuchet MS" w:hAnsi="Trebuchet MS"/>
          <w:szCs w:val="24"/>
          <w:lang w:val="en-US"/>
        </w:rPr>
        <w:t>,</w:t>
      </w:r>
      <w:r w:rsidRPr="0056027B">
        <w:rPr>
          <w:rFonts w:ascii="Trebuchet MS" w:hAnsi="Trebuchet MS"/>
          <w:szCs w:val="24"/>
          <w:lang w:val="en-US"/>
        </w:rPr>
        <w:t xml:space="preserve"> including but not limited to: </w:t>
      </w:r>
    </w:p>
    <w:p w14:paraId="788980D9" w14:textId="77777777" w:rsidR="0056027B" w:rsidRPr="0056027B" w:rsidRDefault="0056027B" w:rsidP="0056027B">
      <w:pPr>
        <w:pStyle w:val="ListParagraph"/>
        <w:numPr>
          <w:ilvl w:val="0"/>
          <w:numId w:val="25"/>
        </w:numPr>
        <w:rPr>
          <w:rFonts w:ascii="Trebuchet MS" w:hAnsi="Trebuchet MS"/>
          <w:szCs w:val="24"/>
          <w:lang w:val="en-US"/>
        </w:rPr>
      </w:pPr>
      <w:r w:rsidRPr="0056027B">
        <w:rPr>
          <w:rFonts w:ascii="Trebuchet MS" w:hAnsi="Trebuchet MS"/>
          <w:szCs w:val="24"/>
          <w:lang w:val="en-US"/>
        </w:rPr>
        <w:t>Army Remuneration Policy </w:t>
      </w:r>
    </w:p>
    <w:p w14:paraId="4E210ED9" w14:textId="77777777" w:rsidR="0056027B" w:rsidRPr="0056027B" w:rsidRDefault="0056027B" w:rsidP="0056027B">
      <w:pPr>
        <w:pStyle w:val="ListParagraph"/>
        <w:numPr>
          <w:ilvl w:val="0"/>
          <w:numId w:val="25"/>
        </w:numPr>
        <w:rPr>
          <w:rFonts w:ascii="Trebuchet MS" w:hAnsi="Trebuchet MS"/>
          <w:szCs w:val="24"/>
          <w:lang w:val="en-US"/>
        </w:rPr>
      </w:pPr>
      <w:r w:rsidRPr="0056027B">
        <w:rPr>
          <w:rFonts w:ascii="Trebuchet MS" w:hAnsi="Trebuchet MS"/>
          <w:szCs w:val="24"/>
          <w:lang w:val="en-US"/>
        </w:rPr>
        <w:t>MOD Remuneration Policy </w:t>
      </w:r>
    </w:p>
    <w:p w14:paraId="65438B26" w14:textId="77777777" w:rsidR="0056027B" w:rsidRPr="0056027B" w:rsidRDefault="0056027B" w:rsidP="0056027B">
      <w:pPr>
        <w:pStyle w:val="ListParagraph"/>
        <w:numPr>
          <w:ilvl w:val="0"/>
          <w:numId w:val="25"/>
        </w:numPr>
        <w:rPr>
          <w:rFonts w:ascii="Trebuchet MS" w:hAnsi="Trebuchet MS"/>
          <w:szCs w:val="24"/>
          <w:lang w:val="en-US"/>
        </w:rPr>
      </w:pPr>
      <w:r w:rsidRPr="0056027B">
        <w:rPr>
          <w:rFonts w:ascii="Trebuchet MS" w:hAnsi="Trebuchet MS"/>
          <w:szCs w:val="24"/>
          <w:lang w:val="en-US"/>
        </w:rPr>
        <w:t>Department of Work &amp; Pensions </w:t>
      </w:r>
    </w:p>
    <w:p w14:paraId="6B3E155B" w14:textId="77777777" w:rsidR="0056027B" w:rsidRPr="0056027B" w:rsidRDefault="0056027B" w:rsidP="0056027B">
      <w:pPr>
        <w:pStyle w:val="ListParagraph"/>
        <w:numPr>
          <w:ilvl w:val="0"/>
          <w:numId w:val="25"/>
        </w:numPr>
        <w:rPr>
          <w:rFonts w:ascii="Trebuchet MS" w:hAnsi="Trebuchet MS"/>
          <w:szCs w:val="24"/>
          <w:lang w:val="en-US"/>
        </w:rPr>
      </w:pPr>
      <w:r w:rsidRPr="0056027B">
        <w:rPr>
          <w:rFonts w:ascii="Trebuchet MS" w:hAnsi="Trebuchet MS"/>
          <w:szCs w:val="24"/>
          <w:lang w:val="en-US"/>
        </w:rPr>
        <w:t>HM Treasury </w:t>
      </w:r>
    </w:p>
    <w:p w14:paraId="47C63B1F" w14:textId="77777777" w:rsidR="0056027B" w:rsidRPr="0056027B" w:rsidRDefault="0056027B" w:rsidP="0056027B">
      <w:pPr>
        <w:pStyle w:val="ListParagraph"/>
        <w:numPr>
          <w:ilvl w:val="0"/>
          <w:numId w:val="25"/>
        </w:numPr>
        <w:rPr>
          <w:rFonts w:ascii="Trebuchet MS" w:hAnsi="Trebuchet MS"/>
          <w:szCs w:val="24"/>
          <w:lang w:val="en-US"/>
        </w:rPr>
      </w:pPr>
      <w:r w:rsidRPr="0056027B">
        <w:rPr>
          <w:rFonts w:ascii="Trebuchet MS" w:hAnsi="Trebuchet MS"/>
          <w:szCs w:val="24"/>
          <w:lang w:val="en-US"/>
        </w:rPr>
        <w:t>HMRC </w:t>
      </w:r>
    </w:p>
    <w:p w14:paraId="7E60CB6F" w14:textId="5F176451" w:rsidR="0056027B" w:rsidRPr="0056027B" w:rsidRDefault="0056027B" w:rsidP="0056027B">
      <w:pPr>
        <w:pStyle w:val="ListParagraph"/>
        <w:numPr>
          <w:ilvl w:val="0"/>
          <w:numId w:val="7"/>
        </w:numPr>
        <w:rPr>
          <w:rFonts w:ascii="Trebuchet MS" w:hAnsi="Trebuchet MS"/>
          <w:szCs w:val="24"/>
          <w:lang w:val="en-US"/>
        </w:rPr>
      </w:pPr>
      <w:r w:rsidRPr="0056027B">
        <w:rPr>
          <w:rFonts w:ascii="Trebuchet MS" w:hAnsi="Trebuchet MS"/>
          <w:szCs w:val="24"/>
          <w:lang w:val="en-US"/>
        </w:rPr>
        <w:t>Attending and participating in AFF meetings, training and other events</w:t>
      </w:r>
      <w:r w:rsidR="00BB6108">
        <w:rPr>
          <w:rFonts w:ascii="Trebuchet MS" w:hAnsi="Trebuchet MS"/>
          <w:szCs w:val="24"/>
          <w:lang w:val="en-US"/>
        </w:rPr>
        <w:t>.</w:t>
      </w:r>
      <w:r w:rsidRPr="0056027B">
        <w:rPr>
          <w:rFonts w:ascii="Trebuchet MS" w:hAnsi="Trebuchet MS"/>
          <w:szCs w:val="24"/>
          <w:lang w:val="en-US"/>
        </w:rPr>
        <w:t>    </w:t>
      </w:r>
    </w:p>
    <w:p w14:paraId="75A57603" w14:textId="064ECF0F" w:rsidR="005509F0" w:rsidRPr="0056027B" w:rsidRDefault="0056027B" w:rsidP="0056027B">
      <w:pPr>
        <w:pStyle w:val="ListParagraph"/>
        <w:numPr>
          <w:ilvl w:val="0"/>
          <w:numId w:val="7"/>
        </w:numPr>
        <w:rPr>
          <w:rFonts w:ascii="Trebuchet MS" w:hAnsi="Trebuchet MS"/>
          <w:szCs w:val="24"/>
          <w:lang w:val="en-US"/>
        </w:rPr>
      </w:pPr>
      <w:r w:rsidRPr="0056027B">
        <w:rPr>
          <w:rFonts w:ascii="Trebuchet MS" w:hAnsi="Trebuchet MS"/>
          <w:szCs w:val="24"/>
        </w:rPr>
        <w:t>Any other duties appropriate to the post, as required by the needs of the organisation from time to time</w:t>
      </w:r>
      <w:r w:rsidR="00BB6108">
        <w:rPr>
          <w:rFonts w:ascii="Trebuchet MS" w:hAnsi="Trebuchet MS"/>
          <w:szCs w:val="24"/>
        </w:rPr>
        <w:t>.</w:t>
      </w:r>
      <w:r w:rsidRPr="0056027B">
        <w:rPr>
          <w:rFonts w:ascii="Trebuchet MS" w:hAnsi="Trebuchet MS"/>
          <w:szCs w:val="24"/>
          <w:lang w:val="en-US"/>
        </w:rPr>
        <w:t> </w:t>
      </w:r>
    </w:p>
    <w:p w14:paraId="3544B5C8" w14:textId="77777777" w:rsidR="00BD1675" w:rsidRDefault="00BD1675" w:rsidP="005509F0">
      <w:pPr>
        <w:rPr>
          <w:rFonts w:ascii="Trebuchet MS" w:hAnsi="Trebuchet MS"/>
          <w:b/>
          <w:color w:val="488166"/>
          <w:sz w:val="36"/>
          <w:szCs w:val="36"/>
        </w:rPr>
      </w:pPr>
    </w:p>
    <w:p w14:paraId="67AD587C" w14:textId="39BD7BD7" w:rsidR="005509F0" w:rsidRPr="009D4290" w:rsidRDefault="005509F0" w:rsidP="005509F0">
      <w:pPr>
        <w:rPr>
          <w:rFonts w:ascii="Trebuchet MS" w:hAnsi="Trebuchet MS"/>
          <w:b/>
          <w:color w:val="488166"/>
          <w:sz w:val="36"/>
          <w:szCs w:val="36"/>
        </w:rPr>
      </w:pPr>
      <w:r w:rsidRPr="009D4290">
        <w:rPr>
          <w:rFonts w:ascii="Trebuchet MS" w:hAnsi="Trebuchet MS"/>
          <w:b/>
          <w:color w:val="488166"/>
          <w:sz w:val="36"/>
          <w:szCs w:val="36"/>
        </w:rPr>
        <w:lastRenderedPageBreak/>
        <w:t>Knowledge, skills and experience needed for the job</w:t>
      </w:r>
    </w:p>
    <w:p w14:paraId="2A4D5523" w14:textId="77777777" w:rsidR="005509F0" w:rsidRPr="005509F0" w:rsidRDefault="005509F0" w:rsidP="005509F0">
      <w:pPr>
        <w:rPr>
          <w:rFonts w:ascii="Trebuchet MS" w:hAnsi="Trebuchet MS"/>
          <w:color w:val="8A7764"/>
        </w:rPr>
      </w:pPr>
    </w:p>
    <w:tbl>
      <w:tblPr>
        <w:tblW w:w="9639"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9639"/>
      </w:tblGrid>
      <w:tr w:rsidR="005509F0" w:rsidRPr="005509F0" w14:paraId="5705FBF1" w14:textId="77777777" w:rsidTr="009D4290">
        <w:trPr>
          <w:trHeight w:val="409"/>
          <w:tblHeader/>
        </w:trPr>
        <w:tc>
          <w:tcPr>
            <w:tcW w:w="9639" w:type="dxa"/>
            <w:tcBorders>
              <w:top w:val="single" w:sz="18" w:space="0" w:color="333333"/>
              <w:left w:val="single" w:sz="18" w:space="0" w:color="333333"/>
              <w:bottom w:val="single" w:sz="18" w:space="0" w:color="333333"/>
              <w:right w:val="single" w:sz="18" w:space="0" w:color="333333"/>
            </w:tcBorders>
            <w:shd w:val="clear" w:color="auto" w:fill="488166"/>
          </w:tcPr>
          <w:p w14:paraId="73C7E76B" w14:textId="77777777" w:rsidR="005509F0" w:rsidRPr="005509F0" w:rsidRDefault="005509F0">
            <w:pPr>
              <w:rPr>
                <w:rFonts w:ascii="Trebuchet MS" w:hAnsi="Trebuchet MS" w:cs="Arial"/>
                <w:b/>
                <w:color w:val="333333"/>
                <w:sz w:val="28"/>
                <w:szCs w:val="24"/>
              </w:rPr>
            </w:pPr>
            <w:r w:rsidRPr="009D4290">
              <w:rPr>
                <w:rFonts w:ascii="Trebuchet MS" w:hAnsi="Trebuchet MS" w:cs="Arial"/>
                <w:b/>
                <w:color w:val="FFFFFF" w:themeColor="background1"/>
                <w:sz w:val="28"/>
                <w:szCs w:val="24"/>
              </w:rPr>
              <w:t>ESSENTIAL</w:t>
            </w:r>
          </w:p>
        </w:tc>
      </w:tr>
      <w:tr w:rsidR="005509F0" w:rsidRPr="005509F0" w14:paraId="42C1A550" w14:textId="77777777">
        <w:trPr>
          <w:trHeight w:val="284"/>
        </w:trPr>
        <w:tc>
          <w:tcPr>
            <w:tcW w:w="9639" w:type="dxa"/>
            <w:tcBorders>
              <w:left w:val="single" w:sz="18" w:space="0" w:color="333333"/>
              <w:right w:val="single" w:sz="18" w:space="0" w:color="333333"/>
            </w:tcBorders>
          </w:tcPr>
          <w:p w14:paraId="1B9F20FF" w14:textId="389FF745" w:rsidR="005509F0" w:rsidRPr="005509F0" w:rsidRDefault="0056027B" w:rsidP="0056027B">
            <w:pPr>
              <w:rPr>
                <w:rFonts w:ascii="Trebuchet MS" w:hAnsi="Trebuchet MS"/>
                <w:color w:val="333333"/>
              </w:rPr>
            </w:pPr>
            <w:r w:rsidRPr="0056027B">
              <w:rPr>
                <w:rFonts w:ascii="Trebuchet MS" w:hAnsi="Trebuchet MS"/>
                <w:color w:val="333333"/>
              </w:rPr>
              <w:t xml:space="preserve">Understanding and current knowledge of Army life and its impact on families, particularly with regards to money and allowances </w:t>
            </w:r>
          </w:p>
        </w:tc>
      </w:tr>
      <w:tr w:rsidR="005509F0" w:rsidRPr="005509F0" w14:paraId="1D3C8CF5" w14:textId="77777777">
        <w:trPr>
          <w:trHeight w:val="284"/>
        </w:trPr>
        <w:tc>
          <w:tcPr>
            <w:tcW w:w="9639" w:type="dxa"/>
            <w:tcBorders>
              <w:left w:val="single" w:sz="18" w:space="0" w:color="333333"/>
              <w:right w:val="single" w:sz="18" w:space="0" w:color="333333"/>
            </w:tcBorders>
          </w:tcPr>
          <w:p w14:paraId="19EFBD44" w14:textId="50005A95" w:rsidR="005509F0" w:rsidRPr="005509F0" w:rsidRDefault="00504E51">
            <w:pPr>
              <w:rPr>
                <w:rFonts w:ascii="Trebuchet MS" w:hAnsi="Trebuchet MS"/>
                <w:bCs/>
                <w:color w:val="333333"/>
              </w:rPr>
            </w:pPr>
            <w:r w:rsidRPr="0056027B">
              <w:rPr>
                <w:rFonts w:ascii="Trebuchet MS" w:hAnsi="Trebuchet MS"/>
                <w:color w:val="333333"/>
              </w:rPr>
              <w:t>A keen interest in the welfare and quality of life for Army families</w:t>
            </w:r>
          </w:p>
        </w:tc>
      </w:tr>
      <w:tr w:rsidR="005509F0" w:rsidRPr="005509F0" w14:paraId="37605B2A" w14:textId="77777777">
        <w:trPr>
          <w:trHeight w:val="284"/>
        </w:trPr>
        <w:tc>
          <w:tcPr>
            <w:tcW w:w="9639" w:type="dxa"/>
            <w:tcBorders>
              <w:left w:val="single" w:sz="18" w:space="0" w:color="333333"/>
              <w:right w:val="single" w:sz="18" w:space="0" w:color="333333"/>
            </w:tcBorders>
          </w:tcPr>
          <w:p w14:paraId="302C87BE" w14:textId="7966761D" w:rsidR="005509F0" w:rsidRPr="005509F0" w:rsidRDefault="0056027B">
            <w:pPr>
              <w:rPr>
                <w:rFonts w:ascii="Trebuchet MS" w:hAnsi="Trebuchet MS"/>
                <w:bCs/>
                <w:color w:val="333333"/>
              </w:rPr>
            </w:pPr>
            <w:r w:rsidRPr="0056027B">
              <w:rPr>
                <w:rFonts w:ascii="Trebuchet MS" w:hAnsi="Trebuchet MS"/>
                <w:color w:val="333333"/>
              </w:rPr>
              <w:t>Experience of writing briefing</w:t>
            </w:r>
            <w:r w:rsidR="004C58EF">
              <w:rPr>
                <w:rFonts w:ascii="Trebuchet MS" w:hAnsi="Trebuchet MS"/>
                <w:color w:val="333333"/>
              </w:rPr>
              <w:t xml:space="preserve"> notes and position papers</w:t>
            </w:r>
            <w:r w:rsidRPr="0056027B">
              <w:rPr>
                <w:rFonts w:ascii="Trebuchet MS" w:hAnsi="Trebuchet MS"/>
                <w:color w:val="333333"/>
              </w:rPr>
              <w:t xml:space="preserve"> </w:t>
            </w:r>
          </w:p>
        </w:tc>
      </w:tr>
      <w:tr w:rsidR="005509F0" w:rsidRPr="005509F0" w14:paraId="4CC68454" w14:textId="77777777">
        <w:trPr>
          <w:trHeight w:val="284"/>
        </w:trPr>
        <w:tc>
          <w:tcPr>
            <w:tcW w:w="9639" w:type="dxa"/>
            <w:tcBorders>
              <w:left w:val="single" w:sz="18" w:space="0" w:color="333333"/>
              <w:right w:val="single" w:sz="18" w:space="0" w:color="333333"/>
            </w:tcBorders>
          </w:tcPr>
          <w:p w14:paraId="06963D9E" w14:textId="0610D05D" w:rsidR="005509F0" w:rsidRPr="005509F0" w:rsidRDefault="0056027B">
            <w:pPr>
              <w:rPr>
                <w:rFonts w:ascii="Trebuchet MS" w:hAnsi="Trebuchet MS"/>
                <w:color w:val="333333"/>
              </w:rPr>
            </w:pPr>
            <w:r w:rsidRPr="0056027B">
              <w:rPr>
                <w:rFonts w:ascii="Trebuchet MS" w:hAnsi="Trebuchet MS"/>
                <w:color w:val="333333"/>
              </w:rPr>
              <w:t xml:space="preserve">Clarity of expression, both written and verbal </w:t>
            </w:r>
          </w:p>
        </w:tc>
      </w:tr>
      <w:tr w:rsidR="005509F0" w:rsidRPr="005509F0" w14:paraId="0F4691D8" w14:textId="77777777">
        <w:trPr>
          <w:trHeight w:val="284"/>
        </w:trPr>
        <w:tc>
          <w:tcPr>
            <w:tcW w:w="9639" w:type="dxa"/>
            <w:tcBorders>
              <w:left w:val="single" w:sz="18" w:space="0" w:color="333333"/>
              <w:right w:val="single" w:sz="18" w:space="0" w:color="333333"/>
            </w:tcBorders>
          </w:tcPr>
          <w:p w14:paraId="76CF719D" w14:textId="6B27B11F" w:rsidR="005509F0" w:rsidRPr="005509F0" w:rsidRDefault="0056027B">
            <w:pPr>
              <w:rPr>
                <w:rFonts w:ascii="Trebuchet MS" w:hAnsi="Trebuchet MS"/>
                <w:color w:val="333333"/>
              </w:rPr>
            </w:pPr>
            <w:r w:rsidRPr="0056027B">
              <w:rPr>
                <w:rFonts w:ascii="Trebuchet MS" w:hAnsi="Trebuchet MS"/>
                <w:color w:val="333333"/>
              </w:rPr>
              <w:t>Demonstrable listening skills</w:t>
            </w:r>
          </w:p>
        </w:tc>
      </w:tr>
      <w:tr w:rsidR="005509F0" w:rsidRPr="005509F0" w14:paraId="71689D23" w14:textId="77777777">
        <w:trPr>
          <w:trHeight w:val="284"/>
        </w:trPr>
        <w:tc>
          <w:tcPr>
            <w:tcW w:w="9639" w:type="dxa"/>
            <w:tcBorders>
              <w:left w:val="single" w:sz="18" w:space="0" w:color="333333"/>
              <w:right w:val="single" w:sz="18" w:space="0" w:color="333333"/>
            </w:tcBorders>
          </w:tcPr>
          <w:p w14:paraId="2155BE0C" w14:textId="32A7BA68" w:rsidR="005509F0" w:rsidRPr="005509F0" w:rsidRDefault="0056027B">
            <w:pPr>
              <w:rPr>
                <w:rFonts w:ascii="Trebuchet MS" w:hAnsi="Trebuchet MS"/>
                <w:color w:val="333333"/>
              </w:rPr>
            </w:pPr>
            <w:r w:rsidRPr="0056027B">
              <w:rPr>
                <w:rFonts w:ascii="Trebuchet MS" w:hAnsi="Trebuchet MS"/>
                <w:color w:val="333333"/>
              </w:rPr>
              <w:t xml:space="preserve">Self-motivated, able to work on own initiative and outside a formal work environment </w:t>
            </w:r>
          </w:p>
        </w:tc>
      </w:tr>
      <w:tr w:rsidR="005509F0" w:rsidRPr="005509F0" w14:paraId="0BE943F9" w14:textId="77777777">
        <w:trPr>
          <w:trHeight w:val="284"/>
        </w:trPr>
        <w:tc>
          <w:tcPr>
            <w:tcW w:w="9639" w:type="dxa"/>
            <w:tcBorders>
              <w:left w:val="single" w:sz="18" w:space="0" w:color="333333"/>
              <w:right w:val="single" w:sz="18" w:space="0" w:color="333333"/>
            </w:tcBorders>
          </w:tcPr>
          <w:p w14:paraId="55612C31" w14:textId="6BDDF68B" w:rsidR="005509F0" w:rsidRPr="005509F0" w:rsidRDefault="0056027B">
            <w:pPr>
              <w:rPr>
                <w:rFonts w:ascii="Trebuchet MS" w:hAnsi="Trebuchet MS"/>
                <w:color w:val="333333"/>
              </w:rPr>
            </w:pPr>
            <w:r w:rsidRPr="0056027B">
              <w:rPr>
                <w:rFonts w:ascii="Trebuchet MS" w:hAnsi="Trebuchet MS"/>
                <w:color w:val="333333"/>
              </w:rPr>
              <w:t xml:space="preserve">Ability to prioritise workload and utilise time effectively to work to tight deadlines and cope under pressure </w:t>
            </w:r>
          </w:p>
        </w:tc>
      </w:tr>
      <w:tr w:rsidR="005509F0" w:rsidRPr="005509F0" w14:paraId="75EEBA0E" w14:textId="77777777">
        <w:trPr>
          <w:trHeight w:val="284"/>
        </w:trPr>
        <w:tc>
          <w:tcPr>
            <w:tcW w:w="9639" w:type="dxa"/>
            <w:tcBorders>
              <w:left w:val="single" w:sz="18" w:space="0" w:color="333333"/>
              <w:right w:val="single" w:sz="18" w:space="0" w:color="333333"/>
            </w:tcBorders>
          </w:tcPr>
          <w:p w14:paraId="0EE157B7" w14:textId="225C2533" w:rsidR="005509F0" w:rsidRPr="0056027B" w:rsidRDefault="0056027B">
            <w:pPr>
              <w:rPr>
                <w:rFonts w:ascii="Trebuchet MS" w:hAnsi="Trebuchet MS"/>
                <w:color w:val="333333"/>
              </w:rPr>
            </w:pPr>
            <w:r w:rsidRPr="0056027B">
              <w:rPr>
                <w:rFonts w:ascii="Trebuchet MS" w:hAnsi="Trebuchet MS"/>
                <w:color w:val="333333"/>
              </w:rPr>
              <w:t xml:space="preserve">Understanding of principles of client confidentiality </w:t>
            </w:r>
          </w:p>
        </w:tc>
      </w:tr>
      <w:tr w:rsidR="005509F0" w:rsidRPr="005509F0" w14:paraId="48CA41B3" w14:textId="77777777">
        <w:trPr>
          <w:trHeight w:val="284"/>
        </w:trPr>
        <w:tc>
          <w:tcPr>
            <w:tcW w:w="9639" w:type="dxa"/>
            <w:tcBorders>
              <w:left w:val="single" w:sz="18" w:space="0" w:color="333333"/>
              <w:right w:val="single" w:sz="18" w:space="0" w:color="333333"/>
            </w:tcBorders>
          </w:tcPr>
          <w:p w14:paraId="62649C3A" w14:textId="29317AE3" w:rsidR="005509F0" w:rsidRPr="005509F0" w:rsidRDefault="0056027B">
            <w:pPr>
              <w:rPr>
                <w:rFonts w:ascii="Trebuchet MS" w:hAnsi="Trebuchet MS"/>
                <w:bCs/>
                <w:color w:val="333333"/>
              </w:rPr>
            </w:pPr>
            <w:r w:rsidRPr="0056027B">
              <w:rPr>
                <w:rFonts w:ascii="Trebuchet MS" w:hAnsi="Trebuchet MS"/>
                <w:color w:val="333333"/>
              </w:rPr>
              <w:t>Sound working knowledge and experience of using Microsoft Office, in particular Word, Excel, Outlook and PowerPoint</w:t>
            </w:r>
          </w:p>
        </w:tc>
      </w:tr>
      <w:tr w:rsidR="005509F0" w:rsidRPr="005509F0" w14:paraId="53963F12" w14:textId="77777777" w:rsidTr="009D4290">
        <w:trPr>
          <w:trHeight w:val="284"/>
        </w:trPr>
        <w:tc>
          <w:tcPr>
            <w:tcW w:w="9639" w:type="dxa"/>
            <w:tcBorders>
              <w:top w:val="single" w:sz="18" w:space="0" w:color="333333"/>
              <w:left w:val="single" w:sz="18" w:space="0" w:color="333333"/>
              <w:bottom w:val="single" w:sz="18" w:space="0" w:color="333333"/>
              <w:right w:val="single" w:sz="18" w:space="0" w:color="333333"/>
            </w:tcBorders>
            <w:shd w:val="clear" w:color="auto" w:fill="488166"/>
          </w:tcPr>
          <w:p w14:paraId="124747B2" w14:textId="77777777" w:rsidR="005509F0" w:rsidRPr="005509F0" w:rsidRDefault="005509F0">
            <w:pPr>
              <w:rPr>
                <w:rFonts w:ascii="Trebuchet MS" w:hAnsi="Trebuchet MS" w:cs="Arial"/>
                <w:color w:val="333333"/>
                <w:sz w:val="28"/>
                <w:szCs w:val="24"/>
              </w:rPr>
            </w:pPr>
            <w:r w:rsidRPr="009D4290">
              <w:rPr>
                <w:rFonts w:ascii="Trebuchet MS" w:hAnsi="Trebuchet MS" w:cs="Arial"/>
                <w:b/>
                <w:color w:val="FFFFFF" w:themeColor="background1"/>
                <w:sz w:val="28"/>
                <w:szCs w:val="24"/>
              </w:rPr>
              <w:t>DESIRABLE</w:t>
            </w:r>
          </w:p>
        </w:tc>
      </w:tr>
      <w:tr w:rsidR="005509F0" w:rsidRPr="005509F0" w14:paraId="4D9C070E" w14:textId="77777777">
        <w:trPr>
          <w:trHeight w:val="284"/>
        </w:trPr>
        <w:tc>
          <w:tcPr>
            <w:tcW w:w="9639" w:type="dxa"/>
            <w:tcBorders>
              <w:left w:val="single" w:sz="18" w:space="0" w:color="333333"/>
              <w:right w:val="single" w:sz="18" w:space="0" w:color="333333"/>
            </w:tcBorders>
          </w:tcPr>
          <w:p w14:paraId="45FE7359" w14:textId="325E559B" w:rsidR="005509F0" w:rsidRPr="005509F0" w:rsidRDefault="0056027B" w:rsidP="00504E51">
            <w:pPr>
              <w:rPr>
                <w:rFonts w:ascii="Trebuchet MS" w:hAnsi="Trebuchet MS"/>
                <w:color w:val="333333"/>
              </w:rPr>
            </w:pPr>
            <w:r w:rsidRPr="0056027B">
              <w:rPr>
                <w:rFonts w:ascii="Trebuchet MS" w:hAnsi="Trebuchet MS"/>
                <w:color w:val="333333"/>
              </w:rPr>
              <w:t xml:space="preserve">Work experience in a finance, allowances or related field </w:t>
            </w:r>
          </w:p>
        </w:tc>
      </w:tr>
      <w:tr w:rsidR="00504E51" w:rsidRPr="005509F0" w14:paraId="42C90E7C" w14:textId="77777777">
        <w:trPr>
          <w:trHeight w:val="284"/>
        </w:trPr>
        <w:tc>
          <w:tcPr>
            <w:tcW w:w="9639" w:type="dxa"/>
            <w:tcBorders>
              <w:left w:val="single" w:sz="18" w:space="0" w:color="333333"/>
              <w:right w:val="single" w:sz="18" w:space="0" w:color="333333"/>
            </w:tcBorders>
          </w:tcPr>
          <w:p w14:paraId="0AD259BB" w14:textId="102FBC19" w:rsidR="00504E51" w:rsidRPr="005509F0" w:rsidRDefault="00504E51">
            <w:pPr>
              <w:rPr>
                <w:rFonts w:ascii="Trebuchet MS" w:hAnsi="Trebuchet MS"/>
                <w:color w:val="333333"/>
              </w:rPr>
            </w:pPr>
            <w:r w:rsidRPr="0056027B">
              <w:rPr>
                <w:rFonts w:ascii="Trebuchet MS" w:hAnsi="Trebuchet MS"/>
                <w:color w:val="333333"/>
              </w:rPr>
              <w:t xml:space="preserve">Understanding of the money and allowances policy environment </w:t>
            </w:r>
          </w:p>
        </w:tc>
      </w:tr>
      <w:tr w:rsidR="00504E51" w:rsidRPr="005509F0" w14:paraId="259CFF17" w14:textId="77777777">
        <w:trPr>
          <w:trHeight w:val="284"/>
        </w:trPr>
        <w:tc>
          <w:tcPr>
            <w:tcW w:w="9639" w:type="dxa"/>
            <w:tcBorders>
              <w:left w:val="single" w:sz="18" w:space="0" w:color="333333"/>
              <w:right w:val="single" w:sz="18" w:space="0" w:color="333333"/>
            </w:tcBorders>
          </w:tcPr>
          <w:p w14:paraId="3237E6C6" w14:textId="15311E90" w:rsidR="00504E51" w:rsidRPr="005509F0" w:rsidRDefault="00504E51">
            <w:pPr>
              <w:rPr>
                <w:rFonts w:ascii="Trebuchet MS" w:hAnsi="Trebuchet MS"/>
                <w:color w:val="333333"/>
              </w:rPr>
            </w:pPr>
            <w:r w:rsidRPr="0056027B">
              <w:rPr>
                <w:rFonts w:ascii="Trebuchet MS" w:hAnsi="Trebuchet MS"/>
                <w:color w:val="333333"/>
              </w:rPr>
              <w:t>Experience of providing advice and guidance</w:t>
            </w:r>
          </w:p>
        </w:tc>
      </w:tr>
      <w:tr w:rsidR="00504E51" w:rsidRPr="005509F0" w14:paraId="2623A8D4" w14:textId="77777777">
        <w:trPr>
          <w:trHeight w:val="284"/>
        </w:trPr>
        <w:tc>
          <w:tcPr>
            <w:tcW w:w="9639" w:type="dxa"/>
            <w:tcBorders>
              <w:left w:val="single" w:sz="18" w:space="0" w:color="333333"/>
              <w:right w:val="single" w:sz="18" w:space="0" w:color="333333"/>
            </w:tcBorders>
          </w:tcPr>
          <w:p w14:paraId="5BE97468" w14:textId="7CAD7C0C" w:rsidR="00504E51" w:rsidRPr="005509F0" w:rsidRDefault="00504E51">
            <w:pPr>
              <w:rPr>
                <w:rFonts w:ascii="Trebuchet MS" w:hAnsi="Trebuchet MS"/>
                <w:color w:val="333333"/>
              </w:rPr>
            </w:pPr>
            <w:r w:rsidRPr="0056027B">
              <w:rPr>
                <w:rFonts w:ascii="Trebuchet MS" w:hAnsi="Trebuchet MS"/>
                <w:color w:val="333333"/>
              </w:rPr>
              <w:t xml:space="preserve">Experience of preparing and delivering presentations/speaking at meetings </w:t>
            </w:r>
          </w:p>
        </w:tc>
      </w:tr>
      <w:tr w:rsidR="005509F0" w:rsidRPr="005509F0" w14:paraId="55D107B8" w14:textId="77777777">
        <w:trPr>
          <w:trHeight w:val="284"/>
        </w:trPr>
        <w:tc>
          <w:tcPr>
            <w:tcW w:w="9639" w:type="dxa"/>
            <w:tcBorders>
              <w:left w:val="single" w:sz="18" w:space="0" w:color="333333"/>
              <w:right w:val="single" w:sz="18" w:space="0" w:color="333333"/>
            </w:tcBorders>
          </w:tcPr>
          <w:p w14:paraId="37C9DA86" w14:textId="1381F86E" w:rsidR="005509F0" w:rsidRPr="005509F0" w:rsidRDefault="00504E51" w:rsidP="00504E51">
            <w:pPr>
              <w:rPr>
                <w:rFonts w:ascii="Trebuchet MS" w:hAnsi="Trebuchet MS"/>
                <w:color w:val="333333"/>
                <w:szCs w:val="24"/>
              </w:rPr>
            </w:pPr>
            <w:r w:rsidRPr="0056027B">
              <w:rPr>
                <w:rFonts w:ascii="Trebuchet MS" w:hAnsi="Trebuchet MS"/>
                <w:color w:val="333333"/>
              </w:rPr>
              <w:t xml:space="preserve">Experience of </w:t>
            </w:r>
            <w:r w:rsidR="00237746" w:rsidRPr="0056027B">
              <w:rPr>
                <w:rFonts w:ascii="Trebuchet MS" w:hAnsi="Trebuchet MS"/>
                <w:color w:val="333333"/>
              </w:rPr>
              <w:t>homeworking</w:t>
            </w:r>
            <w:r w:rsidRPr="0056027B">
              <w:rPr>
                <w:rFonts w:ascii="Trebuchet MS" w:hAnsi="Trebuchet MS"/>
                <w:color w:val="333333"/>
              </w:rPr>
              <w:t xml:space="preserve"> </w:t>
            </w:r>
          </w:p>
        </w:tc>
      </w:tr>
      <w:tr w:rsidR="005509F0" w:rsidRPr="005509F0" w14:paraId="66ABD4C9" w14:textId="77777777">
        <w:trPr>
          <w:trHeight w:val="284"/>
        </w:trPr>
        <w:tc>
          <w:tcPr>
            <w:tcW w:w="9639" w:type="dxa"/>
            <w:tcBorders>
              <w:left w:val="single" w:sz="18" w:space="0" w:color="333333"/>
              <w:bottom w:val="single" w:sz="18" w:space="0" w:color="333333"/>
              <w:right w:val="single" w:sz="18" w:space="0" w:color="333333"/>
            </w:tcBorders>
          </w:tcPr>
          <w:p w14:paraId="4F2201CC" w14:textId="70F1CC34" w:rsidR="005509F0" w:rsidRPr="005509F0" w:rsidRDefault="00504E51" w:rsidP="00504E51">
            <w:pPr>
              <w:rPr>
                <w:rFonts w:ascii="Trebuchet MS" w:hAnsi="Trebuchet MS"/>
                <w:color w:val="333333"/>
              </w:rPr>
            </w:pPr>
            <w:r w:rsidRPr="0056027B">
              <w:rPr>
                <w:rFonts w:ascii="Trebuchet MS" w:hAnsi="Trebuchet MS"/>
                <w:color w:val="333333"/>
              </w:rPr>
              <w:t xml:space="preserve">An understanding of the impact of military and Government policies on Army families </w:t>
            </w:r>
          </w:p>
        </w:tc>
      </w:tr>
    </w:tbl>
    <w:p w14:paraId="53F4BC3B" w14:textId="3A0C90B6" w:rsidR="005509F0" w:rsidRPr="005509F0" w:rsidRDefault="005509F0">
      <w:pPr>
        <w:rPr>
          <w:rFonts w:ascii="Trebuchet MS" w:hAnsi="Trebuchet MS"/>
        </w:rPr>
      </w:pPr>
    </w:p>
    <w:p w14:paraId="09EA0451" w14:textId="3A1FC87C" w:rsidR="005509F0" w:rsidRPr="005509F0" w:rsidRDefault="005509F0">
      <w:pPr>
        <w:rPr>
          <w:rFonts w:ascii="Trebuchet MS" w:hAnsi="Trebuchet MS"/>
        </w:rPr>
      </w:pPr>
    </w:p>
    <w:p w14:paraId="2FDAACDD" w14:textId="65AAB3B8" w:rsidR="005509F0" w:rsidRPr="005509F0" w:rsidRDefault="005509F0">
      <w:pPr>
        <w:rPr>
          <w:rFonts w:ascii="Trebuchet MS" w:hAnsi="Trebuchet MS"/>
        </w:rPr>
      </w:pPr>
    </w:p>
    <w:p w14:paraId="224AE371" w14:textId="14DC6682" w:rsidR="005509F0" w:rsidRPr="005509F0" w:rsidRDefault="005509F0">
      <w:pPr>
        <w:rPr>
          <w:rFonts w:ascii="Trebuchet MS" w:hAnsi="Trebuchet MS"/>
        </w:rPr>
      </w:pPr>
    </w:p>
    <w:sectPr w:rsidR="005509F0" w:rsidRPr="005509F0" w:rsidSect="009D4290">
      <w:footerReference w:type="default" r:id="rId11"/>
      <w:pgSz w:w="11906" w:h="16838"/>
      <w:pgMar w:top="426" w:right="991"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EBD95" w14:textId="77777777" w:rsidR="001D1614" w:rsidRDefault="001D1614" w:rsidP="009D4290">
      <w:pPr>
        <w:spacing w:after="0" w:line="240" w:lineRule="auto"/>
      </w:pPr>
      <w:r>
        <w:separator/>
      </w:r>
    </w:p>
  </w:endnote>
  <w:endnote w:type="continuationSeparator" w:id="0">
    <w:p w14:paraId="79579773" w14:textId="77777777" w:rsidR="001D1614" w:rsidRDefault="001D1614" w:rsidP="009D4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146C" w14:textId="66F6C11F" w:rsidR="009D4290" w:rsidRDefault="00FC2060">
    <w:pPr>
      <w:pStyle w:val="Footer"/>
    </w:pPr>
    <w:r>
      <w:rPr>
        <w:rFonts w:ascii="Trebuchet MS" w:hAnsi="Trebuchet MS"/>
      </w:rPr>
      <w:t>November</w:t>
    </w:r>
    <w:r w:rsidR="009D4290" w:rsidRPr="009D4290">
      <w:rPr>
        <w:rFonts w:ascii="Trebuchet MS" w:hAnsi="Trebuchet MS"/>
      </w:rPr>
      <w:t xml:space="preserve"> 202</w:t>
    </w:r>
    <w:r>
      <w:rPr>
        <w:rFonts w:ascii="Trebuchet MS" w:hAnsi="Trebuchet MS"/>
      </w:rPr>
      <w:t>5</w:t>
    </w:r>
    <w:r w:rsidR="009D4290" w:rsidRPr="009D4290">
      <w:rPr>
        <w:rFonts w:ascii="Trebuchet MS" w:hAnsi="Trebuchet MS"/>
      </w:rPr>
      <w:ptab w:relativeTo="margin" w:alignment="center" w:leader="none"/>
    </w:r>
    <w:r w:rsidR="009D4290">
      <w:ptab w:relativeTo="margin" w:alignment="right" w:leader="none"/>
    </w:r>
    <w:r w:rsidR="009D4290" w:rsidRPr="009D4290">
      <w:fldChar w:fldCharType="begin"/>
    </w:r>
    <w:r w:rsidR="009D4290" w:rsidRPr="009D4290">
      <w:instrText xml:space="preserve"> PAGE   \* MERGEFORMAT </w:instrText>
    </w:r>
    <w:r w:rsidR="009D4290" w:rsidRPr="009D4290">
      <w:fldChar w:fldCharType="separate"/>
    </w:r>
    <w:r w:rsidR="009D4290" w:rsidRPr="009D4290">
      <w:rPr>
        <w:b/>
        <w:bCs/>
        <w:noProof/>
      </w:rPr>
      <w:t>1</w:t>
    </w:r>
    <w:r w:rsidR="009D4290" w:rsidRPr="009D4290">
      <w:rPr>
        <w:b/>
        <w:bCs/>
        <w:noProof/>
      </w:rPr>
      <w:fldChar w:fldCharType="end"/>
    </w:r>
    <w:r w:rsidR="009D4290" w:rsidRPr="009D4290">
      <w:rPr>
        <w:b/>
        <w:bCs/>
      </w:rPr>
      <w:t xml:space="preserve"> </w:t>
    </w:r>
    <w:r w:rsidR="009D4290" w:rsidRPr="009D4290">
      <w:t>|</w:t>
    </w:r>
    <w:r w:rsidR="009D4290" w:rsidRPr="009D4290">
      <w:rPr>
        <w:b/>
        <w:bCs/>
      </w:rPr>
      <w:t xml:space="preserve"> </w:t>
    </w:r>
    <w:r w:rsidR="009D4290" w:rsidRPr="009D4290">
      <w:rPr>
        <w:rFonts w:ascii="Trebuchet MS" w:hAnsi="Trebuchet MS"/>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6D6F4" w14:textId="77777777" w:rsidR="001D1614" w:rsidRDefault="001D1614" w:rsidP="009D4290">
      <w:pPr>
        <w:spacing w:after="0" w:line="240" w:lineRule="auto"/>
      </w:pPr>
      <w:r>
        <w:separator/>
      </w:r>
    </w:p>
  </w:footnote>
  <w:footnote w:type="continuationSeparator" w:id="0">
    <w:p w14:paraId="2E81F2D5" w14:textId="77777777" w:rsidR="001D1614" w:rsidRDefault="001D1614" w:rsidP="009D4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6EDE"/>
    <w:multiLevelType w:val="multilevel"/>
    <w:tmpl w:val="2DA8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B421BD"/>
    <w:multiLevelType w:val="multilevel"/>
    <w:tmpl w:val="0A70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7B4811"/>
    <w:multiLevelType w:val="multilevel"/>
    <w:tmpl w:val="F596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E8381B"/>
    <w:multiLevelType w:val="hybridMultilevel"/>
    <w:tmpl w:val="36D29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1C05E5"/>
    <w:multiLevelType w:val="multilevel"/>
    <w:tmpl w:val="B9E2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F381E"/>
    <w:multiLevelType w:val="multilevel"/>
    <w:tmpl w:val="4F68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494132"/>
    <w:multiLevelType w:val="hybridMultilevel"/>
    <w:tmpl w:val="B2585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C56D0A"/>
    <w:multiLevelType w:val="multilevel"/>
    <w:tmpl w:val="EFF4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014754"/>
    <w:multiLevelType w:val="multilevel"/>
    <w:tmpl w:val="3E1A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0A2D5D"/>
    <w:multiLevelType w:val="multilevel"/>
    <w:tmpl w:val="1282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5F58BD"/>
    <w:multiLevelType w:val="multilevel"/>
    <w:tmpl w:val="19C0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F401D9"/>
    <w:multiLevelType w:val="hybridMultilevel"/>
    <w:tmpl w:val="9D762A78"/>
    <w:lvl w:ilvl="0" w:tplc="8F52D370">
      <w:start w:val="1"/>
      <w:numFmt w:val="bullet"/>
      <w:lvlText w:val="o"/>
      <w:lvlJc w:val="left"/>
      <w:pPr>
        <w:ind w:left="1636" w:hanging="360"/>
      </w:pPr>
      <w:rPr>
        <w:rFonts w:ascii="Courier New" w:hAnsi="Courier New" w:cs="Courier New" w:hint="default"/>
        <w:color w:val="auto"/>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12" w15:restartNumberingAfterBreak="0">
    <w:nsid w:val="51E6244D"/>
    <w:multiLevelType w:val="multilevel"/>
    <w:tmpl w:val="CE3E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7765AD"/>
    <w:multiLevelType w:val="hybridMultilevel"/>
    <w:tmpl w:val="F398CCEE"/>
    <w:lvl w:ilvl="0" w:tplc="AC3AB214">
      <w:start w:val="5"/>
      <w:numFmt w:val="bullet"/>
      <w:lvlText w:val=""/>
      <w:lvlJc w:val="left"/>
      <w:pPr>
        <w:ind w:left="360" w:hanging="360"/>
      </w:pPr>
      <w:rPr>
        <w:rFonts w:ascii="Symbol" w:hAnsi="Symbol" w:hint="default"/>
        <w:color w:val="87BD3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32A2F9F"/>
    <w:multiLevelType w:val="multilevel"/>
    <w:tmpl w:val="51B0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B70EE0"/>
    <w:multiLevelType w:val="multilevel"/>
    <w:tmpl w:val="BA1C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1A2BD4"/>
    <w:multiLevelType w:val="hybridMultilevel"/>
    <w:tmpl w:val="4F5E2EB4"/>
    <w:lvl w:ilvl="0" w:tplc="0D76EC12">
      <w:numFmt w:val="bullet"/>
      <w:lvlText w:val="•"/>
      <w:lvlJc w:val="left"/>
      <w:pPr>
        <w:ind w:left="686" w:hanging="360"/>
      </w:pPr>
      <w:rPr>
        <w:rFonts w:ascii="Palatino Linotype" w:eastAsia="Palatino Linotype" w:hAnsi="Palatino Linotype" w:cs="Palatino Linotype" w:hint="default"/>
        <w:b w:val="0"/>
        <w:bCs w:val="0"/>
        <w:i w:val="0"/>
        <w:iCs w:val="0"/>
        <w:color w:val="231F20"/>
        <w:spacing w:val="0"/>
        <w:w w:val="64"/>
        <w:sz w:val="24"/>
        <w:szCs w:val="24"/>
        <w:lang w:val="en-US" w:eastAsia="en-US" w:bidi="ar-SA"/>
      </w:rPr>
    </w:lvl>
    <w:lvl w:ilvl="1" w:tplc="0784A4EE">
      <w:start w:val="1"/>
      <w:numFmt w:val="decimal"/>
      <w:lvlText w:val="%2."/>
      <w:lvlJc w:val="left"/>
      <w:pPr>
        <w:ind w:left="810" w:hanging="360"/>
      </w:pPr>
      <w:rPr>
        <w:rFonts w:ascii="Arial" w:eastAsia="Arial" w:hAnsi="Arial" w:cs="Arial" w:hint="default"/>
        <w:b w:val="0"/>
        <w:bCs w:val="0"/>
        <w:i w:val="0"/>
        <w:iCs w:val="0"/>
        <w:color w:val="333333"/>
        <w:spacing w:val="0"/>
        <w:w w:val="68"/>
        <w:sz w:val="22"/>
        <w:szCs w:val="22"/>
        <w:lang w:val="en-US" w:eastAsia="en-US" w:bidi="ar-SA"/>
      </w:rPr>
    </w:lvl>
    <w:lvl w:ilvl="2" w:tplc="CDDAE0C4">
      <w:numFmt w:val="bullet"/>
      <w:lvlText w:val="•"/>
      <w:lvlJc w:val="left"/>
      <w:pPr>
        <w:ind w:left="1925" w:hanging="360"/>
      </w:pPr>
      <w:rPr>
        <w:rFonts w:hint="default"/>
        <w:lang w:val="en-US" w:eastAsia="en-US" w:bidi="ar-SA"/>
      </w:rPr>
    </w:lvl>
    <w:lvl w:ilvl="3" w:tplc="59FC8974">
      <w:numFmt w:val="bullet"/>
      <w:lvlText w:val="•"/>
      <w:lvlJc w:val="left"/>
      <w:pPr>
        <w:ind w:left="3031" w:hanging="360"/>
      </w:pPr>
      <w:rPr>
        <w:rFonts w:hint="default"/>
        <w:lang w:val="en-US" w:eastAsia="en-US" w:bidi="ar-SA"/>
      </w:rPr>
    </w:lvl>
    <w:lvl w:ilvl="4" w:tplc="BE287D10">
      <w:numFmt w:val="bullet"/>
      <w:lvlText w:val="•"/>
      <w:lvlJc w:val="left"/>
      <w:pPr>
        <w:ind w:left="4137" w:hanging="360"/>
      </w:pPr>
      <w:rPr>
        <w:rFonts w:hint="default"/>
        <w:lang w:val="en-US" w:eastAsia="en-US" w:bidi="ar-SA"/>
      </w:rPr>
    </w:lvl>
    <w:lvl w:ilvl="5" w:tplc="401AA010">
      <w:numFmt w:val="bullet"/>
      <w:lvlText w:val="•"/>
      <w:lvlJc w:val="left"/>
      <w:pPr>
        <w:ind w:left="5243" w:hanging="360"/>
      </w:pPr>
      <w:rPr>
        <w:rFonts w:hint="default"/>
        <w:lang w:val="en-US" w:eastAsia="en-US" w:bidi="ar-SA"/>
      </w:rPr>
    </w:lvl>
    <w:lvl w:ilvl="6" w:tplc="201AFF10">
      <w:numFmt w:val="bullet"/>
      <w:lvlText w:val="•"/>
      <w:lvlJc w:val="left"/>
      <w:pPr>
        <w:ind w:left="6349" w:hanging="360"/>
      </w:pPr>
      <w:rPr>
        <w:rFonts w:hint="default"/>
        <w:lang w:val="en-US" w:eastAsia="en-US" w:bidi="ar-SA"/>
      </w:rPr>
    </w:lvl>
    <w:lvl w:ilvl="7" w:tplc="8FDA204A">
      <w:numFmt w:val="bullet"/>
      <w:lvlText w:val="•"/>
      <w:lvlJc w:val="left"/>
      <w:pPr>
        <w:ind w:left="7455" w:hanging="360"/>
      </w:pPr>
      <w:rPr>
        <w:rFonts w:hint="default"/>
        <w:lang w:val="en-US" w:eastAsia="en-US" w:bidi="ar-SA"/>
      </w:rPr>
    </w:lvl>
    <w:lvl w:ilvl="8" w:tplc="10CCE8D0">
      <w:numFmt w:val="bullet"/>
      <w:lvlText w:val="•"/>
      <w:lvlJc w:val="left"/>
      <w:pPr>
        <w:ind w:left="8561" w:hanging="360"/>
      </w:pPr>
      <w:rPr>
        <w:rFonts w:hint="default"/>
        <w:lang w:val="en-US" w:eastAsia="en-US" w:bidi="ar-SA"/>
      </w:rPr>
    </w:lvl>
  </w:abstractNum>
  <w:abstractNum w:abstractNumId="17" w15:restartNumberingAfterBreak="0">
    <w:nsid w:val="67C841A6"/>
    <w:multiLevelType w:val="multilevel"/>
    <w:tmpl w:val="86A8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E32FC6"/>
    <w:multiLevelType w:val="hybridMultilevel"/>
    <w:tmpl w:val="F782F75E"/>
    <w:lvl w:ilvl="0" w:tplc="AC3AB214">
      <w:start w:val="5"/>
      <w:numFmt w:val="bullet"/>
      <w:lvlText w:val=""/>
      <w:lvlJc w:val="left"/>
      <w:pPr>
        <w:ind w:left="360" w:hanging="360"/>
      </w:pPr>
      <w:rPr>
        <w:rFonts w:ascii="Symbol" w:hAnsi="Symbol" w:hint="default"/>
        <w:color w:val="87BD3D"/>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A0C1189"/>
    <w:multiLevelType w:val="multilevel"/>
    <w:tmpl w:val="E81E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C30DF7"/>
    <w:multiLevelType w:val="multilevel"/>
    <w:tmpl w:val="F6F4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8E569D"/>
    <w:multiLevelType w:val="hybridMultilevel"/>
    <w:tmpl w:val="139CB004"/>
    <w:lvl w:ilvl="0" w:tplc="7C8EF10A">
      <w:start w:val="5"/>
      <w:numFmt w:val="bullet"/>
      <w:lvlText w:val=""/>
      <w:lvlJc w:val="left"/>
      <w:pPr>
        <w:ind w:left="720" w:hanging="360"/>
      </w:pPr>
      <w:rPr>
        <w:rFonts w:ascii="Symbol" w:hAnsi="Symbol" w:hint="default"/>
        <w:color w:val="3399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224793"/>
    <w:multiLevelType w:val="hybridMultilevel"/>
    <w:tmpl w:val="33F83E90"/>
    <w:lvl w:ilvl="0" w:tplc="AC3AB214">
      <w:start w:val="5"/>
      <w:numFmt w:val="bullet"/>
      <w:lvlText w:val=""/>
      <w:lvlJc w:val="left"/>
      <w:pPr>
        <w:ind w:left="360" w:hanging="360"/>
      </w:pPr>
      <w:rPr>
        <w:rFonts w:ascii="Symbol" w:hAnsi="Symbol" w:hint="default"/>
        <w:color w:val="87BD3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73684D"/>
    <w:multiLevelType w:val="multilevel"/>
    <w:tmpl w:val="5248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113ADE"/>
    <w:multiLevelType w:val="hybridMultilevel"/>
    <w:tmpl w:val="427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2151DC"/>
    <w:multiLevelType w:val="multilevel"/>
    <w:tmpl w:val="6EDC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1013127">
    <w:abstractNumId w:val="22"/>
  </w:num>
  <w:num w:numId="2" w16cid:durableId="1126463459">
    <w:abstractNumId w:val="13"/>
  </w:num>
  <w:num w:numId="3" w16cid:durableId="1224483436">
    <w:abstractNumId w:val="18"/>
  </w:num>
  <w:num w:numId="4" w16cid:durableId="1352226342">
    <w:abstractNumId w:val="6"/>
  </w:num>
  <w:num w:numId="5" w16cid:durableId="1146898363">
    <w:abstractNumId w:val="3"/>
  </w:num>
  <w:num w:numId="6" w16cid:durableId="500513104">
    <w:abstractNumId w:val="24"/>
  </w:num>
  <w:num w:numId="7" w16cid:durableId="298463684">
    <w:abstractNumId w:val="21"/>
  </w:num>
  <w:num w:numId="8" w16cid:durableId="933437777">
    <w:abstractNumId w:val="14"/>
  </w:num>
  <w:num w:numId="9" w16cid:durableId="586502518">
    <w:abstractNumId w:val="1"/>
  </w:num>
  <w:num w:numId="10" w16cid:durableId="2046640104">
    <w:abstractNumId w:val="17"/>
  </w:num>
  <w:num w:numId="11" w16cid:durableId="664548229">
    <w:abstractNumId w:val="25"/>
  </w:num>
  <w:num w:numId="12" w16cid:durableId="1545017482">
    <w:abstractNumId w:val="8"/>
  </w:num>
  <w:num w:numId="13" w16cid:durableId="1826848560">
    <w:abstractNumId w:val="10"/>
  </w:num>
  <w:num w:numId="14" w16cid:durableId="343242185">
    <w:abstractNumId w:val="9"/>
  </w:num>
  <w:num w:numId="15" w16cid:durableId="1581796291">
    <w:abstractNumId w:val="23"/>
  </w:num>
  <w:num w:numId="16" w16cid:durableId="1485658585">
    <w:abstractNumId w:val="15"/>
  </w:num>
  <w:num w:numId="17" w16cid:durableId="1579558402">
    <w:abstractNumId w:val="5"/>
  </w:num>
  <w:num w:numId="18" w16cid:durableId="167603183">
    <w:abstractNumId w:val="19"/>
  </w:num>
  <w:num w:numId="19" w16cid:durableId="13659137">
    <w:abstractNumId w:val="2"/>
  </w:num>
  <w:num w:numId="20" w16cid:durableId="2105227168">
    <w:abstractNumId w:val="7"/>
  </w:num>
  <w:num w:numId="21" w16cid:durableId="1598441368">
    <w:abstractNumId w:val="4"/>
  </w:num>
  <w:num w:numId="22" w16cid:durableId="2079745215">
    <w:abstractNumId w:val="0"/>
  </w:num>
  <w:num w:numId="23" w16cid:durableId="643857647">
    <w:abstractNumId w:val="12"/>
  </w:num>
  <w:num w:numId="24" w16cid:durableId="1255019187">
    <w:abstractNumId w:val="20"/>
  </w:num>
  <w:num w:numId="25" w16cid:durableId="484057322">
    <w:abstractNumId w:val="11"/>
  </w:num>
  <w:num w:numId="26" w16cid:durableId="1666714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F0"/>
    <w:rsid w:val="000154BF"/>
    <w:rsid w:val="00052DE8"/>
    <w:rsid w:val="00054E8C"/>
    <w:rsid w:val="000604FB"/>
    <w:rsid w:val="00077109"/>
    <w:rsid w:val="000A4CBA"/>
    <w:rsid w:val="000D725D"/>
    <w:rsid w:val="0017637D"/>
    <w:rsid w:val="0017680F"/>
    <w:rsid w:val="0019254E"/>
    <w:rsid w:val="00195E42"/>
    <w:rsid w:val="001A69C1"/>
    <w:rsid w:val="001B616C"/>
    <w:rsid w:val="001D1614"/>
    <w:rsid w:val="001E74BC"/>
    <w:rsid w:val="00204C8B"/>
    <w:rsid w:val="00237746"/>
    <w:rsid w:val="00276CFC"/>
    <w:rsid w:val="002A5004"/>
    <w:rsid w:val="002D056E"/>
    <w:rsid w:val="00305C3D"/>
    <w:rsid w:val="0034614D"/>
    <w:rsid w:val="003461BA"/>
    <w:rsid w:val="00395580"/>
    <w:rsid w:val="003A388A"/>
    <w:rsid w:val="00401A0E"/>
    <w:rsid w:val="004351CE"/>
    <w:rsid w:val="00493D71"/>
    <w:rsid w:val="004C58EF"/>
    <w:rsid w:val="00504E51"/>
    <w:rsid w:val="0051277B"/>
    <w:rsid w:val="00525366"/>
    <w:rsid w:val="005509F0"/>
    <w:rsid w:val="0056027B"/>
    <w:rsid w:val="00572087"/>
    <w:rsid w:val="005A4BC5"/>
    <w:rsid w:val="005D44FA"/>
    <w:rsid w:val="005E36A5"/>
    <w:rsid w:val="00615E01"/>
    <w:rsid w:val="00623316"/>
    <w:rsid w:val="00630BAB"/>
    <w:rsid w:val="00635B97"/>
    <w:rsid w:val="0066741D"/>
    <w:rsid w:val="00667ACF"/>
    <w:rsid w:val="006C0FCF"/>
    <w:rsid w:val="006C7A0E"/>
    <w:rsid w:val="007023CF"/>
    <w:rsid w:val="00746B7A"/>
    <w:rsid w:val="007831B5"/>
    <w:rsid w:val="008B1147"/>
    <w:rsid w:val="008C232B"/>
    <w:rsid w:val="009D4290"/>
    <w:rsid w:val="009E23C9"/>
    <w:rsid w:val="00A05C0A"/>
    <w:rsid w:val="00A432EF"/>
    <w:rsid w:val="00AC61C1"/>
    <w:rsid w:val="00AC6FF7"/>
    <w:rsid w:val="00AF334F"/>
    <w:rsid w:val="00AF66F0"/>
    <w:rsid w:val="00B15206"/>
    <w:rsid w:val="00B373A1"/>
    <w:rsid w:val="00B75CE6"/>
    <w:rsid w:val="00BB6108"/>
    <w:rsid w:val="00BD1675"/>
    <w:rsid w:val="00BD4C8A"/>
    <w:rsid w:val="00C11B1F"/>
    <w:rsid w:val="00C2096A"/>
    <w:rsid w:val="00C23D00"/>
    <w:rsid w:val="00C60229"/>
    <w:rsid w:val="00C7360F"/>
    <w:rsid w:val="00D7179A"/>
    <w:rsid w:val="00D83CF5"/>
    <w:rsid w:val="00D93C49"/>
    <w:rsid w:val="00D94792"/>
    <w:rsid w:val="00D974A5"/>
    <w:rsid w:val="00DF0B93"/>
    <w:rsid w:val="00E0054D"/>
    <w:rsid w:val="00E1189B"/>
    <w:rsid w:val="00E31808"/>
    <w:rsid w:val="00E34BEC"/>
    <w:rsid w:val="00EC0FA5"/>
    <w:rsid w:val="00F01042"/>
    <w:rsid w:val="00F3741F"/>
    <w:rsid w:val="00F441FF"/>
    <w:rsid w:val="00F6305C"/>
    <w:rsid w:val="00F92A48"/>
    <w:rsid w:val="00FC2060"/>
    <w:rsid w:val="00FC5B8E"/>
    <w:rsid w:val="01C51DB5"/>
    <w:rsid w:val="361F3A05"/>
    <w:rsid w:val="364BA27E"/>
    <w:rsid w:val="4FB30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13FD9"/>
  <w15:chartTrackingRefBased/>
  <w15:docId w15:val="{6769D5DE-7AEF-4634-A2B2-CEB9E925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9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9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9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9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9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9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9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9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9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9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9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9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9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9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9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9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9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9F0"/>
    <w:rPr>
      <w:rFonts w:eastAsiaTheme="majorEastAsia" w:cstheme="majorBidi"/>
      <w:color w:val="272727" w:themeColor="text1" w:themeTint="D8"/>
    </w:rPr>
  </w:style>
  <w:style w:type="paragraph" w:styleId="Title">
    <w:name w:val="Title"/>
    <w:basedOn w:val="Normal"/>
    <w:next w:val="Normal"/>
    <w:link w:val="TitleChar"/>
    <w:uiPriority w:val="10"/>
    <w:qFormat/>
    <w:rsid w:val="00550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9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9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9F0"/>
    <w:pPr>
      <w:spacing w:before="160"/>
      <w:jc w:val="center"/>
    </w:pPr>
    <w:rPr>
      <w:i/>
      <w:iCs/>
      <w:color w:val="404040" w:themeColor="text1" w:themeTint="BF"/>
    </w:rPr>
  </w:style>
  <w:style w:type="character" w:customStyle="1" w:styleId="QuoteChar">
    <w:name w:val="Quote Char"/>
    <w:basedOn w:val="DefaultParagraphFont"/>
    <w:link w:val="Quote"/>
    <w:uiPriority w:val="29"/>
    <w:rsid w:val="005509F0"/>
    <w:rPr>
      <w:i/>
      <w:iCs/>
      <w:color w:val="404040" w:themeColor="text1" w:themeTint="BF"/>
    </w:rPr>
  </w:style>
  <w:style w:type="paragraph" w:styleId="ListParagraph">
    <w:name w:val="List Paragraph"/>
    <w:basedOn w:val="Normal"/>
    <w:uiPriority w:val="1"/>
    <w:qFormat/>
    <w:rsid w:val="005509F0"/>
    <w:pPr>
      <w:ind w:left="720"/>
      <w:contextualSpacing/>
    </w:pPr>
  </w:style>
  <w:style w:type="character" w:styleId="IntenseEmphasis">
    <w:name w:val="Intense Emphasis"/>
    <w:basedOn w:val="DefaultParagraphFont"/>
    <w:uiPriority w:val="21"/>
    <w:qFormat/>
    <w:rsid w:val="005509F0"/>
    <w:rPr>
      <w:i/>
      <w:iCs/>
      <w:color w:val="0F4761" w:themeColor="accent1" w:themeShade="BF"/>
    </w:rPr>
  </w:style>
  <w:style w:type="paragraph" w:styleId="IntenseQuote">
    <w:name w:val="Intense Quote"/>
    <w:basedOn w:val="Normal"/>
    <w:next w:val="Normal"/>
    <w:link w:val="IntenseQuoteChar"/>
    <w:uiPriority w:val="30"/>
    <w:qFormat/>
    <w:rsid w:val="00550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9F0"/>
    <w:rPr>
      <w:i/>
      <w:iCs/>
      <w:color w:val="0F4761" w:themeColor="accent1" w:themeShade="BF"/>
    </w:rPr>
  </w:style>
  <w:style w:type="character" w:styleId="IntenseReference">
    <w:name w:val="Intense Reference"/>
    <w:basedOn w:val="DefaultParagraphFont"/>
    <w:uiPriority w:val="32"/>
    <w:qFormat/>
    <w:rsid w:val="005509F0"/>
    <w:rPr>
      <w:b/>
      <w:bCs/>
      <w:smallCaps/>
      <w:color w:val="0F4761" w:themeColor="accent1" w:themeShade="BF"/>
      <w:spacing w:val="5"/>
    </w:rPr>
  </w:style>
  <w:style w:type="paragraph" w:customStyle="1" w:styleId="Default">
    <w:name w:val="Default"/>
    <w:rsid w:val="005509F0"/>
    <w:pPr>
      <w:autoSpaceDE w:val="0"/>
      <w:autoSpaceDN w:val="0"/>
      <w:adjustRightInd w:val="0"/>
      <w:spacing w:after="0" w:line="240" w:lineRule="auto"/>
    </w:pPr>
    <w:rPr>
      <w:rFonts w:ascii="Trebuchet MS" w:eastAsia="Times New Roman" w:hAnsi="Trebuchet MS" w:cs="Trebuchet MS"/>
      <w:color w:val="000000"/>
      <w:kern w:val="0"/>
      <w:sz w:val="24"/>
      <w:szCs w:val="24"/>
      <w:lang w:val="en-US"/>
      <w14:ligatures w14:val="none"/>
    </w:rPr>
  </w:style>
  <w:style w:type="table" w:styleId="TableGrid">
    <w:name w:val="Table Grid"/>
    <w:basedOn w:val="TableNormal"/>
    <w:uiPriority w:val="39"/>
    <w:rsid w:val="00550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42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290"/>
  </w:style>
  <w:style w:type="paragraph" w:styleId="Footer">
    <w:name w:val="footer"/>
    <w:basedOn w:val="Normal"/>
    <w:link w:val="FooterChar"/>
    <w:uiPriority w:val="99"/>
    <w:unhideWhenUsed/>
    <w:rsid w:val="009D4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290"/>
  </w:style>
  <w:style w:type="paragraph" w:styleId="BodyText">
    <w:name w:val="Body Text"/>
    <w:basedOn w:val="Normal"/>
    <w:link w:val="BodyTextChar"/>
    <w:uiPriority w:val="1"/>
    <w:qFormat/>
    <w:rsid w:val="00D94792"/>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D94792"/>
    <w:rPr>
      <w:rFonts w:ascii="Arial" w:eastAsia="Arial" w:hAnsi="Arial" w:cs="Arial"/>
      <w:kern w:val="0"/>
      <w:lang w:val="en-US"/>
      <w14:ligatures w14:val="none"/>
    </w:rPr>
  </w:style>
  <w:style w:type="paragraph" w:styleId="Revision">
    <w:name w:val="Revision"/>
    <w:hidden/>
    <w:uiPriority w:val="99"/>
    <w:semiHidden/>
    <w:rsid w:val="001768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76498">
      <w:bodyDiv w:val="1"/>
      <w:marLeft w:val="0"/>
      <w:marRight w:val="0"/>
      <w:marTop w:val="0"/>
      <w:marBottom w:val="0"/>
      <w:divBdr>
        <w:top w:val="none" w:sz="0" w:space="0" w:color="auto"/>
        <w:left w:val="none" w:sz="0" w:space="0" w:color="auto"/>
        <w:bottom w:val="none" w:sz="0" w:space="0" w:color="auto"/>
        <w:right w:val="none" w:sz="0" w:space="0" w:color="auto"/>
      </w:divBdr>
      <w:divsChild>
        <w:div w:id="84154534">
          <w:marLeft w:val="0"/>
          <w:marRight w:val="0"/>
          <w:marTop w:val="0"/>
          <w:marBottom w:val="0"/>
          <w:divBdr>
            <w:top w:val="none" w:sz="0" w:space="0" w:color="auto"/>
            <w:left w:val="none" w:sz="0" w:space="0" w:color="auto"/>
            <w:bottom w:val="none" w:sz="0" w:space="0" w:color="auto"/>
            <w:right w:val="none" w:sz="0" w:space="0" w:color="auto"/>
          </w:divBdr>
        </w:div>
        <w:div w:id="116341844">
          <w:marLeft w:val="0"/>
          <w:marRight w:val="0"/>
          <w:marTop w:val="0"/>
          <w:marBottom w:val="0"/>
          <w:divBdr>
            <w:top w:val="none" w:sz="0" w:space="0" w:color="auto"/>
            <w:left w:val="none" w:sz="0" w:space="0" w:color="auto"/>
            <w:bottom w:val="none" w:sz="0" w:space="0" w:color="auto"/>
            <w:right w:val="none" w:sz="0" w:space="0" w:color="auto"/>
          </w:divBdr>
        </w:div>
        <w:div w:id="477693769">
          <w:marLeft w:val="0"/>
          <w:marRight w:val="0"/>
          <w:marTop w:val="0"/>
          <w:marBottom w:val="0"/>
          <w:divBdr>
            <w:top w:val="none" w:sz="0" w:space="0" w:color="auto"/>
            <w:left w:val="none" w:sz="0" w:space="0" w:color="auto"/>
            <w:bottom w:val="none" w:sz="0" w:space="0" w:color="auto"/>
            <w:right w:val="none" w:sz="0" w:space="0" w:color="auto"/>
          </w:divBdr>
        </w:div>
      </w:divsChild>
    </w:div>
    <w:div w:id="1658923881">
      <w:bodyDiv w:val="1"/>
      <w:marLeft w:val="0"/>
      <w:marRight w:val="0"/>
      <w:marTop w:val="0"/>
      <w:marBottom w:val="0"/>
      <w:divBdr>
        <w:top w:val="none" w:sz="0" w:space="0" w:color="auto"/>
        <w:left w:val="none" w:sz="0" w:space="0" w:color="auto"/>
        <w:bottom w:val="none" w:sz="0" w:space="0" w:color="auto"/>
        <w:right w:val="none" w:sz="0" w:space="0" w:color="auto"/>
      </w:divBdr>
      <w:divsChild>
        <w:div w:id="33695624">
          <w:marLeft w:val="0"/>
          <w:marRight w:val="0"/>
          <w:marTop w:val="0"/>
          <w:marBottom w:val="0"/>
          <w:divBdr>
            <w:top w:val="none" w:sz="0" w:space="0" w:color="auto"/>
            <w:left w:val="none" w:sz="0" w:space="0" w:color="auto"/>
            <w:bottom w:val="none" w:sz="0" w:space="0" w:color="auto"/>
            <w:right w:val="none" w:sz="0" w:space="0" w:color="auto"/>
          </w:divBdr>
        </w:div>
        <w:div w:id="147720471">
          <w:marLeft w:val="0"/>
          <w:marRight w:val="0"/>
          <w:marTop w:val="0"/>
          <w:marBottom w:val="0"/>
          <w:divBdr>
            <w:top w:val="none" w:sz="0" w:space="0" w:color="auto"/>
            <w:left w:val="none" w:sz="0" w:space="0" w:color="auto"/>
            <w:bottom w:val="none" w:sz="0" w:space="0" w:color="auto"/>
            <w:right w:val="none" w:sz="0" w:space="0" w:color="auto"/>
          </w:divBdr>
        </w:div>
        <w:div w:id="176971806">
          <w:marLeft w:val="0"/>
          <w:marRight w:val="0"/>
          <w:marTop w:val="0"/>
          <w:marBottom w:val="0"/>
          <w:divBdr>
            <w:top w:val="none" w:sz="0" w:space="0" w:color="auto"/>
            <w:left w:val="none" w:sz="0" w:space="0" w:color="auto"/>
            <w:bottom w:val="none" w:sz="0" w:space="0" w:color="auto"/>
            <w:right w:val="none" w:sz="0" w:space="0" w:color="auto"/>
          </w:divBdr>
        </w:div>
        <w:div w:id="312028731">
          <w:marLeft w:val="0"/>
          <w:marRight w:val="0"/>
          <w:marTop w:val="0"/>
          <w:marBottom w:val="0"/>
          <w:divBdr>
            <w:top w:val="none" w:sz="0" w:space="0" w:color="auto"/>
            <w:left w:val="none" w:sz="0" w:space="0" w:color="auto"/>
            <w:bottom w:val="none" w:sz="0" w:space="0" w:color="auto"/>
            <w:right w:val="none" w:sz="0" w:space="0" w:color="auto"/>
          </w:divBdr>
        </w:div>
        <w:div w:id="322899698">
          <w:marLeft w:val="0"/>
          <w:marRight w:val="0"/>
          <w:marTop w:val="0"/>
          <w:marBottom w:val="0"/>
          <w:divBdr>
            <w:top w:val="none" w:sz="0" w:space="0" w:color="auto"/>
            <w:left w:val="none" w:sz="0" w:space="0" w:color="auto"/>
            <w:bottom w:val="none" w:sz="0" w:space="0" w:color="auto"/>
            <w:right w:val="none" w:sz="0" w:space="0" w:color="auto"/>
          </w:divBdr>
        </w:div>
        <w:div w:id="854265876">
          <w:marLeft w:val="0"/>
          <w:marRight w:val="0"/>
          <w:marTop w:val="0"/>
          <w:marBottom w:val="0"/>
          <w:divBdr>
            <w:top w:val="none" w:sz="0" w:space="0" w:color="auto"/>
            <w:left w:val="none" w:sz="0" w:space="0" w:color="auto"/>
            <w:bottom w:val="none" w:sz="0" w:space="0" w:color="auto"/>
            <w:right w:val="none" w:sz="0" w:space="0" w:color="auto"/>
          </w:divBdr>
        </w:div>
        <w:div w:id="917403209">
          <w:marLeft w:val="0"/>
          <w:marRight w:val="0"/>
          <w:marTop w:val="0"/>
          <w:marBottom w:val="0"/>
          <w:divBdr>
            <w:top w:val="none" w:sz="0" w:space="0" w:color="auto"/>
            <w:left w:val="none" w:sz="0" w:space="0" w:color="auto"/>
            <w:bottom w:val="none" w:sz="0" w:space="0" w:color="auto"/>
            <w:right w:val="none" w:sz="0" w:space="0" w:color="auto"/>
          </w:divBdr>
        </w:div>
        <w:div w:id="1025642950">
          <w:marLeft w:val="0"/>
          <w:marRight w:val="0"/>
          <w:marTop w:val="0"/>
          <w:marBottom w:val="0"/>
          <w:divBdr>
            <w:top w:val="none" w:sz="0" w:space="0" w:color="auto"/>
            <w:left w:val="none" w:sz="0" w:space="0" w:color="auto"/>
            <w:bottom w:val="none" w:sz="0" w:space="0" w:color="auto"/>
            <w:right w:val="none" w:sz="0" w:space="0" w:color="auto"/>
          </w:divBdr>
        </w:div>
        <w:div w:id="1049568930">
          <w:marLeft w:val="0"/>
          <w:marRight w:val="0"/>
          <w:marTop w:val="0"/>
          <w:marBottom w:val="0"/>
          <w:divBdr>
            <w:top w:val="none" w:sz="0" w:space="0" w:color="auto"/>
            <w:left w:val="none" w:sz="0" w:space="0" w:color="auto"/>
            <w:bottom w:val="none" w:sz="0" w:space="0" w:color="auto"/>
            <w:right w:val="none" w:sz="0" w:space="0" w:color="auto"/>
          </w:divBdr>
        </w:div>
        <w:div w:id="1092899392">
          <w:marLeft w:val="0"/>
          <w:marRight w:val="0"/>
          <w:marTop w:val="0"/>
          <w:marBottom w:val="0"/>
          <w:divBdr>
            <w:top w:val="none" w:sz="0" w:space="0" w:color="auto"/>
            <w:left w:val="none" w:sz="0" w:space="0" w:color="auto"/>
            <w:bottom w:val="none" w:sz="0" w:space="0" w:color="auto"/>
            <w:right w:val="none" w:sz="0" w:space="0" w:color="auto"/>
          </w:divBdr>
        </w:div>
        <w:div w:id="1152062774">
          <w:marLeft w:val="0"/>
          <w:marRight w:val="0"/>
          <w:marTop w:val="0"/>
          <w:marBottom w:val="0"/>
          <w:divBdr>
            <w:top w:val="none" w:sz="0" w:space="0" w:color="auto"/>
            <w:left w:val="none" w:sz="0" w:space="0" w:color="auto"/>
            <w:bottom w:val="none" w:sz="0" w:space="0" w:color="auto"/>
            <w:right w:val="none" w:sz="0" w:space="0" w:color="auto"/>
          </w:divBdr>
        </w:div>
        <w:div w:id="1287004929">
          <w:marLeft w:val="0"/>
          <w:marRight w:val="0"/>
          <w:marTop w:val="0"/>
          <w:marBottom w:val="0"/>
          <w:divBdr>
            <w:top w:val="none" w:sz="0" w:space="0" w:color="auto"/>
            <w:left w:val="none" w:sz="0" w:space="0" w:color="auto"/>
            <w:bottom w:val="none" w:sz="0" w:space="0" w:color="auto"/>
            <w:right w:val="none" w:sz="0" w:space="0" w:color="auto"/>
          </w:divBdr>
        </w:div>
        <w:div w:id="1407528349">
          <w:marLeft w:val="0"/>
          <w:marRight w:val="0"/>
          <w:marTop w:val="0"/>
          <w:marBottom w:val="0"/>
          <w:divBdr>
            <w:top w:val="none" w:sz="0" w:space="0" w:color="auto"/>
            <w:left w:val="none" w:sz="0" w:space="0" w:color="auto"/>
            <w:bottom w:val="none" w:sz="0" w:space="0" w:color="auto"/>
            <w:right w:val="none" w:sz="0" w:space="0" w:color="auto"/>
          </w:divBdr>
        </w:div>
        <w:div w:id="1511750837">
          <w:marLeft w:val="0"/>
          <w:marRight w:val="0"/>
          <w:marTop w:val="0"/>
          <w:marBottom w:val="0"/>
          <w:divBdr>
            <w:top w:val="none" w:sz="0" w:space="0" w:color="auto"/>
            <w:left w:val="none" w:sz="0" w:space="0" w:color="auto"/>
            <w:bottom w:val="none" w:sz="0" w:space="0" w:color="auto"/>
            <w:right w:val="none" w:sz="0" w:space="0" w:color="auto"/>
          </w:divBdr>
        </w:div>
        <w:div w:id="1515653487">
          <w:marLeft w:val="0"/>
          <w:marRight w:val="0"/>
          <w:marTop w:val="0"/>
          <w:marBottom w:val="0"/>
          <w:divBdr>
            <w:top w:val="none" w:sz="0" w:space="0" w:color="auto"/>
            <w:left w:val="none" w:sz="0" w:space="0" w:color="auto"/>
            <w:bottom w:val="none" w:sz="0" w:space="0" w:color="auto"/>
            <w:right w:val="none" w:sz="0" w:space="0" w:color="auto"/>
          </w:divBdr>
        </w:div>
        <w:div w:id="1729183604">
          <w:marLeft w:val="0"/>
          <w:marRight w:val="0"/>
          <w:marTop w:val="0"/>
          <w:marBottom w:val="0"/>
          <w:divBdr>
            <w:top w:val="none" w:sz="0" w:space="0" w:color="auto"/>
            <w:left w:val="none" w:sz="0" w:space="0" w:color="auto"/>
            <w:bottom w:val="none" w:sz="0" w:space="0" w:color="auto"/>
            <w:right w:val="none" w:sz="0" w:space="0" w:color="auto"/>
          </w:divBdr>
        </w:div>
        <w:div w:id="1798182237">
          <w:marLeft w:val="0"/>
          <w:marRight w:val="0"/>
          <w:marTop w:val="0"/>
          <w:marBottom w:val="0"/>
          <w:divBdr>
            <w:top w:val="none" w:sz="0" w:space="0" w:color="auto"/>
            <w:left w:val="none" w:sz="0" w:space="0" w:color="auto"/>
            <w:bottom w:val="none" w:sz="0" w:space="0" w:color="auto"/>
            <w:right w:val="none" w:sz="0" w:space="0" w:color="auto"/>
          </w:divBdr>
        </w:div>
        <w:div w:id="1867324063">
          <w:marLeft w:val="0"/>
          <w:marRight w:val="0"/>
          <w:marTop w:val="0"/>
          <w:marBottom w:val="0"/>
          <w:divBdr>
            <w:top w:val="none" w:sz="0" w:space="0" w:color="auto"/>
            <w:left w:val="none" w:sz="0" w:space="0" w:color="auto"/>
            <w:bottom w:val="none" w:sz="0" w:space="0" w:color="auto"/>
            <w:right w:val="none" w:sz="0" w:space="0" w:color="auto"/>
          </w:divBdr>
        </w:div>
        <w:div w:id="2016497702">
          <w:marLeft w:val="0"/>
          <w:marRight w:val="0"/>
          <w:marTop w:val="0"/>
          <w:marBottom w:val="0"/>
          <w:divBdr>
            <w:top w:val="none" w:sz="0" w:space="0" w:color="auto"/>
            <w:left w:val="none" w:sz="0" w:space="0" w:color="auto"/>
            <w:bottom w:val="none" w:sz="0" w:space="0" w:color="auto"/>
            <w:right w:val="none" w:sz="0" w:space="0" w:color="auto"/>
          </w:divBdr>
        </w:div>
        <w:div w:id="2087144911">
          <w:marLeft w:val="0"/>
          <w:marRight w:val="0"/>
          <w:marTop w:val="0"/>
          <w:marBottom w:val="0"/>
          <w:divBdr>
            <w:top w:val="none" w:sz="0" w:space="0" w:color="auto"/>
            <w:left w:val="none" w:sz="0" w:space="0" w:color="auto"/>
            <w:bottom w:val="none" w:sz="0" w:space="0" w:color="auto"/>
            <w:right w:val="none" w:sz="0" w:space="0" w:color="auto"/>
          </w:divBdr>
        </w:div>
      </w:divsChild>
    </w:div>
    <w:div w:id="2024161136">
      <w:bodyDiv w:val="1"/>
      <w:marLeft w:val="0"/>
      <w:marRight w:val="0"/>
      <w:marTop w:val="0"/>
      <w:marBottom w:val="0"/>
      <w:divBdr>
        <w:top w:val="none" w:sz="0" w:space="0" w:color="auto"/>
        <w:left w:val="none" w:sz="0" w:space="0" w:color="auto"/>
        <w:bottom w:val="none" w:sz="0" w:space="0" w:color="auto"/>
        <w:right w:val="none" w:sz="0" w:space="0" w:color="auto"/>
      </w:divBdr>
      <w:divsChild>
        <w:div w:id="116030652">
          <w:marLeft w:val="0"/>
          <w:marRight w:val="0"/>
          <w:marTop w:val="0"/>
          <w:marBottom w:val="0"/>
          <w:divBdr>
            <w:top w:val="none" w:sz="0" w:space="0" w:color="auto"/>
            <w:left w:val="none" w:sz="0" w:space="0" w:color="auto"/>
            <w:bottom w:val="none" w:sz="0" w:space="0" w:color="auto"/>
            <w:right w:val="none" w:sz="0" w:space="0" w:color="auto"/>
          </w:divBdr>
        </w:div>
        <w:div w:id="234167756">
          <w:marLeft w:val="0"/>
          <w:marRight w:val="0"/>
          <w:marTop w:val="0"/>
          <w:marBottom w:val="0"/>
          <w:divBdr>
            <w:top w:val="none" w:sz="0" w:space="0" w:color="auto"/>
            <w:left w:val="none" w:sz="0" w:space="0" w:color="auto"/>
            <w:bottom w:val="none" w:sz="0" w:space="0" w:color="auto"/>
            <w:right w:val="none" w:sz="0" w:space="0" w:color="auto"/>
          </w:divBdr>
        </w:div>
        <w:div w:id="309140824">
          <w:marLeft w:val="0"/>
          <w:marRight w:val="0"/>
          <w:marTop w:val="0"/>
          <w:marBottom w:val="0"/>
          <w:divBdr>
            <w:top w:val="none" w:sz="0" w:space="0" w:color="auto"/>
            <w:left w:val="none" w:sz="0" w:space="0" w:color="auto"/>
            <w:bottom w:val="none" w:sz="0" w:space="0" w:color="auto"/>
            <w:right w:val="none" w:sz="0" w:space="0" w:color="auto"/>
          </w:divBdr>
        </w:div>
        <w:div w:id="310790717">
          <w:marLeft w:val="0"/>
          <w:marRight w:val="0"/>
          <w:marTop w:val="0"/>
          <w:marBottom w:val="0"/>
          <w:divBdr>
            <w:top w:val="none" w:sz="0" w:space="0" w:color="auto"/>
            <w:left w:val="none" w:sz="0" w:space="0" w:color="auto"/>
            <w:bottom w:val="none" w:sz="0" w:space="0" w:color="auto"/>
            <w:right w:val="none" w:sz="0" w:space="0" w:color="auto"/>
          </w:divBdr>
        </w:div>
        <w:div w:id="547497024">
          <w:marLeft w:val="0"/>
          <w:marRight w:val="0"/>
          <w:marTop w:val="0"/>
          <w:marBottom w:val="0"/>
          <w:divBdr>
            <w:top w:val="none" w:sz="0" w:space="0" w:color="auto"/>
            <w:left w:val="none" w:sz="0" w:space="0" w:color="auto"/>
            <w:bottom w:val="none" w:sz="0" w:space="0" w:color="auto"/>
            <w:right w:val="none" w:sz="0" w:space="0" w:color="auto"/>
          </w:divBdr>
        </w:div>
        <w:div w:id="608778846">
          <w:marLeft w:val="0"/>
          <w:marRight w:val="0"/>
          <w:marTop w:val="0"/>
          <w:marBottom w:val="0"/>
          <w:divBdr>
            <w:top w:val="none" w:sz="0" w:space="0" w:color="auto"/>
            <w:left w:val="none" w:sz="0" w:space="0" w:color="auto"/>
            <w:bottom w:val="none" w:sz="0" w:space="0" w:color="auto"/>
            <w:right w:val="none" w:sz="0" w:space="0" w:color="auto"/>
          </w:divBdr>
        </w:div>
        <w:div w:id="746145818">
          <w:marLeft w:val="0"/>
          <w:marRight w:val="0"/>
          <w:marTop w:val="0"/>
          <w:marBottom w:val="0"/>
          <w:divBdr>
            <w:top w:val="none" w:sz="0" w:space="0" w:color="auto"/>
            <w:left w:val="none" w:sz="0" w:space="0" w:color="auto"/>
            <w:bottom w:val="none" w:sz="0" w:space="0" w:color="auto"/>
            <w:right w:val="none" w:sz="0" w:space="0" w:color="auto"/>
          </w:divBdr>
        </w:div>
        <w:div w:id="759254902">
          <w:marLeft w:val="0"/>
          <w:marRight w:val="0"/>
          <w:marTop w:val="0"/>
          <w:marBottom w:val="0"/>
          <w:divBdr>
            <w:top w:val="none" w:sz="0" w:space="0" w:color="auto"/>
            <w:left w:val="none" w:sz="0" w:space="0" w:color="auto"/>
            <w:bottom w:val="none" w:sz="0" w:space="0" w:color="auto"/>
            <w:right w:val="none" w:sz="0" w:space="0" w:color="auto"/>
          </w:divBdr>
        </w:div>
        <w:div w:id="760905453">
          <w:marLeft w:val="0"/>
          <w:marRight w:val="0"/>
          <w:marTop w:val="0"/>
          <w:marBottom w:val="0"/>
          <w:divBdr>
            <w:top w:val="none" w:sz="0" w:space="0" w:color="auto"/>
            <w:left w:val="none" w:sz="0" w:space="0" w:color="auto"/>
            <w:bottom w:val="none" w:sz="0" w:space="0" w:color="auto"/>
            <w:right w:val="none" w:sz="0" w:space="0" w:color="auto"/>
          </w:divBdr>
        </w:div>
        <w:div w:id="970474513">
          <w:marLeft w:val="0"/>
          <w:marRight w:val="0"/>
          <w:marTop w:val="0"/>
          <w:marBottom w:val="0"/>
          <w:divBdr>
            <w:top w:val="none" w:sz="0" w:space="0" w:color="auto"/>
            <w:left w:val="none" w:sz="0" w:space="0" w:color="auto"/>
            <w:bottom w:val="none" w:sz="0" w:space="0" w:color="auto"/>
            <w:right w:val="none" w:sz="0" w:space="0" w:color="auto"/>
          </w:divBdr>
        </w:div>
        <w:div w:id="1134715995">
          <w:marLeft w:val="0"/>
          <w:marRight w:val="0"/>
          <w:marTop w:val="0"/>
          <w:marBottom w:val="0"/>
          <w:divBdr>
            <w:top w:val="none" w:sz="0" w:space="0" w:color="auto"/>
            <w:left w:val="none" w:sz="0" w:space="0" w:color="auto"/>
            <w:bottom w:val="none" w:sz="0" w:space="0" w:color="auto"/>
            <w:right w:val="none" w:sz="0" w:space="0" w:color="auto"/>
          </w:divBdr>
        </w:div>
        <w:div w:id="1185024840">
          <w:marLeft w:val="0"/>
          <w:marRight w:val="0"/>
          <w:marTop w:val="0"/>
          <w:marBottom w:val="0"/>
          <w:divBdr>
            <w:top w:val="none" w:sz="0" w:space="0" w:color="auto"/>
            <w:left w:val="none" w:sz="0" w:space="0" w:color="auto"/>
            <w:bottom w:val="none" w:sz="0" w:space="0" w:color="auto"/>
            <w:right w:val="none" w:sz="0" w:space="0" w:color="auto"/>
          </w:divBdr>
        </w:div>
        <w:div w:id="1267080640">
          <w:marLeft w:val="0"/>
          <w:marRight w:val="0"/>
          <w:marTop w:val="0"/>
          <w:marBottom w:val="0"/>
          <w:divBdr>
            <w:top w:val="none" w:sz="0" w:space="0" w:color="auto"/>
            <w:left w:val="none" w:sz="0" w:space="0" w:color="auto"/>
            <w:bottom w:val="none" w:sz="0" w:space="0" w:color="auto"/>
            <w:right w:val="none" w:sz="0" w:space="0" w:color="auto"/>
          </w:divBdr>
        </w:div>
        <w:div w:id="1434782299">
          <w:marLeft w:val="0"/>
          <w:marRight w:val="0"/>
          <w:marTop w:val="0"/>
          <w:marBottom w:val="0"/>
          <w:divBdr>
            <w:top w:val="none" w:sz="0" w:space="0" w:color="auto"/>
            <w:left w:val="none" w:sz="0" w:space="0" w:color="auto"/>
            <w:bottom w:val="none" w:sz="0" w:space="0" w:color="auto"/>
            <w:right w:val="none" w:sz="0" w:space="0" w:color="auto"/>
          </w:divBdr>
        </w:div>
        <w:div w:id="1613510750">
          <w:marLeft w:val="0"/>
          <w:marRight w:val="0"/>
          <w:marTop w:val="0"/>
          <w:marBottom w:val="0"/>
          <w:divBdr>
            <w:top w:val="none" w:sz="0" w:space="0" w:color="auto"/>
            <w:left w:val="none" w:sz="0" w:space="0" w:color="auto"/>
            <w:bottom w:val="none" w:sz="0" w:space="0" w:color="auto"/>
            <w:right w:val="none" w:sz="0" w:space="0" w:color="auto"/>
          </w:divBdr>
        </w:div>
        <w:div w:id="1738211712">
          <w:marLeft w:val="0"/>
          <w:marRight w:val="0"/>
          <w:marTop w:val="0"/>
          <w:marBottom w:val="0"/>
          <w:divBdr>
            <w:top w:val="none" w:sz="0" w:space="0" w:color="auto"/>
            <w:left w:val="none" w:sz="0" w:space="0" w:color="auto"/>
            <w:bottom w:val="none" w:sz="0" w:space="0" w:color="auto"/>
            <w:right w:val="none" w:sz="0" w:space="0" w:color="auto"/>
          </w:divBdr>
        </w:div>
        <w:div w:id="1739092754">
          <w:marLeft w:val="0"/>
          <w:marRight w:val="0"/>
          <w:marTop w:val="0"/>
          <w:marBottom w:val="0"/>
          <w:divBdr>
            <w:top w:val="none" w:sz="0" w:space="0" w:color="auto"/>
            <w:left w:val="none" w:sz="0" w:space="0" w:color="auto"/>
            <w:bottom w:val="none" w:sz="0" w:space="0" w:color="auto"/>
            <w:right w:val="none" w:sz="0" w:space="0" w:color="auto"/>
          </w:divBdr>
        </w:div>
        <w:div w:id="1752698710">
          <w:marLeft w:val="0"/>
          <w:marRight w:val="0"/>
          <w:marTop w:val="0"/>
          <w:marBottom w:val="0"/>
          <w:divBdr>
            <w:top w:val="none" w:sz="0" w:space="0" w:color="auto"/>
            <w:left w:val="none" w:sz="0" w:space="0" w:color="auto"/>
            <w:bottom w:val="none" w:sz="0" w:space="0" w:color="auto"/>
            <w:right w:val="none" w:sz="0" w:space="0" w:color="auto"/>
          </w:divBdr>
        </w:div>
        <w:div w:id="1965235021">
          <w:marLeft w:val="0"/>
          <w:marRight w:val="0"/>
          <w:marTop w:val="0"/>
          <w:marBottom w:val="0"/>
          <w:divBdr>
            <w:top w:val="none" w:sz="0" w:space="0" w:color="auto"/>
            <w:left w:val="none" w:sz="0" w:space="0" w:color="auto"/>
            <w:bottom w:val="none" w:sz="0" w:space="0" w:color="auto"/>
            <w:right w:val="none" w:sz="0" w:space="0" w:color="auto"/>
          </w:divBdr>
        </w:div>
        <w:div w:id="2071998109">
          <w:marLeft w:val="0"/>
          <w:marRight w:val="0"/>
          <w:marTop w:val="0"/>
          <w:marBottom w:val="0"/>
          <w:divBdr>
            <w:top w:val="none" w:sz="0" w:space="0" w:color="auto"/>
            <w:left w:val="none" w:sz="0" w:space="0" w:color="auto"/>
            <w:bottom w:val="none" w:sz="0" w:space="0" w:color="auto"/>
            <w:right w:val="none" w:sz="0" w:space="0" w:color="auto"/>
          </w:divBdr>
        </w:div>
      </w:divsChild>
    </w:div>
    <w:div w:id="2125809260">
      <w:bodyDiv w:val="1"/>
      <w:marLeft w:val="0"/>
      <w:marRight w:val="0"/>
      <w:marTop w:val="0"/>
      <w:marBottom w:val="0"/>
      <w:divBdr>
        <w:top w:val="none" w:sz="0" w:space="0" w:color="auto"/>
        <w:left w:val="none" w:sz="0" w:space="0" w:color="auto"/>
        <w:bottom w:val="none" w:sz="0" w:space="0" w:color="auto"/>
        <w:right w:val="none" w:sz="0" w:space="0" w:color="auto"/>
      </w:divBdr>
      <w:divsChild>
        <w:div w:id="936056882">
          <w:marLeft w:val="0"/>
          <w:marRight w:val="0"/>
          <w:marTop w:val="0"/>
          <w:marBottom w:val="0"/>
          <w:divBdr>
            <w:top w:val="none" w:sz="0" w:space="0" w:color="auto"/>
            <w:left w:val="none" w:sz="0" w:space="0" w:color="auto"/>
            <w:bottom w:val="none" w:sz="0" w:space="0" w:color="auto"/>
            <w:right w:val="none" w:sz="0" w:space="0" w:color="auto"/>
          </w:divBdr>
        </w:div>
        <w:div w:id="1124806486">
          <w:marLeft w:val="0"/>
          <w:marRight w:val="0"/>
          <w:marTop w:val="0"/>
          <w:marBottom w:val="0"/>
          <w:divBdr>
            <w:top w:val="none" w:sz="0" w:space="0" w:color="auto"/>
            <w:left w:val="none" w:sz="0" w:space="0" w:color="auto"/>
            <w:bottom w:val="none" w:sz="0" w:space="0" w:color="auto"/>
            <w:right w:val="none" w:sz="0" w:space="0" w:color="auto"/>
          </w:divBdr>
        </w:div>
        <w:div w:id="1449616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55e8c03-f9e7-4cdc-bdeb-4ce7ba7b7c1a">
      <Terms xmlns="http://schemas.microsoft.com/office/infopath/2007/PartnerControls"/>
    </lcf76f155ced4ddcb4097134ff3c332f>
    <TaxCatchAll xmlns="9bc5fe31-0fb2-4bfe-bbdd-dbda8220fa7f" xsi:nil="true"/>
    <SharedWithUsers xmlns="9bc5fe31-0fb2-4bfe-bbdd-dbda8220fa7f">
      <UserInfo>
        <DisplayName/>
        <AccountId xsi:nil="true"/>
        <AccountType/>
      </UserInfo>
    </SharedWithUsers>
    <Date xmlns="755e8c03-f9e7-4cdc-bdeb-4ce7ba7b7c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4DF9C61AE5884FA2C788EEC49AD8B7" ma:contentTypeVersion="23" ma:contentTypeDescription="Create a new document." ma:contentTypeScope="" ma:versionID="e2325e4fba6e5b0d1faa52c9f68b9308">
  <xsd:schema xmlns:xsd="http://www.w3.org/2001/XMLSchema" xmlns:xs="http://www.w3.org/2001/XMLSchema" xmlns:p="http://schemas.microsoft.com/office/2006/metadata/properties" xmlns:ns1="http://schemas.microsoft.com/sharepoint/v3" xmlns:ns2="755e8c03-f9e7-4cdc-bdeb-4ce7ba7b7c1a" xmlns:ns3="9bc5fe31-0fb2-4bfe-bbdd-dbda8220fa7f" targetNamespace="http://schemas.microsoft.com/office/2006/metadata/properties" ma:root="true" ma:fieldsID="04c36c5203612df54743b897358f7fd0" ns1:_="" ns2:_="" ns3:_="">
    <xsd:import namespace="http://schemas.microsoft.com/sharepoint/v3"/>
    <xsd:import namespace="755e8c03-f9e7-4cdc-bdeb-4ce7ba7b7c1a"/>
    <xsd:import namespace="9bc5fe31-0fb2-4bfe-bbdd-dbda8220fa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Date"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5e8c03-f9e7-4cdc-bdeb-4ce7ba7b7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d189e8-f9d3-4033-ae20-00addeb194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c5fe31-0fb2-4bfe-bbdd-dbda8220fa7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15d6ebb-b2d9-49eb-8df2-d9bb1958367d}" ma:internalName="TaxCatchAll" ma:showField="CatchAllData" ma:web="9bc5fe31-0fb2-4bfe-bbdd-dbda8220f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4E9D3-7889-49BA-83A0-D9E6C49FFCB9}">
  <ds:schemaRefs>
    <ds:schemaRef ds:uri="http://schemas.microsoft.com/office/2006/metadata/properties"/>
    <ds:schemaRef ds:uri="http://schemas.microsoft.com/office/infopath/2007/PartnerControls"/>
    <ds:schemaRef ds:uri="http://schemas.microsoft.com/sharepoint/v3"/>
    <ds:schemaRef ds:uri="755e8c03-f9e7-4cdc-bdeb-4ce7ba7b7c1a"/>
    <ds:schemaRef ds:uri="9bc5fe31-0fb2-4bfe-bbdd-dbda8220fa7f"/>
  </ds:schemaRefs>
</ds:datastoreItem>
</file>

<file path=customXml/itemProps2.xml><?xml version="1.0" encoding="utf-8"?>
<ds:datastoreItem xmlns:ds="http://schemas.openxmlformats.org/officeDocument/2006/customXml" ds:itemID="{DA8AE3B6-4EB0-4408-83A8-869C82345964}">
  <ds:schemaRefs>
    <ds:schemaRef ds:uri="http://schemas.microsoft.com/sharepoint/v3/contenttype/forms"/>
  </ds:schemaRefs>
</ds:datastoreItem>
</file>

<file path=customXml/itemProps3.xml><?xml version="1.0" encoding="utf-8"?>
<ds:datastoreItem xmlns:ds="http://schemas.openxmlformats.org/officeDocument/2006/customXml" ds:itemID="{BABA42C9-1B86-4E24-A69D-0E1A9F0C8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5e8c03-f9e7-4cdc-bdeb-4ce7ba7b7c1a"/>
    <ds:schemaRef ds:uri="9bc5fe31-0fb2-4bfe-bbdd-dbda8220f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3cca87-9bcf-434f-9f85-13e4051fc33c}" enabled="1" method="Privileged" siteId="{91fb7033-5892-415d-be15-fda8c3544bac}"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517</Words>
  <Characters>2971</Characters>
  <Application>Microsoft Office Word</Application>
  <DocSecurity>0</DocSecurity>
  <Lines>72</Lines>
  <Paragraphs>47</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 Web &amp; Design</dc:creator>
  <cp:keywords/>
  <dc:description/>
  <cp:lastModifiedBy>AFF Admin HR</cp:lastModifiedBy>
  <cp:revision>11</cp:revision>
  <cp:lastPrinted>2025-11-28T08:43:00Z</cp:lastPrinted>
  <dcterms:created xsi:type="dcterms:W3CDTF">2025-11-27T11:38:00Z</dcterms:created>
  <dcterms:modified xsi:type="dcterms:W3CDTF">2025-11-28T12:08:00Z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2024-10-14T00:00:00Z</vt:filetime>
  </property>
  <property fmtid="{D5CDD505-2E9C-101B-9397-08002B2CF9AE}" pid="3" name="MediaServiceImageTags">
    <vt:lpwstr/>
  </property>
  <property fmtid="{D5CDD505-2E9C-101B-9397-08002B2CF9AE}" pid="4" name="ContentTypeId">
    <vt:lpwstr>0x0101005F4DF9C61AE5884FA2C788EEC49AD8B7</vt:lpwstr>
  </property>
  <property fmtid="{D5CDD505-2E9C-101B-9397-08002B2CF9AE}" pid="5" name="Creator">
    <vt:lpwstr>Adobe InDesign 19.5 (Windows)</vt:lpwstr>
  </property>
  <property fmtid="{D5CDD505-2E9C-101B-9397-08002B2CF9AE}" pid="6" name="Producer">
    <vt:lpwstr>Adobe PDF Library 17.0</vt:lpwstr>
  </property>
  <property fmtid="{D5CDD505-2E9C-101B-9397-08002B2CF9AE}" pid="7" name="Created">
    <vt:filetime>2024-09-02T00:00:00Z</vt:filetime>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